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F7" w:rsidRPr="00AD7EF7" w:rsidRDefault="00AD7EF7" w:rsidP="00AD7EF7">
      <w:pPr>
        <w:jc w:val="center"/>
        <w:rPr>
          <w:sz w:val="32"/>
          <w:szCs w:val="32"/>
          <w:lang w:val="uk-UA"/>
        </w:rPr>
      </w:pPr>
      <w:r w:rsidRPr="00AD7EF7">
        <w:rPr>
          <w:sz w:val="32"/>
          <w:szCs w:val="32"/>
          <w:lang w:val="uk-UA"/>
        </w:rPr>
        <w:t>Міністерство освіти і науки України</w:t>
      </w:r>
    </w:p>
    <w:p w:rsidR="00AD7EF7" w:rsidRPr="00AD7EF7" w:rsidRDefault="00AD7EF7" w:rsidP="00AD7EF7">
      <w:pPr>
        <w:jc w:val="center"/>
        <w:rPr>
          <w:sz w:val="32"/>
          <w:szCs w:val="32"/>
          <w:lang w:val="uk-UA"/>
        </w:rPr>
      </w:pPr>
    </w:p>
    <w:p w:rsidR="00AD7EF7" w:rsidRPr="00AD7EF7" w:rsidRDefault="00AD7EF7" w:rsidP="00AD7EF7">
      <w:pPr>
        <w:jc w:val="center"/>
        <w:rPr>
          <w:sz w:val="32"/>
          <w:szCs w:val="32"/>
          <w:lang w:val="uk-UA"/>
        </w:rPr>
      </w:pPr>
      <w:r w:rsidRPr="00AD7EF7">
        <w:rPr>
          <w:sz w:val="32"/>
          <w:szCs w:val="32"/>
          <w:lang w:val="uk-UA"/>
        </w:rPr>
        <w:t xml:space="preserve">Харківський національний університет імені В. Н. </w:t>
      </w:r>
      <w:proofErr w:type="spellStart"/>
      <w:r w:rsidRPr="00AD7EF7">
        <w:rPr>
          <w:sz w:val="32"/>
          <w:szCs w:val="32"/>
          <w:lang w:val="uk-UA"/>
        </w:rPr>
        <w:t>Каразіна</w:t>
      </w:r>
      <w:proofErr w:type="spellEnd"/>
    </w:p>
    <w:p w:rsidR="00AD7EF7" w:rsidRPr="00AD7EF7" w:rsidRDefault="00AD7EF7" w:rsidP="00AD7EF7">
      <w:pPr>
        <w:jc w:val="center"/>
        <w:rPr>
          <w:sz w:val="32"/>
          <w:szCs w:val="32"/>
          <w:lang w:val="uk-UA"/>
        </w:rPr>
      </w:pPr>
    </w:p>
    <w:p w:rsidR="00AD7EF7" w:rsidRPr="00AD7EF7" w:rsidRDefault="00AD7EF7" w:rsidP="00AD7EF7">
      <w:pPr>
        <w:jc w:val="center"/>
        <w:rPr>
          <w:lang w:val="uk-UA"/>
        </w:rPr>
      </w:pPr>
      <w:r w:rsidRPr="00AD7EF7">
        <w:rPr>
          <w:lang w:val="uk-UA"/>
        </w:rPr>
        <w:t xml:space="preserve">Кафедра </w:t>
      </w:r>
      <w:proofErr w:type="spellStart"/>
      <w:r w:rsidRPr="00AD7EF7">
        <w:rPr>
          <w:lang w:val="uk-UA"/>
        </w:rPr>
        <w:t>__________</w:t>
      </w:r>
      <w:r w:rsidR="00236764" w:rsidRPr="00236764">
        <w:rPr>
          <w:u w:val="single"/>
          <w:lang w:val="uk-UA"/>
        </w:rPr>
        <w:t>практичн</w:t>
      </w:r>
      <w:proofErr w:type="spellEnd"/>
      <w:r w:rsidR="00236764" w:rsidRPr="00236764">
        <w:rPr>
          <w:u w:val="single"/>
          <w:lang w:val="uk-UA"/>
        </w:rPr>
        <w:t xml:space="preserve">ої психології ННІ УІПА ХНУ </w:t>
      </w:r>
      <w:proofErr w:type="spellStart"/>
      <w:r w:rsidR="00236764" w:rsidRPr="00236764">
        <w:rPr>
          <w:u w:val="single"/>
          <w:lang w:val="uk-UA"/>
        </w:rPr>
        <w:t>ім..В.Н.Каразіна</w:t>
      </w:r>
      <w:proofErr w:type="spellEnd"/>
      <w:r w:rsidR="00236764" w:rsidRPr="00236764">
        <w:rPr>
          <w:lang w:val="uk-UA"/>
        </w:rPr>
        <w:t xml:space="preserve"> </w:t>
      </w:r>
      <w:r w:rsidRPr="00AD7EF7">
        <w:rPr>
          <w:lang w:val="uk-UA"/>
        </w:rPr>
        <w:t>___</w:t>
      </w:r>
    </w:p>
    <w:p w:rsidR="00AD7EF7" w:rsidRPr="00AD7EF7" w:rsidRDefault="00AD7EF7" w:rsidP="00AD7EF7">
      <w:pPr>
        <w:jc w:val="right"/>
        <w:rPr>
          <w:sz w:val="20"/>
          <w:szCs w:val="20"/>
          <w:lang w:val="uk-UA"/>
        </w:rPr>
      </w:pPr>
    </w:p>
    <w:p w:rsidR="00AD7EF7" w:rsidRPr="00AD7EF7" w:rsidRDefault="00AD7EF7" w:rsidP="00AD7EF7">
      <w:pPr>
        <w:jc w:val="center"/>
        <w:rPr>
          <w:sz w:val="20"/>
          <w:szCs w:val="20"/>
          <w:lang w:val="uk-UA"/>
        </w:rPr>
      </w:pPr>
    </w:p>
    <w:p w:rsidR="00AD7EF7" w:rsidRPr="00AD7EF7" w:rsidRDefault="00AD7EF7" w:rsidP="00AD7EF7">
      <w:pPr>
        <w:jc w:val="center"/>
        <w:rPr>
          <w:sz w:val="20"/>
          <w:szCs w:val="20"/>
          <w:lang w:val="uk-UA"/>
        </w:rPr>
      </w:pPr>
    </w:p>
    <w:p w:rsidR="00AD7EF7" w:rsidRPr="00AD7EF7" w:rsidRDefault="00AD7EF7" w:rsidP="00AD7EF7">
      <w:pPr>
        <w:ind w:left="5812"/>
        <w:rPr>
          <w:sz w:val="20"/>
          <w:szCs w:val="20"/>
          <w:lang w:val="uk-UA"/>
        </w:rPr>
      </w:pPr>
    </w:p>
    <w:p w:rsidR="00AD7EF7" w:rsidRPr="00AD7EF7" w:rsidRDefault="00AD7EF7" w:rsidP="00AD7EF7">
      <w:pPr>
        <w:ind w:left="5387"/>
        <w:rPr>
          <w:lang w:val="uk-UA"/>
        </w:rPr>
      </w:pPr>
      <w:r w:rsidRPr="00AD7EF7">
        <w:rPr>
          <w:lang w:val="uk-UA"/>
        </w:rPr>
        <w:t>«</w:t>
      </w:r>
      <w:r w:rsidRPr="00AD7EF7">
        <w:rPr>
          <w:b/>
          <w:lang w:val="uk-UA"/>
        </w:rPr>
        <w:t>ЗАТВЕРДЖУЮ»</w:t>
      </w:r>
    </w:p>
    <w:p w:rsidR="00AD7EF7" w:rsidRPr="00AD7EF7" w:rsidRDefault="00AD7EF7" w:rsidP="00AD7EF7">
      <w:pPr>
        <w:ind w:left="5387"/>
        <w:rPr>
          <w:lang w:val="uk-UA"/>
        </w:rPr>
      </w:pPr>
      <w:r w:rsidRPr="00AD7EF7">
        <w:rPr>
          <w:lang w:val="uk-UA"/>
        </w:rPr>
        <w:t>Директор навчально-наукового інституту</w:t>
      </w:r>
    </w:p>
    <w:p w:rsidR="00AD7EF7" w:rsidRPr="00AD7EF7" w:rsidRDefault="00AD7EF7" w:rsidP="00AD7EF7">
      <w:pPr>
        <w:ind w:left="5387"/>
        <w:rPr>
          <w:lang w:val="uk-UA"/>
        </w:rPr>
      </w:pPr>
      <w:r w:rsidRPr="00AD7EF7">
        <w:rPr>
          <w:lang w:val="uk-UA"/>
        </w:rPr>
        <w:t xml:space="preserve">«Українська інженерно-педагогічна </w:t>
      </w:r>
    </w:p>
    <w:p w:rsidR="00AD7EF7" w:rsidRPr="00AD7EF7" w:rsidRDefault="00AD7EF7" w:rsidP="00AD7EF7">
      <w:pPr>
        <w:ind w:left="5387"/>
        <w:rPr>
          <w:lang w:val="uk-UA"/>
        </w:rPr>
      </w:pPr>
      <w:r w:rsidRPr="00AD7EF7">
        <w:rPr>
          <w:lang w:val="uk-UA"/>
        </w:rPr>
        <w:t>академія»</w:t>
      </w:r>
    </w:p>
    <w:p w:rsidR="00AD7EF7" w:rsidRPr="00AD7EF7" w:rsidRDefault="00AD7EF7" w:rsidP="00AD7EF7">
      <w:pPr>
        <w:ind w:left="5387"/>
        <w:rPr>
          <w:lang w:val="uk-UA"/>
        </w:rPr>
      </w:pPr>
      <w:r w:rsidRPr="00AD7EF7">
        <w:rPr>
          <w:lang w:val="uk-UA"/>
        </w:rPr>
        <w:t>Денис КОВАЛЕНКО</w:t>
      </w:r>
    </w:p>
    <w:p w:rsidR="00AD7EF7" w:rsidRPr="00AD7EF7" w:rsidRDefault="00AD7EF7" w:rsidP="00AD7EF7">
      <w:pPr>
        <w:suppressAutoHyphens/>
        <w:spacing w:after="120"/>
        <w:ind w:left="5387"/>
        <w:rPr>
          <w:lang w:val="uk-UA" w:eastAsia="ar-SA"/>
        </w:rPr>
      </w:pPr>
      <w:r w:rsidRPr="00AD7EF7">
        <w:rPr>
          <w:lang w:val="uk-UA" w:eastAsia="ar-SA"/>
        </w:rPr>
        <w:t xml:space="preserve"> «____»______________</w:t>
      </w:r>
      <w:r w:rsidRPr="00AD7EF7">
        <w:rPr>
          <w:u w:val="single"/>
          <w:lang w:val="uk-UA" w:eastAsia="ar-SA"/>
        </w:rPr>
        <w:t>2024</w:t>
      </w:r>
      <w:r w:rsidRPr="00AD7EF7">
        <w:rPr>
          <w:lang w:val="uk-UA" w:eastAsia="ar-SA"/>
        </w:rPr>
        <w:t xml:space="preserve"> р.</w:t>
      </w:r>
    </w:p>
    <w:p w:rsidR="00AD7EF7" w:rsidRPr="00AD7EF7" w:rsidRDefault="00AD7EF7" w:rsidP="00AD7EF7">
      <w:pPr>
        <w:ind w:left="5387"/>
        <w:rPr>
          <w:lang w:val="uk-UA"/>
        </w:rPr>
      </w:pPr>
    </w:p>
    <w:p w:rsidR="00AD7EF7" w:rsidRPr="00AD7EF7" w:rsidRDefault="00AD7EF7" w:rsidP="00AD7EF7">
      <w:pPr>
        <w:jc w:val="center"/>
        <w:rPr>
          <w:sz w:val="20"/>
          <w:szCs w:val="20"/>
          <w:lang w:val="uk-UA"/>
        </w:rPr>
      </w:pPr>
    </w:p>
    <w:p w:rsidR="00AD7EF7" w:rsidRPr="00AD7EF7" w:rsidRDefault="00AD7EF7" w:rsidP="00AD7EF7">
      <w:pPr>
        <w:jc w:val="center"/>
        <w:rPr>
          <w:sz w:val="20"/>
          <w:szCs w:val="20"/>
          <w:lang w:val="uk-UA"/>
        </w:rPr>
      </w:pPr>
    </w:p>
    <w:p w:rsidR="00AD7EF7" w:rsidRPr="00AD7EF7" w:rsidRDefault="00AD7EF7" w:rsidP="00AD7EF7">
      <w:pPr>
        <w:jc w:val="center"/>
        <w:rPr>
          <w:sz w:val="20"/>
          <w:szCs w:val="20"/>
          <w:lang w:val="uk-UA"/>
        </w:rPr>
      </w:pPr>
    </w:p>
    <w:p w:rsidR="00AD7EF7" w:rsidRPr="00AD7EF7" w:rsidRDefault="00AD7EF7" w:rsidP="00AD7EF7">
      <w:pPr>
        <w:jc w:val="center"/>
        <w:rPr>
          <w:sz w:val="20"/>
          <w:szCs w:val="20"/>
          <w:lang w:val="uk-UA"/>
        </w:rPr>
      </w:pPr>
    </w:p>
    <w:p w:rsidR="00AD7EF7" w:rsidRPr="00AD7EF7" w:rsidRDefault="00AD7EF7" w:rsidP="00AD7EF7">
      <w:pPr>
        <w:keepNext/>
        <w:suppressAutoHyphens/>
        <w:spacing w:after="240"/>
        <w:ind w:left="432"/>
        <w:outlineLvl w:val="0"/>
        <w:rPr>
          <w:b/>
          <w:bCs/>
          <w:kern w:val="32"/>
          <w:sz w:val="32"/>
          <w:szCs w:val="32"/>
          <w:lang w:val="uk-UA"/>
        </w:rPr>
      </w:pPr>
    </w:p>
    <w:p w:rsidR="00AD7EF7" w:rsidRPr="00AD7EF7" w:rsidRDefault="00AD7EF7" w:rsidP="00AD7EF7">
      <w:pPr>
        <w:jc w:val="center"/>
        <w:rPr>
          <w:b/>
          <w:bCs/>
          <w:sz w:val="28"/>
          <w:lang w:val="uk-UA"/>
        </w:rPr>
      </w:pPr>
      <w:r w:rsidRPr="00AD7EF7">
        <w:rPr>
          <w:sz w:val="28"/>
          <w:lang w:val="uk-UA"/>
        </w:rPr>
        <w:t>РОБОЧА ПРОГРАМА НАВЧАЛЬНОЇ ДИСЦИПЛІНИ</w:t>
      </w:r>
    </w:p>
    <w:p w:rsidR="00AD7EF7" w:rsidRPr="00AD7EF7" w:rsidRDefault="00B70387" w:rsidP="00AD7EF7">
      <w:pPr>
        <w:jc w:val="center"/>
        <w:rPr>
          <w:b/>
          <w:sz w:val="28"/>
          <w:u w:val="single"/>
          <w:lang w:val="uk-UA"/>
        </w:rPr>
      </w:pPr>
      <w:r>
        <w:rPr>
          <w:b/>
          <w:bCs/>
          <w:sz w:val="28"/>
          <w:szCs w:val="28"/>
          <w:lang w:val="uk-UA"/>
        </w:rPr>
        <w:t>_</w:t>
      </w:r>
      <w:r w:rsidR="00AD7EF7">
        <w:rPr>
          <w:b/>
          <w:color w:val="000000"/>
          <w:u w:val="single"/>
          <w:lang w:val="uk-UA"/>
        </w:rPr>
        <w:t xml:space="preserve">ОСНОВИ </w:t>
      </w:r>
      <w:r w:rsidR="00AD7EF7" w:rsidRPr="00AD7EF7">
        <w:rPr>
          <w:b/>
          <w:color w:val="000000"/>
          <w:u w:val="single"/>
          <w:lang w:val="uk-UA"/>
        </w:rPr>
        <w:t>ПСИХОЛОГІ</w:t>
      </w:r>
      <w:r w:rsidR="00AD7EF7">
        <w:rPr>
          <w:b/>
          <w:color w:val="000000"/>
          <w:u w:val="single"/>
          <w:lang w:val="uk-UA"/>
        </w:rPr>
        <w:t>ЧНОГО СУПРОВОДУ ПОСТРАЖДАЛИХ ВІД ВІЙНИ</w:t>
      </w:r>
      <w:r w:rsidR="00AD7EF7" w:rsidRPr="00AD7EF7">
        <w:rPr>
          <w:b/>
          <w:bCs/>
          <w:lang w:val="uk-UA"/>
        </w:rPr>
        <w:t>___</w:t>
      </w:r>
    </w:p>
    <w:p w:rsidR="00AD7EF7" w:rsidRPr="00AD7EF7" w:rsidRDefault="00AD7EF7" w:rsidP="00AD7EF7">
      <w:pPr>
        <w:jc w:val="center"/>
        <w:rPr>
          <w:sz w:val="16"/>
          <w:szCs w:val="16"/>
          <w:lang w:val="uk-UA"/>
        </w:rPr>
      </w:pPr>
      <w:r w:rsidRPr="00AD7EF7">
        <w:rPr>
          <w:sz w:val="16"/>
          <w:szCs w:val="16"/>
          <w:lang w:val="uk-UA"/>
        </w:rPr>
        <w:t>(назва навчальної дисципліни)</w:t>
      </w:r>
    </w:p>
    <w:p w:rsidR="00AD7EF7" w:rsidRPr="00AD7EF7" w:rsidRDefault="00AD7EF7" w:rsidP="00AD7EF7">
      <w:pPr>
        <w:jc w:val="center"/>
        <w:rPr>
          <w:b/>
          <w:bCs/>
          <w:sz w:val="28"/>
          <w:szCs w:val="28"/>
          <w:lang w:val="uk-UA"/>
        </w:rPr>
      </w:pPr>
    </w:p>
    <w:p w:rsidR="00AD7EF7" w:rsidRPr="00AD7EF7" w:rsidRDefault="00AD7EF7" w:rsidP="00AD7EF7">
      <w:pPr>
        <w:jc w:val="center"/>
        <w:rPr>
          <w:sz w:val="20"/>
          <w:szCs w:val="20"/>
          <w:lang w:val="uk-UA"/>
        </w:rPr>
      </w:pPr>
    </w:p>
    <w:p w:rsidR="00AD7EF7" w:rsidRPr="00AD7EF7" w:rsidRDefault="00AD7EF7" w:rsidP="00AD7EF7">
      <w:pPr>
        <w:ind w:firstLine="708"/>
        <w:rPr>
          <w:lang w:val="uk-UA"/>
        </w:rPr>
      </w:pPr>
    </w:p>
    <w:p w:rsidR="00AD7EF7" w:rsidRPr="00AD7EF7" w:rsidRDefault="00AD7EF7" w:rsidP="00AD7EF7">
      <w:pPr>
        <w:rPr>
          <w:lang w:val="uk-UA"/>
        </w:rPr>
      </w:pPr>
      <w:r w:rsidRPr="00AD7EF7">
        <w:rPr>
          <w:lang w:val="uk-UA"/>
        </w:rPr>
        <w:t>рівень вищої освіти ______</w:t>
      </w:r>
      <w:r w:rsidR="00FF5098" w:rsidRPr="00FF5098">
        <w:rPr>
          <w:u w:val="single"/>
          <w:lang w:val="uk-UA"/>
        </w:rPr>
        <w:t xml:space="preserve"> перший (бакалаврський</w:t>
      </w:r>
      <w:r w:rsidR="00FF5098" w:rsidRPr="00FF5098">
        <w:rPr>
          <w:lang w:val="uk-UA"/>
        </w:rPr>
        <w:t xml:space="preserve"> </w:t>
      </w:r>
      <w:r w:rsidRPr="00AD7EF7">
        <w:rPr>
          <w:lang w:val="uk-UA"/>
        </w:rPr>
        <w:t xml:space="preserve">________________________________ </w:t>
      </w:r>
    </w:p>
    <w:p w:rsidR="00AD7EF7" w:rsidRPr="00AD7EF7" w:rsidRDefault="00AD7EF7" w:rsidP="00AD7EF7">
      <w:pPr>
        <w:jc w:val="center"/>
        <w:rPr>
          <w:sz w:val="16"/>
          <w:szCs w:val="16"/>
          <w:lang w:val="uk-UA"/>
        </w:rPr>
      </w:pPr>
      <w:r w:rsidRPr="00AD7EF7">
        <w:rPr>
          <w:sz w:val="16"/>
          <w:szCs w:val="16"/>
          <w:lang w:val="uk-UA"/>
        </w:rPr>
        <w:t>/</w:t>
      </w:r>
    </w:p>
    <w:p w:rsidR="00AD7EF7" w:rsidRPr="00AD7EF7" w:rsidRDefault="00AD7EF7" w:rsidP="00AD7EF7">
      <w:pPr>
        <w:jc w:val="both"/>
        <w:rPr>
          <w:sz w:val="28"/>
          <w:lang w:val="uk-UA"/>
        </w:rPr>
      </w:pPr>
      <w:r w:rsidRPr="00AD7EF7">
        <w:rPr>
          <w:lang w:val="uk-UA"/>
        </w:rPr>
        <w:t>галузь знань ___</w:t>
      </w:r>
      <w:r w:rsidRPr="00AD7EF7">
        <w:rPr>
          <w:u w:val="single"/>
          <w:lang w:val="uk-UA"/>
        </w:rPr>
        <w:t>05 Соціально-поведінкові науки</w:t>
      </w:r>
      <w:r w:rsidRPr="00AD7EF7">
        <w:rPr>
          <w:lang w:val="uk-UA"/>
        </w:rPr>
        <w:t xml:space="preserve">_______________________________ </w:t>
      </w:r>
    </w:p>
    <w:p w:rsidR="00AD7EF7" w:rsidRPr="00AD7EF7" w:rsidRDefault="00AD7EF7" w:rsidP="00AD7EF7">
      <w:pPr>
        <w:jc w:val="center"/>
        <w:rPr>
          <w:sz w:val="16"/>
          <w:szCs w:val="16"/>
          <w:lang w:val="uk-UA"/>
        </w:rPr>
      </w:pPr>
      <w:r w:rsidRPr="00AD7EF7">
        <w:rPr>
          <w:sz w:val="16"/>
          <w:szCs w:val="16"/>
          <w:lang w:val="uk-UA"/>
        </w:rPr>
        <w:t>(шифр і назва)</w:t>
      </w:r>
    </w:p>
    <w:p w:rsidR="00AD7EF7" w:rsidRPr="00AD7EF7" w:rsidRDefault="00AD7EF7" w:rsidP="00AD7EF7">
      <w:pPr>
        <w:rPr>
          <w:lang w:val="uk-UA"/>
        </w:rPr>
      </w:pPr>
      <w:r w:rsidRPr="00AD7EF7">
        <w:rPr>
          <w:lang w:val="uk-UA"/>
        </w:rPr>
        <w:t>спеціальність ________</w:t>
      </w:r>
      <w:r w:rsidRPr="00AD7EF7">
        <w:rPr>
          <w:u w:val="single"/>
          <w:lang w:val="uk-UA"/>
        </w:rPr>
        <w:t>053 Психологія</w:t>
      </w:r>
      <w:r w:rsidRPr="00AD7EF7">
        <w:rPr>
          <w:lang w:val="uk-UA"/>
        </w:rPr>
        <w:t xml:space="preserve"> _</w:t>
      </w:r>
      <w:r w:rsidR="00FF5098" w:rsidRPr="00FF5098">
        <w:rPr>
          <w:u w:val="single"/>
          <w:lang w:val="uk-UA"/>
        </w:rPr>
        <w:t>(Практична психологія</w:t>
      </w:r>
      <w:r w:rsidR="00FF5098" w:rsidRPr="00FF5098">
        <w:rPr>
          <w:lang w:val="uk-UA"/>
        </w:rPr>
        <w:t>)</w:t>
      </w:r>
      <w:r w:rsidRPr="00AD7EF7">
        <w:rPr>
          <w:lang w:val="uk-UA"/>
        </w:rPr>
        <w:t>_______</w:t>
      </w:r>
      <w:r w:rsidR="00FF5098">
        <w:rPr>
          <w:lang w:val="uk-UA"/>
        </w:rPr>
        <w:t>___________</w:t>
      </w:r>
      <w:r w:rsidRPr="00AD7EF7">
        <w:rPr>
          <w:lang w:val="uk-UA"/>
        </w:rPr>
        <w:t>___</w:t>
      </w:r>
    </w:p>
    <w:p w:rsidR="00AD7EF7" w:rsidRPr="00AD7EF7" w:rsidRDefault="00AD7EF7" w:rsidP="00AD7EF7">
      <w:pPr>
        <w:jc w:val="center"/>
        <w:rPr>
          <w:lang w:val="uk-UA"/>
        </w:rPr>
      </w:pPr>
      <w:r w:rsidRPr="00AD7EF7">
        <w:rPr>
          <w:sz w:val="16"/>
          <w:szCs w:val="16"/>
          <w:lang w:val="uk-UA"/>
        </w:rPr>
        <w:t>(шифр і назва)</w:t>
      </w:r>
    </w:p>
    <w:p w:rsidR="00AD7EF7" w:rsidRPr="00AD7EF7" w:rsidRDefault="00AD7EF7" w:rsidP="00AD7EF7">
      <w:pPr>
        <w:rPr>
          <w:lang w:val="uk-UA"/>
        </w:rPr>
      </w:pPr>
      <w:r w:rsidRPr="00AD7EF7">
        <w:rPr>
          <w:lang w:val="uk-UA"/>
        </w:rPr>
        <w:t>освітня програма _____</w:t>
      </w:r>
      <w:r w:rsidRPr="00AD7EF7">
        <w:rPr>
          <w:sz w:val="28"/>
          <w:u w:val="single"/>
          <w:lang w:val="uk-UA"/>
        </w:rPr>
        <w:t xml:space="preserve"> </w:t>
      </w:r>
      <w:r w:rsidRPr="00AD7EF7">
        <w:rPr>
          <w:u w:val="single"/>
          <w:lang w:val="uk-UA"/>
        </w:rPr>
        <w:t>Практична психологія</w:t>
      </w:r>
      <w:r w:rsidRPr="00AD7EF7">
        <w:rPr>
          <w:lang w:val="uk-UA"/>
        </w:rPr>
        <w:t xml:space="preserve"> _________________________________ </w:t>
      </w:r>
    </w:p>
    <w:p w:rsidR="00AD7EF7" w:rsidRPr="00AD7EF7" w:rsidRDefault="00AD7EF7" w:rsidP="00AD7EF7">
      <w:pPr>
        <w:jc w:val="center"/>
        <w:rPr>
          <w:lang w:val="uk-UA"/>
        </w:rPr>
      </w:pPr>
      <w:r w:rsidRPr="00AD7EF7">
        <w:rPr>
          <w:sz w:val="16"/>
          <w:szCs w:val="16"/>
          <w:lang w:val="uk-UA"/>
        </w:rPr>
        <w:t>(шифр і назва)</w:t>
      </w:r>
    </w:p>
    <w:p w:rsidR="00AD7EF7" w:rsidRPr="00AD7EF7" w:rsidRDefault="00AD7EF7" w:rsidP="00AD7EF7">
      <w:pPr>
        <w:rPr>
          <w:lang w:val="uk-UA"/>
        </w:rPr>
      </w:pPr>
      <w:r w:rsidRPr="00AD7EF7">
        <w:rPr>
          <w:lang w:val="uk-UA"/>
        </w:rPr>
        <w:t xml:space="preserve">спеціалізація __________________________________________________________________ </w:t>
      </w:r>
    </w:p>
    <w:p w:rsidR="00AD7EF7" w:rsidRPr="00AD7EF7" w:rsidRDefault="00AD7EF7" w:rsidP="00AD7EF7">
      <w:pPr>
        <w:jc w:val="center"/>
        <w:rPr>
          <w:sz w:val="16"/>
          <w:szCs w:val="16"/>
          <w:lang w:val="uk-UA"/>
        </w:rPr>
      </w:pPr>
      <w:r w:rsidRPr="00AD7EF7">
        <w:rPr>
          <w:sz w:val="16"/>
          <w:szCs w:val="16"/>
          <w:lang w:val="uk-UA"/>
        </w:rPr>
        <w:t>(шифр і назва)</w:t>
      </w:r>
    </w:p>
    <w:p w:rsidR="00AD7EF7" w:rsidRPr="00AD7EF7" w:rsidRDefault="00AD7EF7" w:rsidP="00AD7EF7">
      <w:pPr>
        <w:rPr>
          <w:lang w:val="uk-UA"/>
        </w:rPr>
      </w:pPr>
      <w:r w:rsidRPr="00AD7EF7">
        <w:rPr>
          <w:lang w:val="uk-UA"/>
        </w:rPr>
        <w:t>вид дисципліни________</w:t>
      </w:r>
      <w:r w:rsidRPr="00AD7EF7">
        <w:rPr>
          <w:sz w:val="16"/>
          <w:szCs w:val="16"/>
          <w:lang w:val="uk-UA"/>
        </w:rPr>
        <w:t xml:space="preserve"> </w:t>
      </w:r>
      <w:r w:rsidRPr="00AD7EF7">
        <w:rPr>
          <w:u w:val="single"/>
          <w:lang w:val="uk-UA"/>
        </w:rPr>
        <w:t xml:space="preserve">обов’язкова </w:t>
      </w:r>
      <w:r w:rsidRPr="00AD7EF7">
        <w:rPr>
          <w:lang w:val="uk-UA"/>
        </w:rPr>
        <w:t xml:space="preserve">___________________________________________ </w:t>
      </w:r>
    </w:p>
    <w:p w:rsidR="00AD7EF7" w:rsidRPr="00AD7EF7" w:rsidRDefault="00AD7EF7" w:rsidP="00AD7EF7">
      <w:pPr>
        <w:jc w:val="center"/>
        <w:rPr>
          <w:sz w:val="16"/>
          <w:szCs w:val="16"/>
          <w:lang w:val="uk-UA"/>
        </w:rPr>
      </w:pPr>
      <w:r w:rsidRPr="00AD7EF7">
        <w:rPr>
          <w:sz w:val="16"/>
          <w:szCs w:val="16"/>
          <w:lang w:val="uk-UA"/>
        </w:rPr>
        <w:t>(обов’язкова / за вибором)</w:t>
      </w:r>
    </w:p>
    <w:p w:rsidR="00AD7EF7" w:rsidRPr="00AD7EF7" w:rsidRDefault="00AD7EF7" w:rsidP="00AD7EF7">
      <w:pPr>
        <w:rPr>
          <w:u w:val="single"/>
          <w:lang w:val="uk-UA"/>
        </w:rPr>
      </w:pPr>
      <w:r w:rsidRPr="00AD7EF7">
        <w:rPr>
          <w:lang w:val="uk-UA"/>
        </w:rPr>
        <w:t xml:space="preserve">інститут </w:t>
      </w:r>
      <w:r w:rsidRPr="00AD7EF7">
        <w:rPr>
          <w:u w:val="single"/>
          <w:lang w:val="uk-UA"/>
        </w:rPr>
        <w:t xml:space="preserve">                    ННІ «Українська інженерно-педагогічна академія»                                </w:t>
      </w:r>
      <w:r w:rsidRPr="00AD7EF7">
        <w:rPr>
          <w:color w:val="FFFFFF"/>
          <w:lang w:val="uk-UA"/>
        </w:rPr>
        <w:t>.</w:t>
      </w:r>
    </w:p>
    <w:p w:rsidR="00AD7EF7" w:rsidRPr="00AD7EF7" w:rsidRDefault="00AD7EF7" w:rsidP="00AD7EF7">
      <w:pPr>
        <w:jc w:val="both"/>
        <w:rPr>
          <w:lang w:val="uk-UA"/>
        </w:rPr>
      </w:pPr>
    </w:p>
    <w:p w:rsidR="00AD7EF7" w:rsidRPr="00AD7EF7" w:rsidRDefault="00AD7EF7" w:rsidP="00AD7EF7">
      <w:pPr>
        <w:jc w:val="center"/>
        <w:rPr>
          <w:sz w:val="20"/>
          <w:szCs w:val="20"/>
          <w:lang w:val="uk-UA"/>
        </w:rPr>
      </w:pPr>
    </w:p>
    <w:p w:rsidR="00AD7EF7" w:rsidRPr="00AD7EF7" w:rsidRDefault="00AD7EF7" w:rsidP="00AD7EF7">
      <w:pPr>
        <w:jc w:val="center"/>
        <w:rPr>
          <w:sz w:val="20"/>
          <w:szCs w:val="20"/>
          <w:lang w:val="uk-UA"/>
        </w:rPr>
      </w:pPr>
    </w:p>
    <w:p w:rsidR="00AD7EF7" w:rsidRPr="00AD7EF7" w:rsidRDefault="00AD7EF7" w:rsidP="00AD7EF7">
      <w:pPr>
        <w:jc w:val="center"/>
        <w:rPr>
          <w:sz w:val="20"/>
          <w:szCs w:val="20"/>
          <w:lang w:val="uk-UA"/>
        </w:rPr>
      </w:pPr>
    </w:p>
    <w:p w:rsidR="00AD7EF7" w:rsidRPr="00AD7EF7" w:rsidRDefault="00AD7EF7" w:rsidP="00AD7EF7">
      <w:pPr>
        <w:jc w:val="center"/>
        <w:rPr>
          <w:sz w:val="20"/>
          <w:szCs w:val="20"/>
          <w:lang w:val="uk-UA"/>
        </w:rPr>
      </w:pPr>
    </w:p>
    <w:p w:rsidR="00AD7EF7" w:rsidRPr="00AD7EF7" w:rsidRDefault="00AD7EF7" w:rsidP="00AD7EF7">
      <w:pPr>
        <w:jc w:val="center"/>
        <w:rPr>
          <w:b/>
          <w:bCs/>
          <w:sz w:val="20"/>
          <w:szCs w:val="20"/>
          <w:lang w:val="uk-UA"/>
        </w:rPr>
      </w:pPr>
    </w:p>
    <w:p w:rsidR="00AD7EF7" w:rsidRPr="00AD7EF7" w:rsidRDefault="00AD7EF7" w:rsidP="00AD7EF7">
      <w:pPr>
        <w:jc w:val="center"/>
        <w:rPr>
          <w:b/>
          <w:bCs/>
          <w:sz w:val="20"/>
          <w:szCs w:val="20"/>
          <w:lang w:val="uk-UA"/>
        </w:rPr>
      </w:pPr>
    </w:p>
    <w:p w:rsidR="00AD7EF7" w:rsidRPr="00AD7EF7" w:rsidRDefault="00AD7EF7" w:rsidP="00AD7EF7">
      <w:pPr>
        <w:jc w:val="center"/>
        <w:rPr>
          <w:b/>
          <w:bCs/>
          <w:sz w:val="20"/>
          <w:szCs w:val="20"/>
          <w:lang w:val="uk-UA"/>
        </w:rPr>
      </w:pPr>
    </w:p>
    <w:p w:rsidR="00AD7EF7" w:rsidRPr="00AD7EF7" w:rsidRDefault="00AD7EF7" w:rsidP="00AD7EF7">
      <w:pPr>
        <w:jc w:val="center"/>
        <w:rPr>
          <w:b/>
          <w:bCs/>
          <w:sz w:val="20"/>
          <w:szCs w:val="20"/>
          <w:lang w:val="uk-UA"/>
        </w:rPr>
      </w:pPr>
    </w:p>
    <w:p w:rsidR="00AD7EF7" w:rsidRPr="00AD7EF7" w:rsidRDefault="00AD7EF7" w:rsidP="00AD7EF7">
      <w:pPr>
        <w:jc w:val="center"/>
        <w:rPr>
          <w:b/>
          <w:bCs/>
          <w:sz w:val="20"/>
          <w:szCs w:val="20"/>
          <w:lang w:val="uk-UA"/>
        </w:rPr>
      </w:pPr>
    </w:p>
    <w:p w:rsidR="00AD7EF7" w:rsidRPr="00AD7EF7" w:rsidRDefault="00AD7EF7" w:rsidP="00AD7EF7">
      <w:pPr>
        <w:jc w:val="center"/>
        <w:rPr>
          <w:lang w:val="uk-UA"/>
        </w:rPr>
      </w:pPr>
      <w:r w:rsidRPr="00AD7EF7">
        <w:rPr>
          <w:lang w:val="uk-UA"/>
        </w:rPr>
        <w:t>2024 / 2025 навчальний рік</w:t>
      </w:r>
    </w:p>
    <w:p w:rsidR="00AD7EF7" w:rsidRPr="00AD7EF7" w:rsidRDefault="00AD7EF7" w:rsidP="00AD7EF7">
      <w:pPr>
        <w:suppressAutoHyphens/>
        <w:spacing w:after="120"/>
        <w:rPr>
          <w:sz w:val="22"/>
          <w:szCs w:val="22"/>
          <w:lang w:val="uk-UA" w:eastAsia="ar-SA"/>
        </w:rPr>
      </w:pPr>
      <w:r w:rsidRPr="00AD7EF7">
        <w:rPr>
          <w:sz w:val="20"/>
          <w:szCs w:val="20"/>
          <w:lang w:val="uk-UA" w:eastAsia="ar-SA"/>
        </w:rPr>
        <w:br w:type="page"/>
      </w:r>
      <w:r w:rsidRPr="00AD7EF7">
        <w:rPr>
          <w:sz w:val="22"/>
          <w:szCs w:val="22"/>
          <w:lang w:val="uk-UA" w:eastAsia="ar-SA"/>
        </w:rPr>
        <w:lastRenderedPageBreak/>
        <w:t xml:space="preserve">Програму рекомендовано до затвердження вченою радою інституту </w:t>
      </w:r>
      <w:r w:rsidRPr="00AD7EF7">
        <w:rPr>
          <w:sz w:val="22"/>
          <w:szCs w:val="22"/>
          <w:u w:val="single"/>
          <w:lang w:val="uk-UA" w:eastAsia="ar-SA"/>
        </w:rPr>
        <w:t>ННІ «УІПА»</w:t>
      </w:r>
    </w:p>
    <w:p w:rsidR="00AD7EF7" w:rsidRPr="00AD7EF7" w:rsidRDefault="00AD7EF7" w:rsidP="00AD7EF7">
      <w:pPr>
        <w:rPr>
          <w:sz w:val="22"/>
          <w:szCs w:val="22"/>
          <w:lang w:val="uk-UA"/>
        </w:rPr>
      </w:pPr>
    </w:p>
    <w:p w:rsidR="00AD7EF7" w:rsidRPr="00AD7EF7" w:rsidRDefault="00AD7EF7" w:rsidP="00AD7EF7">
      <w:pPr>
        <w:rPr>
          <w:sz w:val="22"/>
          <w:szCs w:val="22"/>
          <w:lang w:val="uk-UA"/>
        </w:rPr>
      </w:pPr>
    </w:p>
    <w:p w:rsidR="00AD7EF7" w:rsidRPr="00AD7EF7" w:rsidRDefault="00AD7EF7" w:rsidP="00AD7EF7">
      <w:pPr>
        <w:jc w:val="center"/>
        <w:rPr>
          <w:lang w:val="uk-UA"/>
        </w:rPr>
      </w:pPr>
      <w:r w:rsidRPr="00AD7EF7">
        <w:rPr>
          <w:lang w:val="uk-UA"/>
        </w:rPr>
        <w:t>«_____»  __________________ 20___ року, протокол №_____</w:t>
      </w:r>
    </w:p>
    <w:p w:rsidR="00AD7EF7" w:rsidRPr="00AD7EF7" w:rsidRDefault="00AD7EF7" w:rsidP="00AD7EF7">
      <w:pPr>
        <w:jc w:val="center"/>
        <w:rPr>
          <w:lang w:val="uk-UA"/>
        </w:rPr>
      </w:pPr>
    </w:p>
    <w:p w:rsidR="00AD7EF7" w:rsidRPr="00AD7EF7" w:rsidRDefault="00AD7EF7" w:rsidP="00AD7EF7">
      <w:pPr>
        <w:jc w:val="center"/>
        <w:rPr>
          <w:lang w:val="uk-UA"/>
        </w:rPr>
      </w:pPr>
    </w:p>
    <w:p w:rsidR="00AD7EF7" w:rsidRPr="00AD7EF7" w:rsidRDefault="00AD7EF7" w:rsidP="00AD7EF7">
      <w:pPr>
        <w:rPr>
          <w:sz w:val="22"/>
          <w:szCs w:val="22"/>
          <w:lang w:val="uk-UA"/>
        </w:rPr>
      </w:pPr>
    </w:p>
    <w:p w:rsidR="00AD7EF7" w:rsidRPr="00AD7EF7" w:rsidRDefault="00AD7EF7" w:rsidP="00AD7EF7">
      <w:pPr>
        <w:rPr>
          <w:lang w:val="uk-UA"/>
        </w:rPr>
      </w:pPr>
      <w:r w:rsidRPr="00AD7EF7">
        <w:rPr>
          <w:sz w:val="22"/>
          <w:szCs w:val="22"/>
          <w:lang w:val="uk-UA"/>
        </w:rPr>
        <w:t xml:space="preserve">РОЗРОБНИКИ ПРОГРАМИ: </w:t>
      </w:r>
      <w:r w:rsidRPr="00AD7EF7">
        <w:rPr>
          <w:lang w:val="uk-UA"/>
        </w:rPr>
        <w:t>(вказати авторів, їхні наукові ступені, вчені звання та посади)</w:t>
      </w:r>
    </w:p>
    <w:p w:rsidR="00AD7EF7" w:rsidRPr="00AD7EF7" w:rsidRDefault="00AD7EF7" w:rsidP="00AD7EF7">
      <w:pPr>
        <w:rPr>
          <w:lang w:val="uk-UA"/>
        </w:rPr>
      </w:pPr>
      <w:proofErr w:type="spellStart"/>
      <w:r w:rsidRPr="00AD7EF7">
        <w:rPr>
          <w:lang w:val="uk-UA"/>
        </w:rPr>
        <w:t>Ломакін</w:t>
      </w:r>
      <w:proofErr w:type="spellEnd"/>
      <w:r w:rsidRPr="00AD7EF7">
        <w:rPr>
          <w:lang w:val="uk-UA"/>
        </w:rPr>
        <w:t xml:space="preserve"> Геннадій Іванович, </w:t>
      </w:r>
      <w:proofErr w:type="spellStart"/>
      <w:r w:rsidRPr="00AD7EF7">
        <w:rPr>
          <w:lang w:val="uk-UA"/>
        </w:rPr>
        <w:t>к.психол.н</w:t>
      </w:r>
      <w:proofErr w:type="spellEnd"/>
      <w:r w:rsidRPr="00AD7EF7">
        <w:rPr>
          <w:lang w:val="uk-UA"/>
        </w:rPr>
        <w:t xml:space="preserve">., доцент кафедри практичної психології ННІ УІПА ХНУ </w:t>
      </w:r>
      <w:proofErr w:type="spellStart"/>
      <w:r w:rsidRPr="00AD7EF7">
        <w:rPr>
          <w:lang w:val="uk-UA"/>
        </w:rPr>
        <w:t>імені.В.Н</w:t>
      </w:r>
      <w:proofErr w:type="spellEnd"/>
      <w:r w:rsidRPr="00AD7EF7">
        <w:rPr>
          <w:lang w:val="uk-UA"/>
        </w:rPr>
        <w:t xml:space="preserve">. </w:t>
      </w:r>
      <w:proofErr w:type="spellStart"/>
      <w:r w:rsidRPr="00AD7EF7">
        <w:rPr>
          <w:lang w:val="uk-UA"/>
        </w:rPr>
        <w:t>Каразіна</w:t>
      </w:r>
      <w:proofErr w:type="spellEnd"/>
    </w:p>
    <w:p w:rsidR="00AD7EF7" w:rsidRPr="00AD7EF7" w:rsidRDefault="00AD7EF7" w:rsidP="00AD7EF7">
      <w:pPr>
        <w:rPr>
          <w:lang w:val="uk-UA"/>
        </w:rPr>
      </w:pPr>
    </w:p>
    <w:p w:rsidR="00AD7EF7" w:rsidRPr="00AD7EF7" w:rsidRDefault="00AD7EF7" w:rsidP="00AD7EF7">
      <w:pPr>
        <w:rPr>
          <w:lang w:val="uk-UA"/>
        </w:rPr>
      </w:pPr>
    </w:p>
    <w:p w:rsidR="00AD7EF7" w:rsidRPr="00AD7EF7" w:rsidRDefault="00AD7EF7" w:rsidP="00AD7EF7">
      <w:pPr>
        <w:rPr>
          <w:sz w:val="22"/>
          <w:szCs w:val="22"/>
          <w:lang w:val="uk-UA"/>
        </w:rPr>
      </w:pPr>
    </w:p>
    <w:p w:rsidR="00AD7EF7" w:rsidRPr="00AD7EF7" w:rsidRDefault="00AD7EF7" w:rsidP="00AD7EF7">
      <w:pPr>
        <w:rPr>
          <w:sz w:val="22"/>
          <w:szCs w:val="22"/>
          <w:lang w:val="uk-UA"/>
        </w:rPr>
      </w:pPr>
    </w:p>
    <w:p w:rsidR="00AD7EF7" w:rsidRPr="00AD7EF7" w:rsidRDefault="00AD7EF7" w:rsidP="00AD7EF7">
      <w:pPr>
        <w:rPr>
          <w:sz w:val="22"/>
          <w:szCs w:val="22"/>
          <w:lang w:val="uk-UA"/>
        </w:rPr>
      </w:pPr>
    </w:p>
    <w:p w:rsidR="00AD7EF7" w:rsidRPr="00AD7EF7" w:rsidRDefault="00AD7EF7" w:rsidP="00AD7EF7">
      <w:pPr>
        <w:rPr>
          <w:sz w:val="22"/>
          <w:szCs w:val="22"/>
          <w:lang w:val="uk-UA"/>
        </w:rPr>
      </w:pPr>
    </w:p>
    <w:p w:rsidR="00AD7EF7" w:rsidRPr="00AD7EF7" w:rsidRDefault="00AD7EF7" w:rsidP="00AD7EF7">
      <w:pPr>
        <w:rPr>
          <w:lang w:val="uk-UA"/>
        </w:rPr>
      </w:pPr>
      <w:r w:rsidRPr="00AD7EF7">
        <w:rPr>
          <w:lang w:val="uk-UA"/>
        </w:rPr>
        <w:t>Програму схвалено на засіданні кафедри</w:t>
      </w:r>
    </w:p>
    <w:p w:rsidR="00AD7EF7" w:rsidRPr="00AD7EF7" w:rsidRDefault="00AD7EF7" w:rsidP="00AD7EF7">
      <w:pPr>
        <w:rPr>
          <w:lang w:val="uk-UA"/>
        </w:rPr>
      </w:pPr>
      <w:r w:rsidRPr="00AD7EF7">
        <w:rPr>
          <w:lang w:val="uk-UA"/>
        </w:rPr>
        <w:t>_________</w:t>
      </w:r>
      <w:r w:rsidRPr="00AD7EF7">
        <w:rPr>
          <w:bCs/>
          <w:iCs/>
          <w:sz w:val="28"/>
          <w:u w:val="single"/>
          <w:lang w:val="uk-UA"/>
        </w:rPr>
        <w:t xml:space="preserve"> </w:t>
      </w:r>
      <w:r w:rsidRPr="00AD7EF7">
        <w:rPr>
          <w:bCs/>
          <w:iCs/>
          <w:u w:val="single"/>
          <w:lang w:val="uk-UA"/>
        </w:rPr>
        <w:t xml:space="preserve">практичної психології ННІ УІПА ХНУ </w:t>
      </w:r>
      <w:proofErr w:type="spellStart"/>
      <w:r w:rsidRPr="00AD7EF7">
        <w:rPr>
          <w:bCs/>
          <w:iCs/>
          <w:u w:val="single"/>
          <w:lang w:val="uk-UA"/>
        </w:rPr>
        <w:t>імені.В.Н.Каразіна</w:t>
      </w:r>
      <w:proofErr w:type="spellEnd"/>
      <w:r w:rsidRPr="00AD7EF7">
        <w:rPr>
          <w:bCs/>
          <w:iCs/>
          <w:u w:val="single"/>
          <w:lang w:val="uk-UA"/>
        </w:rPr>
        <w:t xml:space="preserve"> </w:t>
      </w:r>
      <w:r w:rsidRPr="00AD7EF7">
        <w:rPr>
          <w:lang w:val="uk-UA"/>
        </w:rPr>
        <w:t>_________________________</w:t>
      </w:r>
    </w:p>
    <w:p w:rsidR="00AD7EF7" w:rsidRPr="00AD7EF7" w:rsidRDefault="00AD7EF7" w:rsidP="00AD7EF7">
      <w:pPr>
        <w:rPr>
          <w:b/>
          <w:bCs/>
          <w:i/>
          <w:iCs/>
          <w:lang w:val="uk-UA"/>
        </w:rPr>
      </w:pPr>
    </w:p>
    <w:p w:rsidR="00AD7EF7" w:rsidRPr="00AD7EF7" w:rsidRDefault="00AD7EF7" w:rsidP="00AD7EF7">
      <w:pPr>
        <w:rPr>
          <w:lang w:val="uk-UA"/>
        </w:rPr>
      </w:pPr>
    </w:p>
    <w:p w:rsidR="00AD7EF7" w:rsidRPr="00AD7EF7" w:rsidRDefault="00AD7EF7" w:rsidP="00AD7EF7">
      <w:pPr>
        <w:rPr>
          <w:lang w:val="uk-UA"/>
        </w:rPr>
      </w:pPr>
      <w:r w:rsidRPr="00AD7EF7">
        <w:rPr>
          <w:lang w:val="uk-UA"/>
        </w:rPr>
        <w:t>Протокол від «__03___» ____жовтня___2024___ року № __3___</w:t>
      </w:r>
    </w:p>
    <w:p w:rsidR="00AD7EF7" w:rsidRPr="00AD7EF7" w:rsidRDefault="00AD7EF7" w:rsidP="00AD7EF7">
      <w:pPr>
        <w:rPr>
          <w:lang w:val="uk-UA"/>
        </w:rPr>
      </w:pPr>
    </w:p>
    <w:p w:rsidR="00AD7EF7" w:rsidRPr="00AD7EF7" w:rsidRDefault="00AD7EF7" w:rsidP="00AD7EF7">
      <w:pPr>
        <w:rPr>
          <w:lang w:val="uk-UA"/>
        </w:rPr>
      </w:pPr>
      <w:r w:rsidRPr="00AD7EF7">
        <w:rPr>
          <w:lang w:val="uk-UA"/>
        </w:rPr>
        <w:t xml:space="preserve">                         Завідувач кафедри </w:t>
      </w:r>
      <w:r w:rsidRPr="00AD7EF7">
        <w:rPr>
          <w:u w:val="single"/>
          <w:lang w:val="uk-UA"/>
        </w:rPr>
        <w:t>практичної психології ННІ УІПА ХНУ імені В.Н.</w:t>
      </w:r>
      <w:proofErr w:type="spellStart"/>
      <w:r w:rsidRPr="00AD7EF7">
        <w:rPr>
          <w:u w:val="single"/>
          <w:lang w:val="uk-UA"/>
        </w:rPr>
        <w:t>Каразіна</w:t>
      </w:r>
      <w:proofErr w:type="spellEnd"/>
      <w:r w:rsidRPr="00AD7EF7">
        <w:rPr>
          <w:lang w:val="uk-UA"/>
        </w:rPr>
        <w:t xml:space="preserve"> _____</w:t>
      </w:r>
    </w:p>
    <w:p w:rsidR="00AD7EF7" w:rsidRPr="00AD7EF7" w:rsidRDefault="00AD7EF7" w:rsidP="00AD7EF7">
      <w:pPr>
        <w:rPr>
          <w:lang w:val="uk-UA"/>
        </w:rPr>
      </w:pPr>
      <w:r w:rsidRPr="00AD7EF7">
        <w:rPr>
          <w:lang w:val="uk-UA"/>
        </w:rPr>
        <w:t xml:space="preserve">                                                                _________________ </w:t>
      </w:r>
      <w:r w:rsidRPr="00AD7EF7">
        <w:rPr>
          <w:sz w:val="28"/>
          <w:szCs w:val="28"/>
          <w:u w:val="single"/>
          <w:lang w:val="uk-UA"/>
        </w:rPr>
        <w:t>__Н.С. Кучеренко</w:t>
      </w:r>
      <w:r w:rsidRPr="00AD7EF7">
        <w:rPr>
          <w:lang w:val="uk-UA"/>
        </w:rPr>
        <w:t>__________</w:t>
      </w:r>
    </w:p>
    <w:p w:rsidR="00AD7EF7" w:rsidRPr="00AD7EF7" w:rsidRDefault="00AD7EF7" w:rsidP="00AD7EF7">
      <w:pPr>
        <w:rPr>
          <w:sz w:val="16"/>
          <w:szCs w:val="16"/>
          <w:lang w:val="uk-UA"/>
        </w:rPr>
      </w:pPr>
      <w:r w:rsidRPr="00AD7EF7">
        <w:rPr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:rsidR="00AD7EF7" w:rsidRPr="00AD7EF7" w:rsidRDefault="00AD7EF7" w:rsidP="00AD7EF7">
      <w:pPr>
        <w:rPr>
          <w:sz w:val="22"/>
          <w:szCs w:val="22"/>
          <w:lang w:val="uk-UA"/>
        </w:rPr>
      </w:pPr>
    </w:p>
    <w:p w:rsidR="00AD7EF7" w:rsidRPr="00AD7EF7" w:rsidRDefault="00AD7EF7" w:rsidP="00AD7EF7">
      <w:pPr>
        <w:rPr>
          <w:sz w:val="22"/>
          <w:szCs w:val="22"/>
          <w:lang w:val="uk-UA"/>
        </w:rPr>
      </w:pPr>
    </w:p>
    <w:p w:rsidR="00AD7EF7" w:rsidRPr="00AD7EF7" w:rsidRDefault="00AD7EF7" w:rsidP="00AD7EF7">
      <w:pPr>
        <w:rPr>
          <w:lang w:val="uk-UA"/>
        </w:rPr>
      </w:pPr>
      <w:r w:rsidRPr="00AD7EF7">
        <w:rPr>
          <w:lang w:val="uk-UA"/>
        </w:rPr>
        <w:t>Програму погоджено з гарантом освітньої (професійної/наукової) програми (керівником проектної групи) ___</w:t>
      </w:r>
      <w:r w:rsidRPr="00AD7EF7">
        <w:rPr>
          <w:u w:val="single"/>
          <w:lang w:val="uk-UA"/>
        </w:rPr>
        <w:t xml:space="preserve"> Практична психологія _______________________________</w:t>
      </w:r>
    </w:p>
    <w:p w:rsidR="00AD7EF7" w:rsidRPr="00AD7EF7" w:rsidRDefault="00AD7EF7" w:rsidP="00AD7EF7">
      <w:pPr>
        <w:ind w:left="708" w:firstLine="708"/>
        <w:jc w:val="center"/>
        <w:rPr>
          <w:sz w:val="16"/>
          <w:szCs w:val="16"/>
          <w:lang w:val="uk-UA"/>
        </w:rPr>
      </w:pPr>
      <w:r w:rsidRPr="00AD7EF7">
        <w:rPr>
          <w:sz w:val="16"/>
          <w:szCs w:val="16"/>
          <w:lang w:val="uk-UA"/>
        </w:rPr>
        <w:t>(назва освітньої програми)</w:t>
      </w:r>
    </w:p>
    <w:p w:rsidR="00AD7EF7" w:rsidRPr="00AD7EF7" w:rsidRDefault="00AD7EF7" w:rsidP="00AD7EF7">
      <w:pPr>
        <w:rPr>
          <w:bCs/>
          <w:i/>
          <w:iCs/>
          <w:lang w:val="uk-UA"/>
        </w:rPr>
      </w:pPr>
    </w:p>
    <w:p w:rsidR="00AD7EF7" w:rsidRPr="00AD7EF7" w:rsidRDefault="00AD7EF7" w:rsidP="00AD7EF7">
      <w:pPr>
        <w:rPr>
          <w:lang w:val="uk-UA"/>
        </w:rPr>
      </w:pPr>
      <w:r w:rsidRPr="00AD7EF7">
        <w:rPr>
          <w:lang w:val="uk-UA"/>
        </w:rPr>
        <w:t xml:space="preserve">                         Гарант освітньої (професійної/наукової) програми</w:t>
      </w:r>
    </w:p>
    <w:p w:rsidR="00AD7EF7" w:rsidRPr="00AD7EF7" w:rsidRDefault="00AD7EF7" w:rsidP="00AD7EF7">
      <w:pPr>
        <w:ind w:left="708" w:firstLine="708"/>
        <w:rPr>
          <w:lang w:val="uk-UA"/>
        </w:rPr>
      </w:pPr>
      <w:r w:rsidRPr="00AD7EF7">
        <w:rPr>
          <w:lang w:val="uk-UA"/>
        </w:rPr>
        <w:t xml:space="preserve"> (керівник проектної групи) _________________________________________</w:t>
      </w:r>
    </w:p>
    <w:p w:rsidR="00AD7EF7" w:rsidRPr="00AD7EF7" w:rsidRDefault="00AD7EF7" w:rsidP="00AD7EF7">
      <w:pPr>
        <w:rPr>
          <w:lang w:val="uk-UA"/>
        </w:rPr>
      </w:pPr>
    </w:p>
    <w:p w:rsidR="00AD7EF7" w:rsidRPr="00AD7EF7" w:rsidRDefault="00AD7EF7" w:rsidP="00AD7EF7">
      <w:pPr>
        <w:rPr>
          <w:b/>
          <w:lang w:val="uk-UA"/>
        </w:rPr>
      </w:pPr>
      <w:r w:rsidRPr="00AD7EF7">
        <w:rPr>
          <w:lang w:val="uk-UA"/>
        </w:rPr>
        <w:t xml:space="preserve">                                                                _________________ </w:t>
      </w:r>
      <w:r w:rsidRPr="00AD7EF7">
        <w:rPr>
          <w:u w:val="single"/>
          <w:lang w:val="uk-UA"/>
        </w:rPr>
        <w:t>Тетяна САПЄЛЬНІКОВА</w:t>
      </w:r>
      <w:r w:rsidRPr="00AD7EF7">
        <w:rPr>
          <w:lang w:val="uk-UA"/>
        </w:rPr>
        <w:t xml:space="preserve"> ____</w:t>
      </w:r>
    </w:p>
    <w:p w:rsidR="00AD7EF7" w:rsidRPr="00AD7EF7" w:rsidRDefault="00AD7EF7" w:rsidP="00AD7EF7">
      <w:pPr>
        <w:rPr>
          <w:sz w:val="16"/>
          <w:szCs w:val="16"/>
          <w:lang w:val="uk-UA"/>
        </w:rPr>
      </w:pPr>
      <w:r w:rsidRPr="00AD7EF7">
        <w:rPr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:rsidR="00AD7EF7" w:rsidRPr="00AD7EF7" w:rsidRDefault="00AD7EF7" w:rsidP="00AD7EF7">
      <w:pPr>
        <w:rPr>
          <w:sz w:val="22"/>
          <w:szCs w:val="22"/>
          <w:lang w:val="uk-UA"/>
        </w:rPr>
      </w:pPr>
    </w:p>
    <w:p w:rsidR="00AD7EF7" w:rsidRPr="00AD7EF7" w:rsidRDefault="00AD7EF7" w:rsidP="00AD7EF7">
      <w:pPr>
        <w:rPr>
          <w:lang w:val="uk-UA"/>
        </w:rPr>
      </w:pPr>
    </w:p>
    <w:p w:rsidR="00AD7EF7" w:rsidRPr="00AD7EF7" w:rsidRDefault="00AD7EF7" w:rsidP="00AD7EF7">
      <w:pPr>
        <w:rPr>
          <w:lang w:val="uk-UA"/>
        </w:rPr>
      </w:pPr>
      <w:r w:rsidRPr="00AD7EF7">
        <w:rPr>
          <w:lang w:val="uk-UA"/>
        </w:rPr>
        <w:t xml:space="preserve">Програму погоджено науково-методичною комісією </w:t>
      </w:r>
    </w:p>
    <w:p w:rsidR="00AD7EF7" w:rsidRPr="00AD7EF7" w:rsidRDefault="00AD7EF7" w:rsidP="00AD7EF7">
      <w:pPr>
        <w:rPr>
          <w:u w:val="single"/>
          <w:lang w:val="uk-UA"/>
        </w:rPr>
      </w:pPr>
      <w:proofErr w:type="spellStart"/>
      <w:r w:rsidRPr="00AD7EF7">
        <w:rPr>
          <w:u w:val="single"/>
          <w:lang w:val="uk-UA"/>
        </w:rPr>
        <w:t>Навчально</w:t>
      </w:r>
      <w:proofErr w:type="spellEnd"/>
      <w:r w:rsidRPr="00AD7EF7">
        <w:rPr>
          <w:u w:val="single"/>
          <w:lang w:val="uk-UA"/>
        </w:rPr>
        <w:t xml:space="preserve"> наукового інституту «Українська інженерно-педагогічна академія»                    </w:t>
      </w:r>
      <w:r w:rsidRPr="00AD7EF7">
        <w:rPr>
          <w:color w:val="FFFFFF"/>
          <w:u w:val="single"/>
          <w:lang w:val="uk-UA"/>
        </w:rPr>
        <w:t>.</w:t>
      </w:r>
    </w:p>
    <w:p w:rsidR="00AD7EF7" w:rsidRPr="00AD7EF7" w:rsidRDefault="00AD7EF7" w:rsidP="00AD7EF7">
      <w:pPr>
        <w:jc w:val="center"/>
        <w:rPr>
          <w:sz w:val="16"/>
          <w:szCs w:val="16"/>
          <w:lang w:val="uk-UA"/>
        </w:rPr>
      </w:pPr>
      <w:r w:rsidRPr="00AD7EF7">
        <w:rPr>
          <w:sz w:val="16"/>
          <w:szCs w:val="16"/>
          <w:lang w:val="uk-UA"/>
        </w:rPr>
        <w:t>(назва факультету, для здобувачів вищої освіти якого викладається навчальна дисципліна)</w:t>
      </w:r>
    </w:p>
    <w:p w:rsidR="00AD7EF7" w:rsidRPr="00AD7EF7" w:rsidRDefault="00AD7EF7" w:rsidP="00AD7EF7">
      <w:pPr>
        <w:rPr>
          <w:b/>
          <w:bCs/>
          <w:i/>
          <w:iCs/>
          <w:lang w:val="uk-UA"/>
        </w:rPr>
      </w:pPr>
    </w:p>
    <w:p w:rsidR="00AD7EF7" w:rsidRPr="00AD7EF7" w:rsidRDefault="00AD7EF7" w:rsidP="00AD7EF7">
      <w:pPr>
        <w:rPr>
          <w:lang w:val="uk-UA"/>
        </w:rPr>
      </w:pPr>
      <w:r w:rsidRPr="00AD7EF7">
        <w:rPr>
          <w:lang w:val="uk-UA"/>
        </w:rPr>
        <w:t xml:space="preserve">Протокол від «_23__» </w:t>
      </w:r>
      <w:proofErr w:type="spellStart"/>
      <w:r w:rsidRPr="00AD7EF7">
        <w:rPr>
          <w:lang w:val="uk-UA"/>
        </w:rPr>
        <w:t>____</w:t>
      </w:r>
      <w:r w:rsidRPr="00AD7EF7">
        <w:rPr>
          <w:u w:val="single"/>
          <w:lang w:val="uk-UA"/>
        </w:rPr>
        <w:t>жовтня</w:t>
      </w:r>
      <w:r w:rsidRPr="00AD7EF7">
        <w:rPr>
          <w:lang w:val="uk-UA"/>
        </w:rPr>
        <w:t>______</w:t>
      </w:r>
      <w:proofErr w:type="spellEnd"/>
      <w:r w:rsidRPr="00AD7EF7">
        <w:rPr>
          <w:lang w:val="uk-UA"/>
        </w:rPr>
        <w:t>20__ року № __1___</w:t>
      </w:r>
    </w:p>
    <w:p w:rsidR="00AD7EF7" w:rsidRPr="00AD7EF7" w:rsidRDefault="00AD7EF7" w:rsidP="00AD7EF7">
      <w:pPr>
        <w:rPr>
          <w:lang w:val="uk-UA"/>
        </w:rPr>
      </w:pPr>
    </w:p>
    <w:p w:rsidR="00AD7EF7" w:rsidRPr="00AD7EF7" w:rsidRDefault="00AD7EF7" w:rsidP="00AD7EF7">
      <w:pPr>
        <w:rPr>
          <w:lang w:val="uk-UA"/>
        </w:rPr>
      </w:pPr>
      <w:r w:rsidRPr="00AD7EF7">
        <w:rPr>
          <w:lang w:val="uk-UA"/>
        </w:rPr>
        <w:t xml:space="preserve">                         Голова науково-методичної комісії </w:t>
      </w:r>
      <w:r w:rsidRPr="00AD7EF7">
        <w:rPr>
          <w:u w:val="single"/>
          <w:lang w:val="uk-UA"/>
        </w:rPr>
        <w:t xml:space="preserve">ННІ «УІПА»                                              </w:t>
      </w:r>
      <w:r w:rsidRPr="00AD7EF7">
        <w:rPr>
          <w:color w:val="FFFFFF"/>
          <w:u w:val="single"/>
          <w:lang w:val="uk-UA"/>
        </w:rPr>
        <w:t>.</w:t>
      </w:r>
    </w:p>
    <w:p w:rsidR="00AD7EF7" w:rsidRPr="00AD7EF7" w:rsidRDefault="00AD7EF7" w:rsidP="00AD7EF7">
      <w:pPr>
        <w:rPr>
          <w:lang w:val="uk-UA"/>
        </w:rPr>
      </w:pPr>
    </w:p>
    <w:p w:rsidR="00AD7EF7" w:rsidRPr="00AD7EF7" w:rsidRDefault="00AD7EF7" w:rsidP="00AD7EF7">
      <w:pPr>
        <w:rPr>
          <w:lang w:val="uk-UA"/>
        </w:rPr>
      </w:pPr>
      <w:r w:rsidRPr="00AD7EF7">
        <w:rPr>
          <w:lang w:val="uk-UA"/>
        </w:rPr>
        <w:t xml:space="preserve">                                                                _________________ __</w:t>
      </w:r>
      <w:r w:rsidRPr="00AD7EF7">
        <w:rPr>
          <w:u w:val="single"/>
          <w:lang w:val="uk-UA"/>
        </w:rPr>
        <w:t xml:space="preserve"> Серій ПЕТРОВ</w:t>
      </w:r>
      <w:r w:rsidRPr="00AD7EF7">
        <w:rPr>
          <w:lang w:val="uk-UA"/>
        </w:rPr>
        <w:t xml:space="preserve"> ____</w:t>
      </w:r>
    </w:p>
    <w:p w:rsidR="00AD7EF7" w:rsidRPr="00AD7EF7" w:rsidRDefault="00AD7EF7" w:rsidP="00AD7EF7">
      <w:pPr>
        <w:rPr>
          <w:sz w:val="16"/>
          <w:szCs w:val="16"/>
          <w:lang w:val="uk-UA"/>
        </w:rPr>
      </w:pPr>
      <w:r w:rsidRPr="00AD7EF7">
        <w:rPr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:rsidR="00AD7EF7" w:rsidRPr="00AD7EF7" w:rsidRDefault="00AD7EF7" w:rsidP="00AD7EF7">
      <w:pPr>
        <w:rPr>
          <w:sz w:val="22"/>
          <w:szCs w:val="22"/>
          <w:lang w:val="uk-UA"/>
        </w:rPr>
      </w:pPr>
      <w:r w:rsidRPr="00AD7EF7">
        <w:rPr>
          <w:sz w:val="22"/>
          <w:szCs w:val="22"/>
          <w:lang w:val="uk-UA"/>
        </w:rPr>
        <w:t xml:space="preserve">                         </w:t>
      </w:r>
    </w:p>
    <w:p w:rsidR="00195DF1" w:rsidRPr="0046323A" w:rsidRDefault="00AD7EF7" w:rsidP="00AD7EF7">
      <w:pPr>
        <w:pStyle w:val="aa"/>
        <w:jc w:val="center"/>
        <w:rPr>
          <w:b/>
          <w:bCs/>
          <w:caps/>
        </w:rPr>
      </w:pPr>
      <w:r w:rsidRPr="00AD7EF7">
        <w:rPr>
          <w:sz w:val="20"/>
          <w:szCs w:val="20"/>
          <w:lang w:val="ru-RU" w:eastAsia="ru-RU"/>
        </w:rPr>
        <w:br w:type="page"/>
      </w:r>
      <w:r w:rsidR="00195DF1" w:rsidRPr="0046323A">
        <w:rPr>
          <w:b/>
          <w:bCs/>
          <w:caps/>
        </w:rPr>
        <w:lastRenderedPageBreak/>
        <w:t>Вступ</w:t>
      </w:r>
    </w:p>
    <w:p w:rsidR="00195DF1" w:rsidRPr="0046323A" w:rsidRDefault="00195DF1" w:rsidP="00195DF1">
      <w:pPr>
        <w:jc w:val="center"/>
        <w:rPr>
          <w:b/>
          <w:bCs/>
          <w:caps/>
          <w:lang w:val="uk-UA"/>
        </w:rPr>
      </w:pPr>
    </w:p>
    <w:p w:rsidR="00195DF1" w:rsidRPr="0046323A" w:rsidRDefault="00195DF1" w:rsidP="00195DF1">
      <w:pPr>
        <w:pStyle w:val="a3"/>
        <w:ind w:left="284" w:firstLine="0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>Програма навчальної дисципліни</w:t>
      </w:r>
      <w:r w:rsidR="00687220">
        <w:rPr>
          <w:sz w:val="24"/>
          <w:szCs w:val="24"/>
          <w:lang w:val="uk-UA"/>
        </w:rPr>
        <w:t xml:space="preserve"> «Основи психологічного супроводу постраждалих від війни</w:t>
      </w:r>
      <w:r w:rsidRPr="0046323A">
        <w:rPr>
          <w:sz w:val="24"/>
          <w:szCs w:val="24"/>
          <w:lang w:val="uk-UA"/>
        </w:rPr>
        <w:t>» складена відповідно до освітньо-професійної (</w:t>
      </w:r>
      <w:proofErr w:type="spellStart"/>
      <w:r w:rsidRPr="0046323A">
        <w:rPr>
          <w:sz w:val="24"/>
          <w:szCs w:val="24"/>
          <w:lang w:val="uk-UA"/>
        </w:rPr>
        <w:t>освітньо-наукової</w:t>
      </w:r>
      <w:proofErr w:type="spellEnd"/>
      <w:r w:rsidRPr="0046323A">
        <w:rPr>
          <w:sz w:val="24"/>
          <w:szCs w:val="24"/>
          <w:lang w:val="uk-UA"/>
        </w:rPr>
        <w:t xml:space="preserve">) програми підготовки </w:t>
      </w:r>
    </w:p>
    <w:p w:rsidR="00195DF1" w:rsidRPr="0046323A" w:rsidRDefault="00195DF1" w:rsidP="00195DF1">
      <w:pPr>
        <w:pStyle w:val="a3"/>
        <w:ind w:left="540" w:hanging="256"/>
        <w:rPr>
          <w:sz w:val="24"/>
          <w:szCs w:val="24"/>
          <w:lang w:val="uk-UA"/>
        </w:rPr>
      </w:pPr>
    </w:p>
    <w:p w:rsidR="00195DF1" w:rsidRPr="0046323A" w:rsidRDefault="00195DF1" w:rsidP="00195DF1">
      <w:pPr>
        <w:pStyle w:val="a3"/>
        <w:ind w:left="540" w:hanging="256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>_______________</w:t>
      </w:r>
      <w:r w:rsidR="00FF5098" w:rsidRPr="00FF5098">
        <w:rPr>
          <w:sz w:val="24"/>
          <w:szCs w:val="24"/>
          <w:u w:val="single"/>
          <w:lang w:val="uk-UA" w:eastAsia="ru-RU"/>
        </w:rPr>
        <w:t xml:space="preserve"> </w:t>
      </w:r>
      <w:r w:rsidR="00FF5098" w:rsidRPr="00FF5098">
        <w:rPr>
          <w:sz w:val="24"/>
          <w:szCs w:val="24"/>
          <w:u w:val="single"/>
          <w:lang w:val="uk-UA"/>
        </w:rPr>
        <w:t>перший (бакалаврський)_______</w:t>
      </w:r>
      <w:r w:rsidR="00687220">
        <w:rPr>
          <w:sz w:val="24"/>
          <w:szCs w:val="24"/>
          <w:lang w:val="uk-UA"/>
        </w:rPr>
        <w:t>_______________________________</w:t>
      </w:r>
    </w:p>
    <w:p w:rsidR="00195DF1" w:rsidRPr="004C5F7F" w:rsidRDefault="00195DF1" w:rsidP="004C5F7F">
      <w:pPr>
        <w:pStyle w:val="a3"/>
        <w:ind w:left="540" w:hanging="256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</w:p>
    <w:p w:rsidR="00195DF1" w:rsidRPr="0046323A" w:rsidRDefault="00195DF1" w:rsidP="00195DF1">
      <w:pPr>
        <w:pStyle w:val="a3"/>
        <w:ind w:left="540" w:hanging="256"/>
        <w:rPr>
          <w:sz w:val="24"/>
          <w:szCs w:val="24"/>
          <w:lang w:val="uk-UA"/>
        </w:rPr>
      </w:pPr>
    </w:p>
    <w:p w:rsidR="00195DF1" w:rsidRPr="0046323A" w:rsidRDefault="00195DF1" w:rsidP="00195DF1">
      <w:pPr>
        <w:pStyle w:val="a3"/>
        <w:rPr>
          <w:sz w:val="24"/>
          <w:szCs w:val="24"/>
          <w:lang w:val="uk-UA"/>
        </w:rPr>
      </w:pPr>
    </w:p>
    <w:p w:rsidR="00195DF1" w:rsidRPr="0046323A" w:rsidRDefault="00195DF1" w:rsidP="00195DF1">
      <w:pPr>
        <w:pStyle w:val="a3"/>
        <w:ind w:left="295" w:firstLine="0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 xml:space="preserve">спеціальності </w:t>
      </w:r>
      <w:r w:rsidR="0046323A" w:rsidRPr="0046323A">
        <w:rPr>
          <w:sz w:val="24"/>
          <w:szCs w:val="24"/>
          <w:lang w:val="uk-UA"/>
        </w:rPr>
        <w:t xml:space="preserve"> ________</w:t>
      </w:r>
      <w:r w:rsidR="00687220" w:rsidRPr="00687220">
        <w:rPr>
          <w:sz w:val="24"/>
          <w:szCs w:val="24"/>
          <w:u w:val="single"/>
          <w:lang w:val="uk-UA"/>
        </w:rPr>
        <w:t>053 Психологія</w:t>
      </w:r>
      <w:r w:rsidR="00687220" w:rsidRPr="00687220">
        <w:rPr>
          <w:sz w:val="24"/>
          <w:szCs w:val="24"/>
          <w:lang w:val="uk-UA"/>
        </w:rPr>
        <w:t xml:space="preserve"> </w:t>
      </w:r>
      <w:r w:rsidR="0046323A" w:rsidRPr="0046323A">
        <w:rPr>
          <w:sz w:val="24"/>
          <w:szCs w:val="24"/>
          <w:lang w:val="uk-UA"/>
        </w:rPr>
        <w:t>__________</w:t>
      </w:r>
      <w:r w:rsidRPr="0046323A">
        <w:rPr>
          <w:sz w:val="24"/>
          <w:szCs w:val="24"/>
          <w:lang w:val="uk-UA"/>
        </w:rPr>
        <w:t>____________</w:t>
      </w:r>
      <w:r w:rsidR="00633DBE">
        <w:rPr>
          <w:sz w:val="24"/>
          <w:szCs w:val="24"/>
          <w:lang w:val="uk-UA"/>
        </w:rPr>
        <w:t>__</w:t>
      </w:r>
      <w:r w:rsidR="00687220">
        <w:rPr>
          <w:sz w:val="24"/>
          <w:szCs w:val="24"/>
          <w:lang w:val="uk-UA"/>
        </w:rPr>
        <w:t>_________________</w:t>
      </w:r>
    </w:p>
    <w:p w:rsidR="00195DF1" w:rsidRPr="0046323A" w:rsidRDefault="00195DF1" w:rsidP="00195DF1">
      <w:pPr>
        <w:pStyle w:val="a3"/>
        <w:rPr>
          <w:sz w:val="24"/>
          <w:szCs w:val="24"/>
          <w:lang w:val="uk-UA"/>
        </w:rPr>
      </w:pPr>
    </w:p>
    <w:p w:rsidR="00195DF1" w:rsidRPr="0046323A" w:rsidRDefault="00195DF1" w:rsidP="00195DF1">
      <w:pPr>
        <w:pStyle w:val="a3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>спеціалізації</w:t>
      </w:r>
      <w:r w:rsidR="00633DBE">
        <w:rPr>
          <w:sz w:val="24"/>
          <w:szCs w:val="24"/>
          <w:lang w:val="uk-UA"/>
        </w:rPr>
        <w:t xml:space="preserve"> </w:t>
      </w:r>
      <w:r w:rsidRPr="0046323A">
        <w:rPr>
          <w:sz w:val="24"/>
          <w:szCs w:val="24"/>
          <w:lang w:val="uk-UA"/>
        </w:rPr>
        <w:t>_______</w:t>
      </w:r>
      <w:r w:rsidR="00687220" w:rsidRPr="00687220">
        <w:rPr>
          <w:sz w:val="24"/>
          <w:szCs w:val="24"/>
          <w:u w:val="single"/>
          <w:lang w:val="uk-UA"/>
        </w:rPr>
        <w:t>05 Соціально-поведінкові науки</w:t>
      </w:r>
      <w:r w:rsidR="00687220" w:rsidRPr="00687220">
        <w:rPr>
          <w:sz w:val="24"/>
          <w:szCs w:val="24"/>
          <w:lang w:val="uk-UA"/>
        </w:rPr>
        <w:t>_</w:t>
      </w:r>
      <w:r w:rsidR="00687220" w:rsidRPr="00687220">
        <w:rPr>
          <w:sz w:val="24"/>
          <w:szCs w:val="24"/>
          <w:u w:val="single"/>
          <w:lang w:val="uk-UA"/>
        </w:rPr>
        <w:t xml:space="preserve"> </w:t>
      </w:r>
      <w:r w:rsidRPr="0046323A">
        <w:rPr>
          <w:sz w:val="24"/>
          <w:szCs w:val="24"/>
          <w:lang w:val="uk-UA"/>
        </w:rPr>
        <w:t>_________________</w:t>
      </w:r>
      <w:r w:rsidR="00687220">
        <w:rPr>
          <w:sz w:val="24"/>
          <w:szCs w:val="24"/>
          <w:lang w:val="uk-UA"/>
        </w:rPr>
        <w:t>___________</w:t>
      </w:r>
    </w:p>
    <w:p w:rsidR="00195DF1" w:rsidRPr="0046323A" w:rsidRDefault="00195DF1" w:rsidP="00195DF1">
      <w:pPr>
        <w:ind w:firstLine="540"/>
        <w:jc w:val="both"/>
        <w:rPr>
          <w:b/>
          <w:bCs/>
          <w:lang w:val="uk-UA"/>
        </w:rPr>
      </w:pPr>
    </w:p>
    <w:p w:rsidR="00195DF1" w:rsidRPr="0046323A" w:rsidRDefault="00195DF1" w:rsidP="00195DF1">
      <w:pPr>
        <w:ind w:firstLine="540"/>
        <w:jc w:val="both"/>
        <w:rPr>
          <w:lang w:val="uk-UA"/>
        </w:rPr>
      </w:pPr>
    </w:p>
    <w:p w:rsidR="00195DF1" w:rsidRPr="0046323A" w:rsidRDefault="00195DF1" w:rsidP="00195DF1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46323A">
        <w:rPr>
          <w:rFonts w:ascii="Times New Roman" w:hAnsi="Times New Roman" w:cs="Times New Roman"/>
          <w:b/>
          <w:i w:val="0"/>
          <w:sz w:val="24"/>
          <w:szCs w:val="24"/>
        </w:rPr>
        <w:t>1. Опис навчальної дисципліни</w:t>
      </w:r>
    </w:p>
    <w:p w:rsidR="00195DF1" w:rsidRPr="000731B1" w:rsidRDefault="00195DF1" w:rsidP="00195DF1">
      <w:pPr>
        <w:pStyle w:val="a3"/>
        <w:ind w:firstLine="708"/>
        <w:rPr>
          <w:b/>
          <w:sz w:val="24"/>
          <w:szCs w:val="24"/>
          <w:lang w:val="uk-UA"/>
        </w:rPr>
      </w:pPr>
      <w:r w:rsidRPr="000731B1">
        <w:rPr>
          <w:b/>
          <w:sz w:val="24"/>
          <w:szCs w:val="24"/>
          <w:lang w:val="uk-UA"/>
        </w:rPr>
        <w:t>1.1. Мета викладання навчальної дисципліни</w:t>
      </w:r>
    </w:p>
    <w:p w:rsidR="000731B1" w:rsidRPr="000731B1" w:rsidRDefault="000731B1" w:rsidP="000731B1">
      <w:pPr>
        <w:pStyle w:val="a3"/>
        <w:rPr>
          <w:sz w:val="24"/>
          <w:szCs w:val="24"/>
          <w:lang w:val="uk-UA"/>
        </w:rPr>
      </w:pPr>
      <w:r w:rsidRPr="000731B1">
        <w:rPr>
          <w:sz w:val="24"/>
          <w:szCs w:val="24"/>
          <w:lang w:val="uk-UA"/>
        </w:rPr>
        <w:t>Мета вивчення навчальної дисципліни є формування у здобувачів першого (</w:t>
      </w:r>
      <w:proofErr w:type="spellStart"/>
      <w:r w:rsidRPr="000731B1">
        <w:rPr>
          <w:sz w:val="24"/>
          <w:szCs w:val="24"/>
          <w:lang w:val="uk-UA"/>
        </w:rPr>
        <w:t>освітньо-наукового</w:t>
      </w:r>
      <w:proofErr w:type="spellEnd"/>
      <w:r w:rsidRPr="000731B1">
        <w:rPr>
          <w:sz w:val="24"/>
          <w:szCs w:val="24"/>
          <w:lang w:val="uk-UA"/>
        </w:rPr>
        <w:t xml:space="preserve">) рівня вищої освіти (бакалавр) здатності здійснювати просвітницьку та психопрофілактичну відповідно до запиту, здатності розробляти та реалізовувати психологічні, </w:t>
      </w:r>
      <w:proofErr w:type="spellStart"/>
      <w:r w:rsidRPr="000731B1">
        <w:rPr>
          <w:sz w:val="24"/>
          <w:szCs w:val="24"/>
          <w:lang w:val="uk-UA"/>
        </w:rPr>
        <w:t>психореабілітаційні</w:t>
      </w:r>
      <w:proofErr w:type="spellEnd"/>
      <w:r w:rsidRPr="000731B1">
        <w:rPr>
          <w:sz w:val="24"/>
          <w:szCs w:val="24"/>
          <w:lang w:val="uk-UA"/>
        </w:rPr>
        <w:t xml:space="preserve"> та адаптаційні заходи, спрямовані на підтримку та відновлення психічного здоров’я особистості в кризових ситуаціях. Курс спрямований на поглиблене вивчення суті явищ, процесів щодо формування та розвитку особистості, умінь аналізувати знання з курсу та використовувати їх у теоретичній та практичній підготовці практичного психолога в кризових та екстремальних умовах. Виконання  складного завдання щодо формування забезпечується розвитком такого рівня компетентності здобувачів, який дозволить об’єктивно оцінити технології супроводу і підтримки постраждалих в своїй фаховій галузі та адаптувати їх до специфічних умов діяльності в складних умовах.</w:t>
      </w:r>
    </w:p>
    <w:p w:rsidR="00195DF1" w:rsidRPr="0046323A" w:rsidRDefault="000731B1" w:rsidP="00870623">
      <w:pPr>
        <w:pStyle w:val="a3"/>
        <w:rPr>
          <w:sz w:val="24"/>
          <w:szCs w:val="24"/>
          <w:lang w:val="uk-UA"/>
        </w:rPr>
      </w:pPr>
      <w:r w:rsidRPr="000731B1">
        <w:rPr>
          <w:sz w:val="24"/>
          <w:szCs w:val="24"/>
          <w:lang w:val="uk-UA"/>
        </w:rPr>
        <w:t xml:space="preserve">Дисципліна інтегрує сучасні тенденції розвитку освіти та </w:t>
      </w:r>
      <w:proofErr w:type="spellStart"/>
      <w:r w:rsidRPr="000731B1">
        <w:rPr>
          <w:sz w:val="24"/>
          <w:szCs w:val="24"/>
          <w:lang w:val="uk-UA"/>
        </w:rPr>
        <w:t>психоедукативні</w:t>
      </w:r>
      <w:proofErr w:type="spellEnd"/>
      <w:r w:rsidRPr="000731B1">
        <w:rPr>
          <w:sz w:val="24"/>
          <w:szCs w:val="24"/>
          <w:lang w:val="uk-UA"/>
        </w:rPr>
        <w:t xml:space="preserve"> технології, здоров’я </w:t>
      </w:r>
      <w:proofErr w:type="spellStart"/>
      <w:r w:rsidRPr="000731B1">
        <w:rPr>
          <w:sz w:val="24"/>
          <w:szCs w:val="24"/>
          <w:lang w:val="uk-UA"/>
        </w:rPr>
        <w:t>зберігаючі</w:t>
      </w:r>
      <w:proofErr w:type="spellEnd"/>
      <w:r w:rsidRPr="000731B1">
        <w:rPr>
          <w:sz w:val="24"/>
          <w:szCs w:val="24"/>
          <w:lang w:val="uk-UA"/>
        </w:rPr>
        <w:t xml:space="preserve"> технології, що використовуються для удосконалення надання психологічної допомоги через активізацію процесів утворення </w:t>
      </w:r>
      <w:proofErr w:type="spellStart"/>
      <w:r w:rsidRPr="000731B1">
        <w:rPr>
          <w:sz w:val="24"/>
          <w:szCs w:val="24"/>
          <w:lang w:val="uk-UA"/>
        </w:rPr>
        <w:t>резильєнтності</w:t>
      </w:r>
      <w:proofErr w:type="spellEnd"/>
      <w:r w:rsidRPr="000731B1">
        <w:rPr>
          <w:sz w:val="24"/>
          <w:szCs w:val="24"/>
          <w:lang w:val="uk-UA"/>
        </w:rPr>
        <w:t>, психічної стійкості у навчальних тренінгах, комунікативних і командних методів вирішення актуальних задач на виживання в умовах війни.</w:t>
      </w:r>
    </w:p>
    <w:p w:rsidR="00195DF1" w:rsidRPr="000731B1" w:rsidRDefault="00195DF1" w:rsidP="00195DF1">
      <w:pPr>
        <w:ind w:firstLine="708"/>
        <w:jc w:val="both"/>
        <w:rPr>
          <w:b/>
          <w:lang w:val="uk-UA"/>
        </w:rPr>
      </w:pPr>
      <w:r w:rsidRPr="000731B1">
        <w:rPr>
          <w:b/>
          <w:lang w:val="uk-UA"/>
        </w:rPr>
        <w:t>1.2. Основні завдання вивчення дисципліни</w:t>
      </w:r>
    </w:p>
    <w:p w:rsidR="000731B1" w:rsidRPr="000731B1" w:rsidRDefault="000731B1" w:rsidP="000731B1">
      <w:pPr>
        <w:ind w:firstLine="540"/>
        <w:jc w:val="both"/>
        <w:rPr>
          <w:lang w:val="uk-UA"/>
        </w:rPr>
      </w:pPr>
      <w:r w:rsidRPr="000731B1">
        <w:rPr>
          <w:lang w:val="uk-UA"/>
        </w:rPr>
        <w:t>- формування уявлення щодо основних категорій психології, психофізіології здоров'я та психосоматики;</w:t>
      </w:r>
    </w:p>
    <w:p w:rsidR="000731B1" w:rsidRPr="000731B1" w:rsidRDefault="000731B1" w:rsidP="000731B1">
      <w:pPr>
        <w:ind w:firstLine="540"/>
        <w:jc w:val="both"/>
        <w:rPr>
          <w:lang w:val="uk-UA"/>
        </w:rPr>
      </w:pPr>
      <w:r w:rsidRPr="000731B1">
        <w:rPr>
          <w:lang w:val="uk-UA"/>
        </w:rPr>
        <w:t>-</w:t>
      </w:r>
      <w:r w:rsidRPr="000731B1">
        <w:rPr>
          <w:lang w:val="uk-UA"/>
        </w:rPr>
        <w:tab/>
        <w:t>засвоєння основ сучасного психологічного мислення про здоров'я та системи спеціальних знань у галузі людини;</w:t>
      </w:r>
    </w:p>
    <w:p w:rsidR="000731B1" w:rsidRPr="000731B1" w:rsidRDefault="000731B1" w:rsidP="000731B1">
      <w:pPr>
        <w:ind w:firstLine="540"/>
        <w:jc w:val="both"/>
        <w:rPr>
          <w:lang w:val="uk-UA"/>
        </w:rPr>
      </w:pPr>
      <w:r w:rsidRPr="000731B1">
        <w:rPr>
          <w:lang w:val="uk-UA"/>
        </w:rPr>
        <w:t>-</w:t>
      </w:r>
      <w:r w:rsidRPr="000731B1">
        <w:rPr>
          <w:lang w:val="uk-UA"/>
        </w:rPr>
        <w:tab/>
        <w:t>формування умінь обирати ефективні методи, принципи управління ресурсами здоров'я людини в умовах невизначеності зовнішнього середовища;</w:t>
      </w:r>
    </w:p>
    <w:p w:rsidR="000731B1" w:rsidRPr="000731B1" w:rsidRDefault="000731B1" w:rsidP="000731B1">
      <w:pPr>
        <w:ind w:firstLine="540"/>
        <w:jc w:val="both"/>
        <w:rPr>
          <w:lang w:val="uk-UA"/>
        </w:rPr>
      </w:pPr>
      <w:r w:rsidRPr="000731B1">
        <w:rPr>
          <w:lang w:val="uk-UA"/>
        </w:rPr>
        <w:t>-</w:t>
      </w:r>
      <w:r w:rsidRPr="000731B1">
        <w:rPr>
          <w:lang w:val="uk-UA"/>
        </w:rPr>
        <w:tab/>
        <w:t xml:space="preserve">формування умінь розробляти та реалізовувати психологічні, </w:t>
      </w:r>
      <w:proofErr w:type="spellStart"/>
      <w:r w:rsidRPr="000731B1">
        <w:rPr>
          <w:lang w:val="uk-UA"/>
        </w:rPr>
        <w:t>психореабілітаційні</w:t>
      </w:r>
      <w:proofErr w:type="spellEnd"/>
      <w:r w:rsidRPr="000731B1">
        <w:rPr>
          <w:lang w:val="uk-UA"/>
        </w:rPr>
        <w:t xml:space="preserve"> та адаптаційні заходи, спрямовані на підтримку та відновлення психічного здоров’я особистості в кризових ситуаціях;</w:t>
      </w:r>
    </w:p>
    <w:p w:rsidR="000731B1" w:rsidRPr="000731B1" w:rsidRDefault="000731B1" w:rsidP="000731B1">
      <w:pPr>
        <w:ind w:firstLine="540"/>
        <w:jc w:val="both"/>
        <w:rPr>
          <w:lang w:val="uk-UA"/>
        </w:rPr>
      </w:pPr>
      <w:r w:rsidRPr="000731B1">
        <w:rPr>
          <w:lang w:val="uk-UA"/>
        </w:rPr>
        <w:t xml:space="preserve">- здатність розробляти та реалізовувати психологічні, </w:t>
      </w:r>
      <w:proofErr w:type="spellStart"/>
      <w:r w:rsidRPr="000731B1">
        <w:rPr>
          <w:lang w:val="uk-UA"/>
        </w:rPr>
        <w:t>психореабілітаційні</w:t>
      </w:r>
      <w:proofErr w:type="spellEnd"/>
      <w:r w:rsidRPr="000731B1">
        <w:rPr>
          <w:lang w:val="uk-UA"/>
        </w:rPr>
        <w:t xml:space="preserve"> та адаптаційні заходи, спрямовані на підтримку та відновлення психічного </w:t>
      </w:r>
      <w:proofErr w:type="spellStart"/>
      <w:r w:rsidRPr="000731B1">
        <w:rPr>
          <w:lang w:val="uk-UA"/>
        </w:rPr>
        <w:t>здоров’яособистості</w:t>
      </w:r>
      <w:proofErr w:type="spellEnd"/>
      <w:r w:rsidRPr="000731B1">
        <w:rPr>
          <w:lang w:val="uk-UA"/>
        </w:rPr>
        <w:t xml:space="preserve"> в кризових ситуаціях;</w:t>
      </w:r>
    </w:p>
    <w:p w:rsidR="000731B1" w:rsidRPr="000731B1" w:rsidRDefault="000731B1" w:rsidP="000731B1">
      <w:pPr>
        <w:ind w:firstLine="540"/>
        <w:jc w:val="both"/>
        <w:rPr>
          <w:lang w:val="uk-UA"/>
        </w:rPr>
      </w:pPr>
      <w:r w:rsidRPr="000731B1">
        <w:rPr>
          <w:lang w:val="uk-UA"/>
        </w:rPr>
        <w:t>- здатність здійснювати просвітницьку та психопрофілактичну відповідно до запиту;</w:t>
      </w:r>
    </w:p>
    <w:p w:rsidR="000731B1" w:rsidRPr="000731B1" w:rsidRDefault="000731B1" w:rsidP="000731B1">
      <w:pPr>
        <w:ind w:firstLine="540"/>
        <w:jc w:val="both"/>
        <w:rPr>
          <w:lang w:val="uk-UA"/>
        </w:rPr>
      </w:pPr>
      <w:r w:rsidRPr="000731B1">
        <w:rPr>
          <w:lang w:val="uk-UA"/>
        </w:rPr>
        <w:t>- формування знань і розуміння етичних принципів професійної діяльності психолога в умовах війни та кризових ситуацій, слідувати гуманістичним та демократичним цінностям у професійній та громадській діяльності.</w:t>
      </w:r>
    </w:p>
    <w:p w:rsidR="00195DF1" w:rsidRPr="0046323A" w:rsidRDefault="00195DF1" w:rsidP="00870623">
      <w:pPr>
        <w:ind w:firstLine="540"/>
        <w:jc w:val="both"/>
        <w:rPr>
          <w:lang w:val="uk-UA"/>
        </w:rPr>
      </w:pPr>
      <w:r w:rsidRPr="00870623">
        <w:rPr>
          <w:b/>
          <w:lang w:val="uk-UA"/>
        </w:rPr>
        <w:tab/>
        <w:t xml:space="preserve">1.3. Кількість </w:t>
      </w:r>
      <w:proofErr w:type="spellStart"/>
      <w:r w:rsidRPr="00870623">
        <w:rPr>
          <w:b/>
          <w:lang w:val="uk-UA"/>
        </w:rPr>
        <w:t>кредитів</w:t>
      </w:r>
      <w:r w:rsidR="00687220">
        <w:rPr>
          <w:lang w:val="uk-UA"/>
        </w:rPr>
        <w:t>-</w:t>
      </w:r>
      <w:proofErr w:type="spellEnd"/>
      <w:r w:rsidRPr="0046323A">
        <w:rPr>
          <w:lang w:val="uk-UA"/>
        </w:rPr>
        <w:t xml:space="preserve"> </w:t>
      </w:r>
      <w:r w:rsidR="00687220" w:rsidRPr="00687220">
        <w:rPr>
          <w:b/>
          <w:lang w:val="uk-UA"/>
        </w:rPr>
        <w:t>7</w:t>
      </w:r>
    </w:p>
    <w:p w:rsidR="00195DF1" w:rsidRPr="0046323A" w:rsidRDefault="00195DF1" w:rsidP="00195DF1">
      <w:pPr>
        <w:ind w:firstLine="708"/>
        <w:jc w:val="both"/>
        <w:rPr>
          <w:lang w:val="uk-UA"/>
        </w:rPr>
      </w:pPr>
      <w:r w:rsidRPr="00870623">
        <w:rPr>
          <w:b/>
          <w:lang w:val="uk-UA"/>
        </w:rPr>
        <w:lastRenderedPageBreak/>
        <w:t xml:space="preserve">1.4. Загальна кількість </w:t>
      </w:r>
      <w:proofErr w:type="spellStart"/>
      <w:r w:rsidRPr="00870623">
        <w:rPr>
          <w:b/>
          <w:lang w:val="uk-UA"/>
        </w:rPr>
        <w:t>годин</w:t>
      </w:r>
      <w:r w:rsidR="00687220">
        <w:rPr>
          <w:lang w:val="uk-UA"/>
        </w:rPr>
        <w:t>-</w:t>
      </w:r>
      <w:proofErr w:type="spellEnd"/>
      <w:r w:rsidRPr="0046323A">
        <w:rPr>
          <w:lang w:val="uk-UA"/>
        </w:rPr>
        <w:t xml:space="preserve"> </w:t>
      </w:r>
      <w:r w:rsidR="00687220" w:rsidRPr="00687220">
        <w:rPr>
          <w:b/>
          <w:lang w:val="uk-UA"/>
        </w:rPr>
        <w:t>210</w:t>
      </w:r>
    </w:p>
    <w:p w:rsidR="00195DF1" w:rsidRPr="0046323A" w:rsidRDefault="00195DF1" w:rsidP="00195DF1">
      <w:pPr>
        <w:jc w:val="both"/>
        <w:rPr>
          <w:lang w:val="uk-UA"/>
        </w:rPr>
      </w:pPr>
      <w:r w:rsidRPr="0046323A">
        <w:rPr>
          <w:lang w:val="uk-UA"/>
        </w:rPr>
        <w:t xml:space="preserve"> 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041"/>
      </w:tblGrid>
      <w:tr w:rsidR="00195DF1" w:rsidRPr="0046323A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1.5. Характеристика навчальної дисципліни</w:t>
            </w:r>
          </w:p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46323A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Обов’язкова / за вибором</w:t>
            </w:r>
          </w:p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46323A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Денна форма навчання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46323A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Рік підготовки</w:t>
            </w:r>
          </w:p>
        </w:tc>
      </w:tr>
      <w:tr w:rsidR="00195DF1" w:rsidRPr="0046323A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687220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195DF1" w:rsidRPr="0046323A">
              <w:rPr>
                <w:lang w:val="uk-UA"/>
              </w:rPr>
              <w:t>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687220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195DF1" w:rsidRPr="0046323A">
              <w:rPr>
                <w:lang w:val="uk-UA"/>
              </w:rPr>
              <w:t>-й</w:t>
            </w:r>
          </w:p>
        </w:tc>
      </w:tr>
      <w:tr w:rsidR="00195DF1" w:rsidRPr="0046323A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Семестр</w:t>
            </w:r>
          </w:p>
        </w:tc>
      </w:tr>
      <w:tr w:rsidR="00195DF1" w:rsidRPr="0046323A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687220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195DF1" w:rsidRPr="0046323A">
              <w:rPr>
                <w:lang w:val="uk-UA"/>
              </w:rPr>
              <w:t>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687220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195DF1" w:rsidRPr="0046323A">
              <w:rPr>
                <w:lang w:val="uk-UA"/>
              </w:rPr>
              <w:t>-й</w:t>
            </w:r>
          </w:p>
        </w:tc>
      </w:tr>
      <w:tr w:rsidR="00195DF1" w:rsidRPr="0046323A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Лекції</w:t>
            </w:r>
          </w:p>
        </w:tc>
      </w:tr>
      <w:tr w:rsidR="00195DF1" w:rsidRPr="0046323A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687220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  <w:r w:rsidR="00195DF1" w:rsidRPr="0046323A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687220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195DF1" w:rsidRPr="0046323A">
              <w:rPr>
                <w:lang w:val="uk-UA"/>
              </w:rPr>
              <w:t xml:space="preserve"> год.</w:t>
            </w:r>
          </w:p>
        </w:tc>
      </w:tr>
      <w:tr w:rsidR="00195DF1" w:rsidRPr="0046323A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46323A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687220" w:rsidP="006847A3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28</w:t>
            </w:r>
            <w:r w:rsidR="00195DF1" w:rsidRPr="0046323A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687220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195DF1" w:rsidRPr="0046323A">
              <w:rPr>
                <w:lang w:val="uk-UA"/>
              </w:rPr>
              <w:t xml:space="preserve"> год.</w:t>
            </w:r>
          </w:p>
        </w:tc>
      </w:tr>
      <w:tr w:rsidR="00195DF1" w:rsidRPr="0046323A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Лабораторні заняття</w:t>
            </w:r>
          </w:p>
        </w:tc>
      </w:tr>
      <w:tr w:rsidR="00195DF1" w:rsidRPr="0046323A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i/>
                <w:iCs/>
                <w:lang w:val="uk-UA"/>
              </w:rPr>
            </w:pPr>
            <w:r w:rsidRPr="0046323A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i/>
                <w:iCs/>
                <w:lang w:val="uk-UA"/>
              </w:rPr>
            </w:pPr>
            <w:r w:rsidRPr="0046323A">
              <w:rPr>
                <w:lang w:val="uk-UA"/>
              </w:rPr>
              <w:t xml:space="preserve"> год.</w:t>
            </w:r>
          </w:p>
        </w:tc>
      </w:tr>
      <w:tr w:rsidR="00195DF1" w:rsidRPr="0046323A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195DF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Самостійна робота</w:t>
            </w:r>
          </w:p>
        </w:tc>
      </w:tr>
      <w:tr w:rsidR="00195DF1" w:rsidRPr="0046323A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0731B1" w:rsidP="006847A3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140</w:t>
            </w:r>
            <w:r w:rsidR="00195DF1" w:rsidRPr="0046323A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0731B1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196</w:t>
            </w:r>
            <w:r w:rsidR="00195DF1" w:rsidRPr="0046323A">
              <w:rPr>
                <w:lang w:val="uk-UA"/>
              </w:rPr>
              <w:t xml:space="preserve"> год.</w:t>
            </w:r>
          </w:p>
        </w:tc>
      </w:tr>
      <w:tr w:rsidR="00195DF1" w:rsidRPr="0046323A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195DF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46323A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687220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210 </w:t>
            </w:r>
            <w:r w:rsidR="00195DF1" w:rsidRPr="0046323A">
              <w:rPr>
                <w:lang w:val="uk-UA"/>
              </w:rPr>
              <w:t>год.</w:t>
            </w:r>
          </w:p>
        </w:tc>
      </w:tr>
    </w:tbl>
    <w:p w:rsidR="00195DF1" w:rsidRPr="0046323A" w:rsidRDefault="00195DF1" w:rsidP="00195DF1">
      <w:pPr>
        <w:ind w:left="540" w:firstLine="168"/>
        <w:jc w:val="both"/>
        <w:rPr>
          <w:lang w:val="uk-UA"/>
        </w:rPr>
      </w:pPr>
    </w:p>
    <w:p w:rsidR="00195DF1" w:rsidRPr="0046323A" w:rsidRDefault="00195DF1" w:rsidP="00195DF1">
      <w:pPr>
        <w:ind w:left="540" w:firstLine="168"/>
        <w:jc w:val="both"/>
        <w:rPr>
          <w:lang w:val="uk-UA"/>
        </w:rPr>
      </w:pPr>
      <w:r w:rsidRPr="0046323A">
        <w:rPr>
          <w:lang w:val="uk-UA"/>
        </w:rPr>
        <w:t>1.6. Заплановані результати навчання</w:t>
      </w:r>
    </w:p>
    <w:tbl>
      <w:tblPr>
        <w:tblW w:w="9637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8118"/>
      </w:tblGrid>
      <w:tr w:rsidR="000731B1" w:rsidRPr="000731B1" w:rsidTr="00870623">
        <w:trPr>
          <w:trHeight w:val="275"/>
        </w:trPr>
        <w:tc>
          <w:tcPr>
            <w:tcW w:w="9637" w:type="dxa"/>
            <w:gridSpan w:val="2"/>
          </w:tcPr>
          <w:p w:rsidR="000731B1" w:rsidRPr="000731B1" w:rsidRDefault="000731B1" w:rsidP="000731B1">
            <w:pPr>
              <w:ind w:firstLine="600"/>
              <w:jc w:val="both"/>
              <w:rPr>
                <w:b/>
                <w:lang w:val="uk-UA"/>
              </w:rPr>
            </w:pPr>
            <w:r w:rsidRPr="000731B1">
              <w:rPr>
                <w:b/>
                <w:lang w:val="uk-UA"/>
              </w:rPr>
              <w:t>7. Програмні результати навчання</w:t>
            </w:r>
          </w:p>
        </w:tc>
      </w:tr>
      <w:tr w:rsidR="000731B1" w:rsidRPr="000731B1" w:rsidTr="00870623">
        <w:trPr>
          <w:trHeight w:val="7502"/>
        </w:trPr>
        <w:tc>
          <w:tcPr>
            <w:tcW w:w="1519" w:type="dxa"/>
          </w:tcPr>
          <w:p w:rsidR="000731B1" w:rsidRPr="000731B1" w:rsidRDefault="000731B1" w:rsidP="00870623">
            <w:pPr>
              <w:jc w:val="both"/>
              <w:rPr>
                <w:lang w:val="uk-UA"/>
              </w:rPr>
            </w:pPr>
            <w:r w:rsidRPr="000731B1">
              <w:rPr>
                <w:lang w:val="uk-UA"/>
              </w:rPr>
              <w:t>Програмні</w:t>
            </w:r>
          </w:p>
          <w:p w:rsidR="000731B1" w:rsidRPr="000731B1" w:rsidRDefault="000731B1" w:rsidP="00870623">
            <w:pPr>
              <w:jc w:val="both"/>
              <w:rPr>
                <w:lang w:val="uk-UA"/>
              </w:rPr>
            </w:pPr>
            <w:r w:rsidRPr="000731B1">
              <w:rPr>
                <w:lang w:val="uk-UA"/>
              </w:rPr>
              <w:t>результати навчання</w:t>
            </w:r>
          </w:p>
        </w:tc>
        <w:tc>
          <w:tcPr>
            <w:tcW w:w="8118" w:type="dxa"/>
          </w:tcPr>
          <w:p w:rsidR="000731B1" w:rsidRPr="000731B1" w:rsidRDefault="000731B1" w:rsidP="000731B1">
            <w:pPr>
              <w:ind w:firstLine="600"/>
              <w:jc w:val="both"/>
              <w:rPr>
                <w:lang w:val="uk-UA"/>
              </w:rPr>
            </w:pPr>
            <w:r w:rsidRPr="000731B1">
              <w:rPr>
                <w:b/>
                <w:lang w:val="uk-UA"/>
              </w:rPr>
              <w:t xml:space="preserve">ПР2. </w:t>
            </w:r>
            <w:r w:rsidRPr="000731B1">
              <w:rPr>
                <w:lang w:val="uk-UA"/>
              </w:rPr>
              <w:t>Розуміти закономірності та особливості розвитку і функціонування психічних явищ в контексті професійних завдань.</w:t>
            </w:r>
          </w:p>
          <w:p w:rsidR="000731B1" w:rsidRPr="000731B1" w:rsidRDefault="000731B1" w:rsidP="000731B1">
            <w:pPr>
              <w:ind w:firstLine="600"/>
              <w:jc w:val="both"/>
              <w:rPr>
                <w:lang w:val="uk-UA"/>
              </w:rPr>
            </w:pPr>
            <w:r w:rsidRPr="000731B1">
              <w:rPr>
                <w:b/>
                <w:lang w:val="uk-UA"/>
              </w:rPr>
              <w:t xml:space="preserve">ПР5. </w:t>
            </w:r>
            <w:r w:rsidRPr="000731B1">
              <w:rPr>
                <w:lang w:val="uk-UA"/>
              </w:rPr>
              <w:t xml:space="preserve">Обирати та застосовувати </w:t>
            </w:r>
            <w:proofErr w:type="spellStart"/>
            <w:r w:rsidRPr="000731B1">
              <w:rPr>
                <w:lang w:val="uk-UA"/>
              </w:rPr>
              <w:t>валідний</w:t>
            </w:r>
            <w:proofErr w:type="spellEnd"/>
            <w:r w:rsidRPr="000731B1">
              <w:rPr>
                <w:lang w:val="uk-UA"/>
              </w:rPr>
              <w:t xml:space="preserve"> і надійний </w:t>
            </w:r>
            <w:proofErr w:type="spellStart"/>
            <w:r w:rsidRPr="000731B1">
              <w:rPr>
                <w:lang w:val="uk-UA"/>
              </w:rPr>
              <w:t>психодіагностичний</w:t>
            </w:r>
            <w:proofErr w:type="spellEnd"/>
            <w:r w:rsidRPr="000731B1">
              <w:rPr>
                <w:lang w:val="uk-UA"/>
              </w:rPr>
              <w:t xml:space="preserve"> інструментарій (тести, опитувальники, тощо) психологічного дослідження та технології психологічної допомоги.</w:t>
            </w:r>
          </w:p>
          <w:p w:rsidR="000731B1" w:rsidRPr="000731B1" w:rsidRDefault="000731B1" w:rsidP="000731B1">
            <w:pPr>
              <w:ind w:firstLine="600"/>
              <w:jc w:val="both"/>
              <w:rPr>
                <w:lang w:val="uk-UA"/>
              </w:rPr>
            </w:pPr>
            <w:r w:rsidRPr="000731B1">
              <w:rPr>
                <w:b/>
                <w:lang w:val="uk-UA"/>
              </w:rPr>
              <w:t xml:space="preserve">ПР9. </w:t>
            </w:r>
            <w:r w:rsidRPr="000731B1">
              <w:rPr>
                <w:lang w:val="uk-UA"/>
              </w:rPr>
              <w:t>Пропонувати власні способи вирішення психологічних задач і проблем у процесі професійної діяльності, приймати та аргументувати власні рішення щодо їх розв’язання.</w:t>
            </w:r>
          </w:p>
          <w:p w:rsidR="000731B1" w:rsidRPr="000731B1" w:rsidRDefault="000731B1" w:rsidP="000731B1">
            <w:pPr>
              <w:ind w:firstLine="600"/>
              <w:jc w:val="both"/>
              <w:rPr>
                <w:lang w:val="uk-UA"/>
              </w:rPr>
            </w:pPr>
            <w:r w:rsidRPr="000731B1">
              <w:rPr>
                <w:b/>
                <w:lang w:val="uk-UA"/>
              </w:rPr>
              <w:t>ПР11</w:t>
            </w:r>
            <w:r w:rsidRPr="000731B1">
              <w:rPr>
                <w:lang w:val="uk-UA"/>
              </w:rPr>
              <w:t>. Складати та реалізовувати план консультативного процесу з урахуванням специфіки запиту та індивідуальних особливостей клієнта, забезпечувати ефективність власних дій.</w:t>
            </w:r>
          </w:p>
          <w:p w:rsidR="000731B1" w:rsidRPr="000731B1" w:rsidRDefault="000731B1" w:rsidP="000731B1">
            <w:pPr>
              <w:ind w:firstLine="600"/>
              <w:jc w:val="both"/>
              <w:rPr>
                <w:lang w:val="uk-UA"/>
              </w:rPr>
            </w:pPr>
            <w:r w:rsidRPr="000731B1">
              <w:rPr>
                <w:b/>
                <w:lang w:val="uk-UA"/>
              </w:rPr>
              <w:t xml:space="preserve">ПР12. </w:t>
            </w:r>
            <w:r w:rsidRPr="000731B1">
              <w:rPr>
                <w:lang w:val="uk-UA"/>
              </w:rPr>
              <w:t>Складати та реалізовувати програму психопрофілактичних та просвітницьких дій, заходів психологічної допомоги у формі лекцій, бесід, круглих столів, ігор, тренінгів, тощо, відповідно до вимог замовника.</w:t>
            </w:r>
          </w:p>
          <w:p w:rsidR="000731B1" w:rsidRPr="000731B1" w:rsidRDefault="000731B1" w:rsidP="000731B1">
            <w:pPr>
              <w:ind w:firstLine="600"/>
              <w:jc w:val="both"/>
              <w:rPr>
                <w:lang w:val="uk-UA"/>
              </w:rPr>
            </w:pPr>
            <w:r w:rsidRPr="000731B1">
              <w:rPr>
                <w:b/>
                <w:lang w:val="uk-UA"/>
              </w:rPr>
              <w:t xml:space="preserve">ПР16. </w:t>
            </w:r>
            <w:r w:rsidRPr="000731B1">
              <w:rPr>
                <w:lang w:val="uk-UA"/>
              </w:rPr>
              <w:t>Знати, розуміти та дотримуватися етичних принципів професійної діяльності психолога.</w:t>
            </w:r>
          </w:p>
          <w:p w:rsidR="000731B1" w:rsidRPr="000731B1" w:rsidRDefault="000731B1" w:rsidP="000731B1">
            <w:pPr>
              <w:ind w:firstLine="600"/>
              <w:jc w:val="both"/>
              <w:rPr>
                <w:lang w:val="uk-UA"/>
              </w:rPr>
            </w:pPr>
            <w:r w:rsidRPr="000731B1">
              <w:rPr>
                <w:b/>
                <w:lang w:val="uk-UA"/>
              </w:rPr>
              <w:t>ПР19.</w:t>
            </w:r>
            <w:r>
              <w:rPr>
                <w:b/>
                <w:lang w:val="uk-UA"/>
              </w:rPr>
              <w:t xml:space="preserve"> </w:t>
            </w:r>
            <w:r w:rsidRPr="000731B1">
              <w:rPr>
                <w:lang w:val="uk-UA"/>
              </w:rPr>
              <w:t xml:space="preserve">Розробляти та реалізовувати психологічні,  </w:t>
            </w:r>
            <w:proofErr w:type="spellStart"/>
            <w:r w:rsidRPr="000731B1">
              <w:rPr>
                <w:lang w:val="uk-UA"/>
              </w:rPr>
              <w:t>психореабілітаційні</w:t>
            </w:r>
            <w:proofErr w:type="spellEnd"/>
            <w:r w:rsidRPr="000731B1">
              <w:rPr>
                <w:lang w:val="uk-UA"/>
              </w:rPr>
              <w:t xml:space="preserve"> та </w:t>
            </w:r>
            <w:proofErr w:type="spellStart"/>
            <w:r w:rsidRPr="000731B1">
              <w:rPr>
                <w:lang w:val="uk-UA"/>
              </w:rPr>
              <w:t>психокорекційні</w:t>
            </w:r>
            <w:proofErr w:type="spellEnd"/>
            <w:r w:rsidRPr="000731B1">
              <w:rPr>
                <w:lang w:val="uk-UA"/>
              </w:rPr>
              <w:t xml:space="preserve"> заходи, вирішувати професійні проблеми та завдання, детерміновані психологічними факторами.</w:t>
            </w:r>
          </w:p>
          <w:p w:rsidR="000731B1" w:rsidRPr="000731B1" w:rsidRDefault="000731B1" w:rsidP="000731B1">
            <w:pPr>
              <w:ind w:firstLine="600"/>
              <w:jc w:val="both"/>
              <w:rPr>
                <w:lang w:val="uk-UA"/>
              </w:rPr>
            </w:pPr>
            <w:r w:rsidRPr="000731B1">
              <w:rPr>
                <w:b/>
                <w:lang w:val="uk-UA"/>
              </w:rPr>
              <w:t>ПР20.</w:t>
            </w:r>
            <w:r w:rsidRPr="000731B1">
              <w:rPr>
                <w:lang w:val="uk-UA"/>
              </w:rPr>
              <w:t xml:space="preserve"> Ефективно виконувати професійну діяльність в психологічних службах закладів освіти, організацій, підприєм</w:t>
            </w:r>
            <w:r w:rsidR="00870623">
              <w:rPr>
                <w:lang w:val="uk-UA"/>
              </w:rPr>
              <w:t xml:space="preserve">ств, установ всіх форм </w:t>
            </w:r>
            <w:proofErr w:type="spellStart"/>
            <w:r w:rsidR="00870623">
              <w:rPr>
                <w:lang w:val="uk-UA"/>
              </w:rPr>
              <w:t>власн</w:t>
            </w:r>
            <w:proofErr w:type="spellEnd"/>
            <w:r w:rsidRPr="000731B1">
              <w:rPr>
                <w:lang w:val="uk-UA"/>
              </w:rPr>
              <w:t>. </w:t>
            </w:r>
          </w:p>
          <w:p w:rsidR="000731B1" w:rsidRPr="000731B1" w:rsidRDefault="000731B1" w:rsidP="000731B1">
            <w:pPr>
              <w:ind w:firstLine="600"/>
              <w:jc w:val="both"/>
              <w:rPr>
                <w:lang w:val="uk-UA"/>
              </w:rPr>
            </w:pPr>
            <w:r w:rsidRPr="000731B1">
              <w:rPr>
                <w:b/>
                <w:lang w:val="uk-UA"/>
              </w:rPr>
              <w:t xml:space="preserve"> ПР21. </w:t>
            </w:r>
            <w:r w:rsidRPr="000731B1">
              <w:rPr>
                <w:lang w:val="uk-UA"/>
              </w:rPr>
              <w:t>Складати та реалізовувати програми психологічного супроводу працівників організації, підвищення рівня адаптації до динамічного соціального середовища</w:t>
            </w:r>
          </w:p>
          <w:p w:rsidR="000731B1" w:rsidRPr="000731B1" w:rsidRDefault="000731B1" w:rsidP="000731B1">
            <w:pPr>
              <w:ind w:firstLine="600"/>
              <w:jc w:val="both"/>
              <w:rPr>
                <w:lang w:val="uk-UA"/>
              </w:rPr>
            </w:pPr>
            <w:r w:rsidRPr="000731B1">
              <w:rPr>
                <w:b/>
                <w:lang w:val="uk-UA"/>
              </w:rPr>
              <w:t xml:space="preserve">ПР22. </w:t>
            </w:r>
            <w:r w:rsidRPr="000731B1">
              <w:rPr>
                <w:lang w:val="uk-UA"/>
              </w:rPr>
              <w:t>Розробляти та впроваджувати комплексні заходи щодо створення сприятливого соціально-психологічного клімату в освітніх закладах та професійних підприємствах і організаціях.</w:t>
            </w:r>
          </w:p>
        </w:tc>
      </w:tr>
    </w:tbl>
    <w:p w:rsidR="00195DF1" w:rsidRPr="0046323A" w:rsidRDefault="00195DF1" w:rsidP="00195DF1">
      <w:pPr>
        <w:tabs>
          <w:tab w:val="left" w:pos="284"/>
          <w:tab w:val="left" w:pos="567"/>
        </w:tabs>
        <w:ind w:left="360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lastRenderedPageBreak/>
        <w:t>2. Тематичний план навчальної дисципліни</w:t>
      </w:r>
    </w:p>
    <w:p w:rsidR="00236764" w:rsidRPr="00236764" w:rsidRDefault="00236764" w:rsidP="00236764">
      <w:pPr>
        <w:keepNext/>
        <w:suppressAutoHyphens/>
        <w:spacing w:after="120"/>
        <w:ind w:left="658"/>
        <w:outlineLvl w:val="2"/>
        <w:rPr>
          <w:b/>
          <w:i/>
          <w:iCs/>
          <w:lang w:val="uk-UA" w:eastAsia="ar-SA"/>
        </w:rPr>
      </w:pPr>
      <w:r w:rsidRPr="00236764">
        <w:rPr>
          <w:b/>
          <w:i/>
          <w:iCs/>
          <w:lang w:val="uk-UA" w:eastAsia="ar-SA"/>
        </w:rPr>
        <w:t>Розділ 1.  Психічне здоров’я особистості під час війни</w:t>
      </w:r>
    </w:p>
    <w:p w:rsidR="00236764" w:rsidRPr="00236764" w:rsidRDefault="00236764" w:rsidP="00236764">
      <w:pPr>
        <w:ind w:firstLine="708"/>
        <w:rPr>
          <w:i/>
          <w:iCs/>
          <w:lang w:val="uk-UA" w:eastAsia="ar-SA"/>
        </w:rPr>
      </w:pPr>
      <w:r w:rsidRPr="00236764">
        <w:rPr>
          <w:i/>
          <w:iCs/>
          <w:lang w:val="uk-UA" w:eastAsia="ar-SA"/>
        </w:rPr>
        <w:t xml:space="preserve">Тема 1. </w:t>
      </w:r>
      <w:proofErr w:type="spellStart"/>
      <w:r w:rsidRPr="00236764">
        <w:rPr>
          <w:i/>
          <w:iCs/>
          <w:lang w:val="uk-UA" w:eastAsia="ar-SA"/>
        </w:rPr>
        <w:t>Біопсихосоціальні</w:t>
      </w:r>
      <w:proofErr w:type="spellEnd"/>
      <w:r w:rsidRPr="00236764">
        <w:rPr>
          <w:i/>
          <w:iCs/>
          <w:lang w:val="uk-UA" w:eastAsia="ar-SA"/>
        </w:rPr>
        <w:t xml:space="preserve"> моделі, критерії, механізми, детермінанти психічної стійкості.</w:t>
      </w:r>
    </w:p>
    <w:p w:rsidR="00236764" w:rsidRPr="00236764" w:rsidRDefault="00236764" w:rsidP="00236764">
      <w:pPr>
        <w:rPr>
          <w:lang w:val="uk-UA"/>
        </w:rPr>
      </w:pPr>
      <w:r w:rsidRPr="00236764">
        <w:rPr>
          <w:lang w:val="uk-UA"/>
        </w:rPr>
        <w:t>Зміст. Методи дослідження в психології  та психофізіології здоров'я. Психофізіологія психічних процесів.</w:t>
      </w:r>
    </w:p>
    <w:p w:rsidR="00236764" w:rsidRPr="00236764" w:rsidRDefault="00236764" w:rsidP="00236764">
      <w:pPr>
        <w:ind w:firstLine="708"/>
        <w:rPr>
          <w:i/>
          <w:iCs/>
          <w:lang w:val="uk-UA" w:eastAsia="ar-SA"/>
        </w:rPr>
      </w:pPr>
      <w:r w:rsidRPr="00236764">
        <w:rPr>
          <w:i/>
          <w:iCs/>
          <w:lang w:val="uk-UA" w:eastAsia="ar-SA"/>
        </w:rPr>
        <w:t>Тема 2. Критерії, механізми, детермінанти психічної стійкості (</w:t>
      </w:r>
      <w:proofErr w:type="spellStart"/>
      <w:r w:rsidRPr="00236764">
        <w:rPr>
          <w:i/>
          <w:iCs/>
          <w:lang w:val="uk-UA" w:eastAsia="ar-SA"/>
        </w:rPr>
        <w:t>резильєнтності</w:t>
      </w:r>
      <w:proofErr w:type="spellEnd"/>
      <w:r w:rsidRPr="00236764">
        <w:rPr>
          <w:i/>
          <w:iCs/>
          <w:lang w:val="uk-UA" w:eastAsia="ar-SA"/>
        </w:rPr>
        <w:t>) протягом життєвого шляху.</w:t>
      </w:r>
    </w:p>
    <w:p w:rsidR="00236764" w:rsidRPr="00236764" w:rsidRDefault="00236764" w:rsidP="00236764">
      <w:pPr>
        <w:rPr>
          <w:lang w:val="uk-UA"/>
        </w:rPr>
      </w:pPr>
      <w:r w:rsidRPr="00236764">
        <w:rPr>
          <w:lang w:val="uk-UA"/>
        </w:rPr>
        <w:t xml:space="preserve">Зміст. Психологічна стійкість. Формування </w:t>
      </w:r>
      <w:proofErr w:type="spellStart"/>
      <w:r w:rsidRPr="00236764">
        <w:rPr>
          <w:lang w:val="uk-UA"/>
        </w:rPr>
        <w:t>стресостійкості</w:t>
      </w:r>
      <w:proofErr w:type="spellEnd"/>
      <w:r w:rsidRPr="00236764">
        <w:rPr>
          <w:lang w:val="uk-UA"/>
        </w:rPr>
        <w:t>. Несприятливий досвід дитинства.</w:t>
      </w:r>
    </w:p>
    <w:p w:rsidR="00236764" w:rsidRPr="00236764" w:rsidRDefault="00236764" w:rsidP="00236764">
      <w:pPr>
        <w:ind w:firstLine="708"/>
        <w:rPr>
          <w:i/>
          <w:iCs/>
          <w:lang w:val="uk-UA" w:eastAsia="ar-SA"/>
        </w:rPr>
      </w:pPr>
      <w:r w:rsidRPr="00236764">
        <w:rPr>
          <w:i/>
          <w:iCs/>
          <w:lang w:val="uk-UA" w:eastAsia="ar-SA"/>
        </w:rPr>
        <w:t xml:space="preserve">Тема 3. Моделі і чинники </w:t>
      </w:r>
      <w:proofErr w:type="spellStart"/>
      <w:r w:rsidRPr="00236764">
        <w:rPr>
          <w:i/>
          <w:iCs/>
          <w:lang w:val="uk-UA" w:eastAsia="ar-SA"/>
        </w:rPr>
        <w:t>резильєнтності</w:t>
      </w:r>
      <w:proofErr w:type="spellEnd"/>
      <w:r w:rsidRPr="00236764">
        <w:rPr>
          <w:i/>
          <w:iCs/>
          <w:lang w:val="uk-UA" w:eastAsia="ar-SA"/>
        </w:rPr>
        <w:t xml:space="preserve"> в сучасній психології.</w:t>
      </w:r>
    </w:p>
    <w:p w:rsidR="00236764" w:rsidRPr="00236764" w:rsidRDefault="00236764" w:rsidP="00236764">
      <w:pPr>
        <w:ind w:firstLine="708"/>
        <w:rPr>
          <w:i/>
          <w:iCs/>
          <w:lang w:val="uk-UA" w:eastAsia="ar-SA"/>
        </w:rPr>
      </w:pPr>
      <w:r w:rsidRPr="00236764">
        <w:rPr>
          <w:lang w:val="uk-UA"/>
        </w:rPr>
        <w:t xml:space="preserve">Зміст.  Чинники збереження психологічного здоров’я в умовах війни. Моделі </w:t>
      </w:r>
      <w:proofErr w:type="spellStart"/>
      <w:r w:rsidRPr="00236764">
        <w:rPr>
          <w:lang w:val="uk-UA"/>
        </w:rPr>
        <w:t>резильєнтності</w:t>
      </w:r>
      <w:proofErr w:type="spellEnd"/>
      <w:r w:rsidRPr="00236764">
        <w:rPr>
          <w:lang w:val="uk-UA"/>
        </w:rPr>
        <w:t xml:space="preserve"> в сучасній психології.</w:t>
      </w:r>
    </w:p>
    <w:p w:rsidR="00236764" w:rsidRPr="00236764" w:rsidRDefault="00236764" w:rsidP="00236764">
      <w:pPr>
        <w:ind w:firstLine="708"/>
        <w:rPr>
          <w:i/>
          <w:iCs/>
          <w:lang w:val="uk-UA" w:eastAsia="ar-SA"/>
        </w:rPr>
      </w:pPr>
      <w:r w:rsidRPr="00236764">
        <w:rPr>
          <w:i/>
          <w:iCs/>
          <w:lang w:val="uk-UA" w:eastAsia="ar-SA"/>
        </w:rPr>
        <w:t xml:space="preserve">Тема 4. Психофізіологічні моделі і чинники травмування психічного </w:t>
      </w:r>
      <w:proofErr w:type="spellStart"/>
      <w:r w:rsidRPr="00236764">
        <w:rPr>
          <w:i/>
          <w:iCs/>
          <w:lang w:val="uk-UA" w:eastAsia="ar-SA"/>
        </w:rPr>
        <w:t>здоровʼя</w:t>
      </w:r>
      <w:proofErr w:type="spellEnd"/>
      <w:r w:rsidRPr="00236764">
        <w:rPr>
          <w:i/>
          <w:iCs/>
          <w:lang w:val="uk-UA" w:eastAsia="ar-SA"/>
        </w:rPr>
        <w:t>.</w:t>
      </w:r>
    </w:p>
    <w:p w:rsidR="00236764" w:rsidRPr="00236764" w:rsidRDefault="00236764" w:rsidP="00236764">
      <w:pPr>
        <w:rPr>
          <w:lang w:val="uk-UA"/>
        </w:rPr>
      </w:pPr>
      <w:r w:rsidRPr="00236764">
        <w:rPr>
          <w:lang w:val="uk-UA"/>
        </w:rPr>
        <w:t xml:space="preserve">Зміст. </w:t>
      </w:r>
      <w:r w:rsidRPr="00236764">
        <w:rPr>
          <w:i/>
          <w:iCs/>
          <w:lang w:val="uk-UA" w:eastAsia="ar-SA"/>
        </w:rPr>
        <w:t>Теорія стресу Г.</w:t>
      </w:r>
      <w:proofErr w:type="spellStart"/>
      <w:r w:rsidRPr="00236764">
        <w:rPr>
          <w:i/>
          <w:iCs/>
          <w:lang w:val="uk-UA" w:eastAsia="ar-SA"/>
        </w:rPr>
        <w:t>Сельє</w:t>
      </w:r>
      <w:proofErr w:type="spellEnd"/>
      <w:r w:rsidRPr="00236764">
        <w:rPr>
          <w:i/>
          <w:iCs/>
          <w:lang w:val="uk-UA" w:eastAsia="ar-SA"/>
        </w:rPr>
        <w:t>.</w:t>
      </w:r>
      <w:r w:rsidRPr="00236764">
        <w:t xml:space="preserve"> </w:t>
      </w:r>
      <w:r w:rsidRPr="00236764">
        <w:rPr>
          <w:i/>
          <w:iCs/>
          <w:lang w:val="uk-UA" w:eastAsia="ar-SA"/>
        </w:rPr>
        <w:t>Нервова система і стресові реакції. Гострий стресовий розлад.</w:t>
      </w:r>
    </w:p>
    <w:p w:rsidR="00236764" w:rsidRPr="00236764" w:rsidRDefault="00236764" w:rsidP="00236764">
      <w:pPr>
        <w:ind w:firstLine="708"/>
        <w:rPr>
          <w:lang w:val="uk-UA" w:eastAsia="ar-SA"/>
        </w:rPr>
      </w:pPr>
      <w:r w:rsidRPr="00236764">
        <w:rPr>
          <w:lang w:val="uk-UA" w:eastAsia="ar-SA"/>
        </w:rPr>
        <w:t>Тема 5. Психофізіологія функціональних станів. Як працює мозок при травмуванні.</w:t>
      </w:r>
    </w:p>
    <w:p w:rsidR="00236764" w:rsidRPr="00236764" w:rsidRDefault="00236764" w:rsidP="00236764">
      <w:pPr>
        <w:ind w:firstLine="708"/>
        <w:rPr>
          <w:lang w:val="uk-UA" w:eastAsia="ar-SA"/>
        </w:rPr>
      </w:pPr>
      <w:r w:rsidRPr="00236764">
        <w:rPr>
          <w:lang w:val="uk-UA"/>
        </w:rPr>
        <w:t xml:space="preserve">Зміст. </w:t>
      </w:r>
      <w:proofErr w:type="spellStart"/>
      <w:r w:rsidRPr="00236764">
        <w:rPr>
          <w:lang w:val="uk-UA" w:eastAsia="ar-SA"/>
        </w:rPr>
        <w:t>Психодіагностичні</w:t>
      </w:r>
      <w:proofErr w:type="spellEnd"/>
      <w:r w:rsidRPr="00236764">
        <w:rPr>
          <w:lang w:val="uk-UA" w:eastAsia="ar-SA"/>
        </w:rPr>
        <w:t xml:space="preserve"> та психофізіологічні методи дослідження впливу стресу та </w:t>
      </w:r>
      <w:proofErr w:type="spellStart"/>
      <w:r w:rsidRPr="00236764">
        <w:rPr>
          <w:lang w:val="uk-UA" w:eastAsia="ar-SA"/>
        </w:rPr>
        <w:t>психотравми</w:t>
      </w:r>
      <w:proofErr w:type="spellEnd"/>
      <w:r w:rsidRPr="00236764">
        <w:rPr>
          <w:lang w:val="uk-UA" w:eastAsia="ar-SA"/>
        </w:rPr>
        <w:t>.</w:t>
      </w:r>
    </w:p>
    <w:p w:rsidR="00236764" w:rsidRPr="00236764" w:rsidRDefault="00236764" w:rsidP="00236764">
      <w:pPr>
        <w:ind w:firstLine="708"/>
        <w:rPr>
          <w:i/>
          <w:iCs/>
          <w:lang w:val="uk-UA" w:eastAsia="ar-SA"/>
        </w:rPr>
      </w:pPr>
      <w:r w:rsidRPr="00236764">
        <w:rPr>
          <w:i/>
          <w:iCs/>
          <w:lang w:val="uk-UA" w:eastAsia="ar-SA"/>
        </w:rPr>
        <w:t>Тема 6. Кризи, кризові ситуації. Фази травмування. Вихід з кризи.</w:t>
      </w:r>
    </w:p>
    <w:p w:rsidR="00236764" w:rsidRPr="00236764" w:rsidRDefault="00236764" w:rsidP="00236764">
      <w:pPr>
        <w:ind w:firstLine="708"/>
        <w:rPr>
          <w:i/>
          <w:iCs/>
          <w:lang w:val="uk-UA" w:eastAsia="ar-SA"/>
        </w:rPr>
      </w:pPr>
      <w:r w:rsidRPr="00236764">
        <w:rPr>
          <w:lang w:val="uk-UA"/>
        </w:rPr>
        <w:t>Зміст. Кризи, кризові ситуації, можливості виходу з кризи.</w:t>
      </w:r>
    </w:p>
    <w:p w:rsidR="00236764" w:rsidRPr="00236764" w:rsidRDefault="00236764" w:rsidP="00236764">
      <w:pPr>
        <w:ind w:firstLine="708"/>
        <w:rPr>
          <w:i/>
          <w:iCs/>
          <w:lang w:val="uk-UA" w:eastAsia="ar-SA"/>
        </w:rPr>
      </w:pPr>
      <w:r w:rsidRPr="00236764">
        <w:rPr>
          <w:i/>
          <w:iCs/>
          <w:lang w:val="uk-UA" w:eastAsia="ar-SA"/>
        </w:rPr>
        <w:t>Тема 7. Психологічні наслідки травми (ПТСР, тривожні і панічні розлади, вживання речовин)</w:t>
      </w:r>
    </w:p>
    <w:p w:rsidR="00236764" w:rsidRPr="00236764" w:rsidRDefault="00236764" w:rsidP="00236764">
      <w:pPr>
        <w:ind w:firstLine="708"/>
        <w:rPr>
          <w:iCs/>
          <w:lang w:val="uk-UA" w:eastAsia="ar-SA"/>
        </w:rPr>
      </w:pPr>
      <w:r w:rsidRPr="00236764">
        <w:rPr>
          <w:iCs/>
          <w:lang w:val="uk-UA" w:eastAsia="ar-SA"/>
        </w:rPr>
        <w:t>Зміст. Психосоматичні засади переживання травматичної реакції. Симптоми гострих стресових станів. Розвиток ПТСР. Надання психологічної допомоги.</w:t>
      </w:r>
    </w:p>
    <w:p w:rsidR="00236764" w:rsidRPr="00236764" w:rsidRDefault="00236764" w:rsidP="00236764">
      <w:pPr>
        <w:ind w:firstLine="708"/>
        <w:rPr>
          <w:i/>
          <w:iCs/>
          <w:lang w:val="uk-UA" w:eastAsia="ar-SA"/>
        </w:rPr>
      </w:pPr>
      <w:r w:rsidRPr="00236764">
        <w:rPr>
          <w:i/>
          <w:iCs/>
          <w:lang w:val="uk-UA" w:eastAsia="ar-SA"/>
        </w:rPr>
        <w:t>Тема 8. Сучасні класифікації психічної травматизації та відхилень розвитку.</w:t>
      </w:r>
    </w:p>
    <w:p w:rsidR="00236764" w:rsidRPr="00236764" w:rsidRDefault="00236764" w:rsidP="00236764">
      <w:pPr>
        <w:ind w:firstLine="708"/>
        <w:rPr>
          <w:iCs/>
          <w:lang w:val="uk-UA" w:eastAsia="ar-SA"/>
        </w:rPr>
      </w:pPr>
      <w:r w:rsidRPr="00236764">
        <w:rPr>
          <w:iCs/>
          <w:lang w:val="uk-UA" w:eastAsia="ar-SA"/>
        </w:rPr>
        <w:t>Зміст. Класифікації психічної травматизації особистості.</w:t>
      </w:r>
      <w:r w:rsidRPr="00236764">
        <w:rPr>
          <w:lang w:val="uk-UA"/>
        </w:rPr>
        <w:t xml:space="preserve"> </w:t>
      </w:r>
      <w:r w:rsidRPr="00236764">
        <w:rPr>
          <w:iCs/>
          <w:lang w:val="uk-UA" w:eastAsia="ar-SA"/>
        </w:rPr>
        <w:t>Основні принципи соціальної-психологічної адаптації.</w:t>
      </w:r>
    </w:p>
    <w:p w:rsidR="00236764" w:rsidRPr="00236764" w:rsidRDefault="00236764" w:rsidP="00236764">
      <w:pPr>
        <w:ind w:firstLine="708"/>
        <w:rPr>
          <w:b/>
          <w:iCs/>
          <w:lang w:val="uk-UA" w:eastAsia="ar-SA"/>
        </w:rPr>
      </w:pPr>
      <w:r w:rsidRPr="00236764">
        <w:rPr>
          <w:b/>
          <w:iCs/>
          <w:lang w:val="uk-UA" w:eastAsia="ar-SA"/>
        </w:rPr>
        <w:t>Розділ 2. Соціально-психологічний супровід постраждалих</w:t>
      </w:r>
    </w:p>
    <w:p w:rsidR="00236764" w:rsidRPr="00236764" w:rsidRDefault="00236764" w:rsidP="00236764">
      <w:pPr>
        <w:ind w:firstLine="708"/>
        <w:rPr>
          <w:i/>
          <w:iCs/>
          <w:lang w:val="uk-UA" w:eastAsia="ar-SA"/>
        </w:rPr>
      </w:pPr>
      <w:r w:rsidRPr="00236764">
        <w:rPr>
          <w:i/>
          <w:iCs/>
          <w:lang w:val="uk-UA" w:eastAsia="ar-SA"/>
        </w:rPr>
        <w:t>Тема 9. Соціально-психологічний супровід як медіатор особистісних трансформацій.</w:t>
      </w:r>
    </w:p>
    <w:p w:rsidR="00236764" w:rsidRPr="00236764" w:rsidRDefault="00236764" w:rsidP="00236764">
      <w:pPr>
        <w:ind w:firstLine="708"/>
        <w:rPr>
          <w:iCs/>
          <w:lang w:val="uk-UA" w:eastAsia="ar-SA"/>
        </w:rPr>
      </w:pPr>
      <w:r w:rsidRPr="00236764">
        <w:rPr>
          <w:iCs/>
          <w:lang w:val="uk-UA" w:eastAsia="ar-SA"/>
        </w:rPr>
        <w:t>Зміст. Базисні характеристики соціально-психологічного супроводу. Принципи застосування та форми організації соціально-психологічного супроводу. Структура і функції соціально-психологічного супроводу. Супровід і посттравматичні особистісні трансформації.</w:t>
      </w:r>
    </w:p>
    <w:p w:rsidR="00236764" w:rsidRPr="00236764" w:rsidRDefault="00236764" w:rsidP="00236764">
      <w:pPr>
        <w:ind w:left="709"/>
        <w:rPr>
          <w:i/>
          <w:iCs/>
          <w:lang w:val="uk-UA" w:eastAsia="ar-SA"/>
        </w:rPr>
      </w:pPr>
      <w:r w:rsidRPr="00236764">
        <w:rPr>
          <w:i/>
          <w:iCs/>
          <w:lang w:val="uk-UA" w:eastAsia="ar-SA"/>
        </w:rPr>
        <w:t>Тема 10. Способи підвищення ефективності травмо чутливого соціально-психологічного супроводу особистості.</w:t>
      </w:r>
    </w:p>
    <w:p w:rsidR="00236764" w:rsidRPr="00236764" w:rsidRDefault="00236764" w:rsidP="00236764">
      <w:pPr>
        <w:ind w:left="709"/>
        <w:rPr>
          <w:i/>
          <w:iCs/>
          <w:lang w:val="uk-UA" w:eastAsia="ar-SA"/>
        </w:rPr>
      </w:pPr>
      <w:r w:rsidRPr="00236764">
        <w:rPr>
          <w:iCs/>
          <w:lang w:val="uk-UA" w:eastAsia="ar-SA"/>
        </w:rPr>
        <w:t xml:space="preserve">Зміст. Інструменти супроводу та показники його ефективності. Стратегії супроводжувальної взаємодії. </w:t>
      </w:r>
      <w:proofErr w:type="spellStart"/>
      <w:r w:rsidRPr="00236764">
        <w:rPr>
          <w:iCs/>
          <w:lang w:val="uk-UA" w:eastAsia="ar-SA"/>
        </w:rPr>
        <w:t>Постсупровід</w:t>
      </w:r>
      <w:proofErr w:type="spellEnd"/>
      <w:r w:rsidRPr="00236764">
        <w:rPr>
          <w:iCs/>
          <w:lang w:val="uk-UA" w:eastAsia="ar-SA"/>
        </w:rPr>
        <w:t xml:space="preserve"> і самостійне долання наслідків травматизації.</w:t>
      </w:r>
    </w:p>
    <w:p w:rsidR="00236764" w:rsidRPr="00236764" w:rsidRDefault="00236764" w:rsidP="00236764">
      <w:pPr>
        <w:ind w:firstLine="708"/>
        <w:rPr>
          <w:i/>
          <w:iCs/>
          <w:lang w:val="uk-UA" w:eastAsia="ar-SA"/>
        </w:rPr>
      </w:pPr>
      <w:r w:rsidRPr="00236764">
        <w:rPr>
          <w:i/>
          <w:iCs/>
          <w:lang w:val="uk-UA" w:eastAsia="ar-SA"/>
        </w:rPr>
        <w:t>Тема 11. Електронний супровід: як підвищувати психологічний добробут користувачів, які очікують миру.</w:t>
      </w:r>
    </w:p>
    <w:p w:rsidR="00236764" w:rsidRPr="00236764" w:rsidRDefault="00236764" w:rsidP="00236764">
      <w:pPr>
        <w:ind w:firstLine="708"/>
        <w:rPr>
          <w:i/>
          <w:iCs/>
          <w:lang w:val="uk-UA" w:eastAsia="ar-SA"/>
        </w:rPr>
      </w:pPr>
      <w:r w:rsidRPr="00236764">
        <w:rPr>
          <w:iCs/>
          <w:lang w:val="uk-UA" w:eastAsia="ar-SA"/>
        </w:rPr>
        <w:t xml:space="preserve">Зміст. Психологічний добробут особистості в період очікування миру. Підтримання психологічного добробуту електронними засобами. </w:t>
      </w:r>
      <w:proofErr w:type="spellStart"/>
      <w:r w:rsidRPr="00236764">
        <w:rPr>
          <w:iCs/>
          <w:lang w:val="uk-UA" w:eastAsia="ar-SA"/>
        </w:rPr>
        <w:t>Предиктори</w:t>
      </w:r>
      <w:proofErr w:type="spellEnd"/>
      <w:r w:rsidRPr="00236764">
        <w:rPr>
          <w:iCs/>
          <w:lang w:val="uk-UA" w:eastAsia="ar-SA"/>
        </w:rPr>
        <w:t xml:space="preserve"> успішності електронного підтримання психологічного добробуту.</w:t>
      </w:r>
    </w:p>
    <w:p w:rsidR="00236764" w:rsidRPr="00236764" w:rsidRDefault="00236764" w:rsidP="00236764">
      <w:pPr>
        <w:ind w:firstLine="708"/>
        <w:rPr>
          <w:i/>
          <w:iCs/>
          <w:lang w:val="uk-UA" w:eastAsia="ar-SA"/>
        </w:rPr>
      </w:pPr>
      <w:r w:rsidRPr="00236764">
        <w:rPr>
          <w:i/>
          <w:iCs/>
          <w:lang w:val="uk-UA" w:eastAsia="ar-SA"/>
        </w:rPr>
        <w:t xml:space="preserve">Тема 12. Методи </w:t>
      </w:r>
      <w:proofErr w:type="spellStart"/>
      <w:r w:rsidRPr="00236764">
        <w:rPr>
          <w:i/>
          <w:iCs/>
          <w:lang w:val="uk-UA" w:eastAsia="ar-SA"/>
        </w:rPr>
        <w:t>фасилітації</w:t>
      </w:r>
      <w:proofErr w:type="spellEnd"/>
      <w:r w:rsidRPr="00236764">
        <w:rPr>
          <w:i/>
          <w:iCs/>
          <w:lang w:val="uk-UA" w:eastAsia="ar-SA"/>
        </w:rPr>
        <w:t xml:space="preserve"> посттравматичного зростання під час соціально-психологічного супроводу особистості.</w:t>
      </w:r>
    </w:p>
    <w:p w:rsidR="00236764" w:rsidRPr="00236764" w:rsidRDefault="00236764" w:rsidP="00236764">
      <w:pPr>
        <w:ind w:firstLine="708"/>
        <w:rPr>
          <w:iCs/>
          <w:lang w:val="uk-UA" w:eastAsia="ar-SA"/>
        </w:rPr>
      </w:pPr>
      <w:r w:rsidRPr="00236764">
        <w:rPr>
          <w:iCs/>
          <w:lang w:val="uk-UA" w:eastAsia="ar-SA"/>
        </w:rPr>
        <w:t xml:space="preserve">Зміст.  Виміри посттравматичного зростання, базові принципи й практичні аспекти його </w:t>
      </w:r>
      <w:proofErr w:type="spellStart"/>
      <w:r w:rsidRPr="00236764">
        <w:rPr>
          <w:iCs/>
          <w:lang w:val="uk-UA" w:eastAsia="ar-SA"/>
        </w:rPr>
        <w:t>фасилітації</w:t>
      </w:r>
      <w:proofErr w:type="spellEnd"/>
      <w:r w:rsidRPr="00236764">
        <w:rPr>
          <w:iCs/>
          <w:lang w:val="uk-UA" w:eastAsia="ar-SA"/>
        </w:rPr>
        <w:t xml:space="preserve">. Принципи і практики дискурсивної </w:t>
      </w:r>
      <w:proofErr w:type="spellStart"/>
      <w:r w:rsidRPr="00236764">
        <w:rPr>
          <w:iCs/>
          <w:lang w:val="uk-UA" w:eastAsia="ar-SA"/>
        </w:rPr>
        <w:t>фасилітації</w:t>
      </w:r>
      <w:proofErr w:type="spellEnd"/>
      <w:r w:rsidRPr="00236764">
        <w:rPr>
          <w:iCs/>
          <w:lang w:val="uk-UA" w:eastAsia="ar-SA"/>
        </w:rPr>
        <w:t xml:space="preserve"> посттравматичного зростання. Підтримка посттравматичного зростання на робочому місці і в умовах пандемії COVID-19</w:t>
      </w:r>
    </w:p>
    <w:p w:rsidR="00236764" w:rsidRPr="00236764" w:rsidRDefault="00236764" w:rsidP="00236764">
      <w:pPr>
        <w:ind w:firstLine="708"/>
        <w:rPr>
          <w:i/>
          <w:iCs/>
          <w:lang w:val="uk-UA" w:eastAsia="ar-SA"/>
        </w:rPr>
      </w:pPr>
      <w:r w:rsidRPr="00236764">
        <w:rPr>
          <w:i/>
          <w:iCs/>
          <w:lang w:val="uk-UA" w:eastAsia="ar-SA"/>
        </w:rPr>
        <w:lastRenderedPageBreak/>
        <w:t>Тема 13. Соціально-психологічний супровід ветеранів АТО/ООС та волонтерів під час переходу від війни до миру.</w:t>
      </w:r>
    </w:p>
    <w:p w:rsidR="00236764" w:rsidRPr="00236764" w:rsidRDefault="00236764" w:rsidP="00236764">
      <w:pPr>
        <w:ind w:firstLine="708"/>
        <w:rPr>
          <w:iCs/>
          <w:lang w:val="uk-UA" w:eastAsia="ar-SA"/>
        </w:rPr>
      </w:pPr>
      <w:r w:rsidRPr="00236764">
        <w:rPr>
          <w:iCs/>
          <w:lang w:val="uk-UA" w:eastAsia="ar-SA"/>
        </w:rPr>
        <w:t>Зміст.  Міжнародний і вітчизняний досвід соціально-психологічного супроводу ветеранів та волонтерів у переході від війни до миру. Чинники, ресурси та умови соціально-психологічного супроводу ветеранів, волонтерів, членів їхніх родин в умовах переходу до мирного життя. Засоби соціально-психологічного супроводу ветеранів, волонтерів та членів їхніх родин в умовах переходу від війни до миру.</w:t>
      </w:r>
    </w:p>
    <w:p w:rsidR="00236764" w:rsidRPr="00236764" w:rsidRDefault="00236764" w:rsidP="00236764">
      <w:pPr>
        <w:ind w:firstLine="708"/>
        <w:rPr>
          <w:i/>
          <w:iCs/>
          <w:lang w:val="uk-UA" w:eastAsia="ar-SA"/>
        </w:rPr>
      </w:pPr>
      <w:r w:rsidRPr="00236764">
        <w:rPr>
          <w:i/>
          <w:iCs/>
          <w:lang w:val="uk-UA" w:eastAsia="ar-SA"/>
        </w:rPr>
        <w:t>Тема 14. Соціально-психологічна підтримка осіб, постраждалих від комунікативних ризиків.</w:t>
      </w:r>
    </w:p>
    <w:p w:rsidR="00236764" w:rsidRPr="00236764" w:rsidRDefault="00236764" w:rsidP="00236764">
      <w:pPr>
        <w:ind w:firstLine="708"/>
        <w:rPr>
          <w:iCs/>
          <w:lang w:val="uk-UA" w:eastAsia="ar-SA"/>
        </w:rPr>
      </w:pPr>
      <w:r w:rsidRPr="00236764">
        <w:rPr>
          <w:iCs/>
          <w:lang w:val="uk-UA" w:eastAsia="ar-SA"/>
        </w:rPr>
        <w:t>Зміст.  Сучасні комунікативні ризики особистості та їх динаміка. Протидія комунікативним ризикам особистості в сучасних умовах. Соціально-психологічні засоби мінімізації негативних наслідків комунікативної вразливості особистості в умовах переходу суспільства від війни до миру.</w:t>
      </w:r>
    </w:p>
    <w:p w:rsidR="00236764" w:rsidRPr="00236764" w:rsidRDefault="00236764" w:rsidP="00236764">
      <w:pPr>
        <w:ind w:firstLine="708"/>
        <w:rPr>
          <w:i/>
          <w:iCs/>
          <w:lang w:val="uk-UA" w:eastAsia="ar-SA"/>
        </w:rPr>
      </w:pPr>
      <w:r w:rsidRPr="00236764">
        <w:rPr>
          <w:i/>
          <w:iCs/>
          <w:lang w:val="uk-UA" w:eastAsia="ar-SA"/>
        </w:rPr>
        <w:t>Тема 15. Особливості соціально-психологічного супроводу особистості, яка переживає втрату.</w:t>
      </w:r>
    </w:p>
    <w:p w:rsidR="00236764" w:rsidRPr="00236764" w:rsidRDefault="00236764" w:rsidP="00236764">
      <w:pPr>
        <w:ind w:firstLine="708"/>
        <w:rPr>
          <w:iCs/>
          <w:lang w:val="uk-UA" w:eastAsia="ar-SA"/>
        </w:rPr>
      </w:pPr>
      <w:r w:rsidRPr="00236764">
        <w:rPr>
          <w:iCs/>
          <w:lang w:val="uk-UA" w:eastAsia="ar-SA"/>
        </w:rPr>
        <w:t>Зміст.  Втрата як невід’ємний атрибут нової соціальності в період переходу від війни до миру. Етапи переживання втрати як орієнтири для соціально-психологічного супроводу. Структура та можливості соціально-психологічного супроводу під час переживання втрати. Агенти соціально-психологічного супроводу переживання втрати. Різновиди втрат населення в період трансформаційних змін. Способи підтримки осіб, що переживають втрату, і допомога таким особам. Картографія ресурсів під час переживання втрати. Очікувані результати соціально-психологічної підтримки під час переживання втрати.</w:t>
      </w:r>
    </w:p>
    <w:p w:rsidR="00236764" w:rsidRPr="00236764" w:rsidRDefault="00236764" w:rsidP="00236764">
      <w:pPr>
        <w:ind w:firstLine="708"/>
        <w:rPr>
          <w:i/>
          <w:iCs/>
          <w:lang w:val="uk-UA" w:eastAsia="ar-SA"/>
        </w:rPr>
      </w:pPr>
      <w:r w:rsidRPr="00236764">
        <w:rPr>
          <w:i/>
          <w:iCs/>
          <w:lang w:val="uk-UA" w:eastAsia="ar-SA"/>
        </w:rPr>
        <w:t xml:space="preserve">Тема 16. Арт-терапевтичні методи соціально-психологічного супроводу внутрішньо переміщених осіб. </w:t>
      </w:r>
    </w:p>
    <w:p w:rsidR="00236764" w:rsidRPr="00236764" w:rsidRDefault="00236764" w:rsidP="00236764">
      <w:pPr>
        <w:ind w:firstLine="708"/>
        <w:rPr>
          <w:iCs/>
          <w:lang w:val="uk-UA" w:eastAsia="ar-SA"/>
        </w:rPr>
      </w:pPr>
      <w:r w:rsidRPr="00236764">
        <w:rPr>
          <w:iCs/>
          <w:lang w:val="uk-UA" w:eastAsia="ar-SA"/>
        </w:rPr>
        <w:t xml:space="preserve">Зміст.  Особливості організації соціально-психологічного супроводу ВПО. </w:t>
      </w:r>
      <w:proofErr w:type="spellStart"/>
      <w:r w:rsidRPr="00236764">
        <w:rPr>
          <w:iCs/>
          <w:lang w:val="uk-UA" w:eastAsia="ar-SA"/>
        </w:rPr>
        <w:t>Арттерапевтичні</w:t>
      </w:r>
      <w:proofErr w:type="spellEnd"/>
      <w:r w:rsidRPr="00236764">
        <w:rPr>
          <w:iCs/>
          <w:lang w:val="uk-UA" w:eastAsia="ar-SA"/>
        </w:rPr>
        <w:t xml:space="preserve"> методи психосоціальної підтримки ВПО. Проблеми використання </w:t>
      </w:r>
      <w:proofErr w:type="spellStart"/>
      <w:r w:rsidRPr="00236764">
        <w:rPr>
          <w:iCs/>
          <w:lang w:val="uk-UA" w:eastAsia="ar-SA"/>
        </w:rPr>
        <w:t>арттерапії</w:t>
      </w:r>
      <w:proofErr w:type="spellEnd"/>
      <w:r w:rsidRPr="00236764">
        <w:rPr>
          <w:iCs/>
          <w:lang w:val="uk-UA" w:eastAsia="ar-SA"/>
        </w:rPr>
        <w:t xml:space="preserve"> в соціально-психологічному супроводі ВПО. Самодопомога з використанням </w:t>
      </w:r>
      <w:proofErr w:type="spellStart"/>
      <w:r w:rsidRPr="00236764">
        <w:rPr>
          <w:iCs/>
          <w:lang w:val="uk-UA" w:eastAsia="ar-SA"/>
        </w:rPr>
        <w:t>арттерапії</w:t>
      </w:r>
      <w:proofErr w:type="spellEnd"/>
      <w:r w:rsidRPr="00236764">
        <w:rPr>
          <w:iCs/>
          <w:lang w:val="uk-UA" w:eastAsia="ar-SA"/>
        </w:rPr>
        <w:t>. Вправа “</w:t>
      </w:r>
      <w:proofErr w:type="spellStart"/>
      <w:r w:rsidRPr="00236764">
        <w:rPr>
          <w:iCs/>
          <w:lang w:val="uk-UA" w:eastAsia="ar-SA"/>
        </w:rPr>
        <w:t>Самоспівчуття</w:t>
      </w:r>
      <w:proofErr w:type="spellEnd"/>
      <w:r w:rsidRPr="00236764">
        <w:rPr>
          <w:iCs/>
          <w:lang w:val="uk-UA" w:eastAsia="ar-SA"/>
        </w:rPr>
        <w:t xml:space="preserve"> за допомогою листа”</w:t>
      </w:r>
    </w:p>
    <w:p w:rsidR="00236764" w:rsidRPr="00236764" w:rsidRDefault="00236764" w:rsidP="00236764">
      <w:pPr>
        <w:ind w:firstLine="708"/>
        <w:rPr>
          <w:i/>
          <w:iCs/>
          <w:lang w:val="uk-UA" w:eastAsia="ar-SA"/>
        </w:rPr>
      </w:pPr>
      <w:r w:rsidRPr="00236764">
        <w:rPr>
          <w:i/>
          <w:iCs/>
          <w:lang w:val="uk-UA" w:eastAsia="ar-SA"/>
        </w:rPr>
        <w:t xml:space="preserve">Тема 17. </w:t>
      </w:r>
      <w:proofErr w:type="spellStart"/>
      <w:r w:rsidRPr="00236764">
        <w:rPr>
          <w:i/>
          <w:iCs/>
          <w:lang w:val="uk-UA" w:eastAsia="ar-SA"/>
        </w:rPr>
        <w:t>Плейбек-театр</w:t>
      </w:r>
      <w:proofErr w:type="spellEnd"/>
      <w:r w:rsidRPr="00236764">
        <w:rPr>
          <w:i/>
          <w:iCs/>
          <w:lang w:val="uk-UA" w:eastAsia="ar-SA"/>
        </w:rPr>
        <w:t xml:space="preserve"> як форма соціально-психологічного супроводу.</w:t>
      </w:r>
    </w:p>
    <w:p w:rsidR="00236764" w:rsidRPr="00236764" w:rsidRDefault="00236764" w:rsidP="00236764">
      <w:pPr>
        <w:ind w:firstLine="708"/>
        <w:rPr>
          <w:iCs/>
          <w:lang w:val="uk-UA" w:eastAsia="ar-SA"/>
        </w:rPr>
      </w:pPr>
      <w:r w:rsidRPr="00236764">
        <w:rPr>
          <w:iCs/>
          <w:lang w:val="uk-UA" w:eastAsia="ar-SA"/>
        </w:rPr>
        <w:t xml:space="preserve">Зміст.  Специфіка </w:t>
      </w:r>
      <w:proofErr w:type="spellStart"/>
      <w:r w:rsidRPr="00236764">
        <w:rPr>
          <w:iCs/>
          <w:lang w:val="uk-UA" w:eastAsia="ar-SA"/>
        </w:rPr>
        <w:t>плейбек-театру</w:t>
      </w:r>
      <w:proofErr w:type="spellEnd"/>
      <w:r w:rsidRPr="00236764">
        <w:rPr>
          <w:iCs/>
          <w:lang w:val="uk-UA" w:eastAsia="ar-SA"/>
        </w:rPr>
        <w:t xml:space="preserve"> в соціально-психологічному супроводі особистості. Критерії участі особистості в соціально-психологічному супроводі за допомогою </w:t>
      </w:r>
      <w:proofErr w:type="spellStart"/>
      <w:r w:rsidRPr="00236764">
        <w:rPr>
          <w:iCs/>
          <w:lang w:val="uk-UA" w:eastAsia="ar-SA"/>
        </w:rPr>
        <w:t>плейбек-театру</w:t>
      </w:r>
      <w:proofErr w:type="spellEnd"/>
      <w:r w:rsidRPr="00236764">
        <w:rPr>
          <w:iCs/>
          <w:lang w:val="uk-UA" w:eastAsia="ar-SA"/>
        </w:rPr>
        <w:t xml:space="preserve">. Ефекти участі особистості в </w:t>
      </w:r>
      <w:proofErr w:type="spellStart"/>
      <w:r w:rsidRPr="00236764">
        <w:rPr>
          <w:iCs/>
          <w:lang w:val="uk-UA" w:eastAsia="ar-SA"/>
        </w:rPr>
        <w:t>плейбек-театральному</w:t>
      </w:r>
      <w:proofErr w:type="spellEnd"/>
      <w:r w:rsidRPr="00236764">
        <w:rPr>
          <w:iCs/>
          <w:lang w:val="uk-UA" w:eastAsia="ar-SA"/>
        </w:rPr>
        <w:t xml:space="preserve"> супроводі. Рекомендації команді </w:t>
      </w:r>
      <w:proofErr w:type="spellStart"/>
      <w:r w:rsidRPr="00236764">
        <w:rPr>
          <w:iCs/>
          <w:lang w:val="uk-UA" w:eastAsia="ar-SA"/>
        </w:rPr>
        <w:t>плейбек-театру</w:t>
      </w:r>
      <w:proofErr w:type="spellEnd"/>
      <w:r w:rsidRPr="00236764">
        <w:rPr>
          <w:iCs/>
          <w:lang w:val="uk-UA" w:eastAsia="ar-SA"/>
        </w:rPr>
        <w:t xml:space="preserve"> щодо виступів перед травмованою аудиторією. Відновлювальні ефекти </w:t>
      </w:r>
      <w:proofErr w:type="spellStart"/>
      <w:r w:rsidRPr="00236764">
        <w:rPr>
          <w:iCs/>
          <w:lang w:val="uk-UA" w:eastAsia="ar-SA"/>
        </w:rPr>
        <w:t>плейбек-театру</w:t>
      </w:r>
      <w:proofErr w:type="spellEnd"/>
      <w:r w:rsidRPr="00236764">
        <w:rPr>
          <w:iCs/>
          <w:lang w:val="uk-UA" w:eastAsia="ar-SA"/>
        </w:rPr>
        <w:t xml:space="preserve"> під час роботи з важкою історією.</w:t>
      </w:r>
    </w:p>
    <w:p w:rsidR="00236764" w:rsidRPr="00236764" w:rsidRDefault="00236764" w:rsidP="00236764">
      <w:pPr>
        <w:ind w:firstLine="708"/>
        <w:rPr>
          <w:i/>
          <w:iCs/>
          <w:lang w:val="uk-UA" w:eastAsia="ar-SA"/>
        </w:rPr>
      </w:pPr>
      <w:r w:rsidRPr="00236764">
        <w:rPr>
          <w:i/>
          <w:iCs/>
          <w:lang w:val="uk-UA" w:eastAsia="ar-SA"/>
        </w:rPr>
        <w:t>Тема 18. Метод «Рівний-рівному» у взаємодії учасників груп підтримки та груп взаємодопомоги.</w:t>
      </w:r>
    </w:p>
    <w:p w:rsidR="00236764" w:rsidRPr="00236764" w:rsidRDefault="00236764" w:rsidP="00236764">
      <w:pPr>
        <w:ind w:firstLine="708"/>
        <w:rPr>
          <w:iCs/>
          <w:lang w:val="uk-UA" w:eastAsia="ar-SA"/>
        </w:rPr>
      </w:pPr>
      <w:r w:rsidRPr="00236764">
        <w:rPr>
          <w:iCs/>
          <w:lang w:val="uk-UA" w:eastAsia="ar-SA"/>
        </w:rPr>
        <w:t>Зміст. Особливості функціонування  груп підтримки та груп взаємодопомоги. Основні характеристики</w:t>
      </w:r>
      <w:r w:rsidRPr="00236764">
        <w:rPr>
          <w:lang w:val="uk-UA"/>
        </w:rPr>
        <w:t xml:space="preserve"> </w:t>
      </w:r>
      <w:r w:rsidRPr="00236764">
        <w:rPr>
          <w:iCs/>
          <w:lang w:val="uk-UA" w:eastAsia="ar-SA"/>
        </w:rPr>
        <w:t>груп підтримки та груп взаємодопомоги їх терапевтичні чинники. Взаємодопомога і професійна психотерапія. Взаємодія учасників діалогу за принципом  «Рівний-рівному» . Поведінкові теорії і метод «Рівний-рівному». Функціонування соціальних груп за принципом «Рівний-рівному» в Україні.</w:t>
      </w:r>
    </w:p>
    <w:p w:rsidR="00236764" w:rsidRPr="00236764" w:rsidRDefault="00236764" w:rsidP="00236764">
      <w:pPr>
        <w:ind w:firstLine="708"/>
        <w:rPr>
          <w:lang w:val="uk-UA"/>
        </w:rPr>
      </w:pPr>
      <w:r w:rsidRPr="00236764">
        <w:rPr>
          <w:lang w:val="uk-UA"/>
        </w:rPr>
        <w:t>Тема 19. Відновлення особистості після травматизації: технологічний підхід.</w:t>
      </w:r>
    </w:p>
    <w:p w:rsidR="00236764" w:rsidRPr="00236764" w:rsidRDefault="00236764" w:rsidP="00236764">
      <w:pPr>
        <w:ind w:firstLine="708"/>
        <w:rPr>
          <w:lang w:val="uk-UA"/>
        </w:rPr>
      </w:pPr>
      <w:r w:rsidRPr="00236764">
        <w:rPr>
          <w:lang w:val="uk-UA"/>
        </w:rPr>
        <w:t>Зміст. Людина після травми: посттравматичний стрес чи посттравматичне зростання? Можливості відновлення психологічного здоров’я особистості: ресурси, стратегії, індикатори, критерії. Соціально-психологічна реабілітація: етапи, технології, техніки.</w:t>
      </w:r>
    </w:p>
    <w:p w:rsidR="00236764" w:rsidRPr="00236764" w:rsidRDefault="00236764" w:rsidP="00236764">
      <w:pPr>
        <w:ind w:firstLine="708"/>
        <w:rPr>
          <w:lang w:val="uk-UA"/>
        </w:rPr>
      </w:pPr>
      <w:r w:rsidRPr="00236764">
        <w:rPr>
          <w:lang w:val="uk-UA"/>
        </w:rPr>
        <w:t>Тема 20. Організація системи психосоціальної підтримки особистості, яка пережила травму.</w:t>
      </w:r>
    </w:p>
    <w:p w:rsidR="00236764" w:rsidRPr="00236764" w:rsidRDefault="00236764" w:rsidP="00236764">
      <w:pPr>
        <w:ind w:firstLine="708"/>
        <w:rPr>
          <w:lang w:val="uk-UA"/>
        </w:rPr>
      </w:pPr>
      <w:r w:rsidRPr="00236764">
        <w:rPr>
          <w:lang w:val="uk-UA"/>
        </w:rPr>
        <w:t xml:space="preserve">Зміст. Світовий досвід організації психосоціальної підтримки після травматичних подій. Організація психосоціальної підтримки в надзвичайній ситуації та одразу після неї. </w:t>
      </w:r>
      <w:r w:rsidRPr="00236764">
        <w:rPr>
          <w:lang w:val="uk-UA"/>
        </w:rPr>
        <w:lastRenderedPageBreak/>
        <w:t xml:space="preserve">Психосоціальна підтримка осіб, які мають психічні розлади, пов’язані зі стресом і травмою. Система заходів із психосоціальної підтримки на робочому місці, у громадах. </w:t>
      </w:r>
    </w:p>
    <w:p w:rsidR="00236764" w:rsidRPr="00236764" w:rsidRDefault="00236764" w:rsidP="00236764">
      <w:pPr>
        <w:ind w:firstLine="708"/>
        <w:rPr>
          <w:lang w:val="uk-UA"/>
        </w:rPr>
      </w:pPr>
      <w:r w:rsidRPr="00236764">
        <w:rPr>
          <w:lang w:val="uk-UA"/>
        </w:rPr>
        <w:t>Тема 21. Соціально-психологічні технології відновлення проблемної особистості після травматичних подій.</w:t>
      </w:r>
    </w:p>
    <w:p w:rsidR="00236764" w:rsidRPr="00236764" w:rsidRDefault="00236764" w:rsidP="00236764">
      <w:pPr>
        <w:ind w:firstLine="708"/>
        <w:rPr>
          <w:lang w:val="uk-UA"/>
        </w:rPr>
      </w:pPr>
      <w:r w:rsidRPr="00236764">
        <w:rPr>
          <w:lang w:val="uk-UA"/>
        </w:rPr>
        <w:t>Зміст. Виявлення особистісних проявів та провідних негативних станів як наслідків переживання проблемною молоддю травматичних подій. Чинники залучення проблемної молоді до участі в реабілітаційних програмах. Технологічний комплекс групової та індивідуальної реабілітації проблемної молоді.</w:t>
      </w:r>
    </w:p>
    <w:p w:rsidR="00236764" w:rsidRPr="00236764" w:rsidRDefault="00236764" w:rsidP="00236764">
      <w:pPr>
        <w:ind w:firstLine="708"/>
        <w:rPr>
          <w:lang w:val="uk-UA"/>
        </w:rPr>
      </w:pPr>
      <w:r w:rsidRPr="00236764">
        <w:rPr>
          <w:lang w:val="uk-UA"/>
        </w:rPr>
        <w:t>Тема 22. Технології відновлення соціально-психологічних ресурсів життєздатності особистості, що переживає наслідки травматичних подій.</w:t>
      </w:r>
    </w:p>
    <w:p w:rsidR="00236764" w:rsidRPr="00236764" w:rsidRDefault="00236764" w:rsidP="00236764">
      <w:pPr>
        <w:ind w:firstLine="708"/>
        <w:rPr>
          <w:lang w:val="uk-UA"/>
        </w:rPr>
      </w:pPr>
      <w:r w:rsidRPr="00236764">
        <w:rPr>
          <w:lang w:val="uk-UA"/>
        </w:rPr>
        <w:t xml:space="preserve">Зміст. Структура реабілітаційних ресурсів життєздатності особистості. </w:t>
      </w:r>
      <w:proofErr w:type="spellStart"/>
      <w:r w:rsidRPr="00236764">
        <w:rPr>
          <w:lang w:val="uk-UA"/>
        </w:rPr>
        <w:t>Технологїї</w:t>
      </w:r>
      <w:proofErr w:type="spellEnd"/>
      <w:r w:rsidRPr="00236764">
        <w:rPr>
          <w:lang w:val="uk-UA"/>
        </w:rPr>
        <w:t xml:space="preserve"> відновлення ресурсів життєздатності особистості. Практичні способи стабілізації та самовідновлення травмованої особистості.</w:t>
      </w:r>
    </w:p>
    <w:p w:rsidR="00236764" w:rsidRPr="00236764" w:rsidRDefault="00236764" w:rsidP="00236764">
      <w:pPr>
        <w:ind w:firstLine="708"/>
        <w:rPr>
          <w:lang w:val="uk-UA"/>
        </w:rPr>
      </w:pPr>
      <w:r w:rsidRPr="00236764">
        <w:rPr>
          <w:lang w:val="uk-UA"/>
        </w:rPr>
        <w:t>Тема 23. Технології відновлення само ефективності особистості, яка переживає втрату.</w:t>
      </w:r>
    </w:p>
    <w:p w:rsidR="00236764" w:rsidRPr="00236764" w:rsidRDefault="00236764" w:rsidP="00236764">
      <w:pPr>
        <w:ind w:firstLine="708"/>
        <w:rPr>
          <w:lang w:val="uk-UA"/>
        </w:rPr>
      </w:pPr>
      <w:r w:rsidRPr="00236764">
        <w:rPr>
          <w:lang w:val="uk-UA"/>
        </w:rPr>
        <w:t xml:space="preserve">Зміст. Переживання втрати: особистісне спустошення чи простір для нового?. Використання ресурсу </w:t>
      </w:r>
      <w:r w:rsidRPr="00236764">
        <w:rPr>
          <w:lang w:val="uk-UA"/>
        </w:rPr>
        <w:pgNum/>
      </w:r>
      <w:r w:rsidRPr="00236764">
        <w:rPr>
          <w:lang w:val="uk-UA"/>
        </w:rPr>
        <w:pgNum/>
      </w:r>
      <w:proofErr w:type="spellStart"/>
      <w:r w:rsidRPr="00236764">
        <w:rPr>
          <w:lang w:val="uk-UA"/>
        </w:rPr>
        <w:t>амо</w:t>
      </w:r>
      <w:proofErr w:type="spellEnd"/>
      <w:r w:rsidRPr="00236764">
        <w:rPr>
          <w:lang w:val="uk-UA"/>
        </w:rPr>
        <w:t xml:space="preserve"> ефективності військовими, які пережили втрату. Технології відновлення </w:t>
      </w:r>
      <w:r w:rsidRPr="00236764">
        <w:rPr>
          <w:lang w:val="uk-UA"/>
        </w:rPr>
        <w:pgNum/>
      </w:r>
      <w:proofErr w:type="spellStart"/>
      <w:r w:rsidRPr="00236764">
        <w:rPr>
          <w:lang w:val="uk-UA"/>
        </w:rPr>
        <w:t>амо</w:t>
      </w:r>
      <w:proofErr w:type="spellEnd"/>
      <w:r w:rsidRPr="00236764">
        <w:rPr>
          <w:lang w:val="uk-UA"/>
        </w:rPr>
        <w:t xml:space="preserve"> ефективності особистості: подолання перешкод і шляхи реалізації.</w:t>
      </w:r>
    </w:p>
    <w:p w:rsidR="00236764" w:rsidRPr="00236764" w:rsidRDefault="00236764" w:rsidP="00236764">
      <w:pPr>
        <w:ind w:firstLine="708"/>
        <w:rPr>
          <w:lang w:val="uk-UA"/>
        </w:rPr>
      </w:pPr>
      <w:r w:rsidRPr="00236764">
        <w:rPr>
          <w:lang w:val="uk-UA"/>
        </w:rPr>
        <w:t>Тема 24.</w:t>
      </w:r>
      <w:r w:rsidRPr="00236764">
        <w:t xml:space="preserve"> </w:t>
      </w:r>
      <w:r w:rsidRPr="00236764">
        <w:rPr>
          <w:lang w:val="uk-UA"/>
        </w:rPr>
        <w:t>Технології подолання відчуження в учасників бойових дій.</w:t>
      </w:r>
    </w:p>
    <w:p w:rsidR="00236764" w:rsidRPr="00236764" w:rsidRDefault="00236764" w:rsidP="00236764">
      <w:pPr>
        <w:ind w:firstLine="708"/>
        <w:rPr>
          <w:lang w:val="uk-UA"/>
        </w:rPr>
      </w:pPr>
      <w:r w:rsidRPr="00236764">
        <w:rPr>
          <w:lang w:val="uk-UA"/>
        </w:rPr>
        <w:t>Зміст.</w:t>
      </w:r>
      <w:r w:rsidRPr="00236764">
        <w:t xml:space="preserve"> </w:t>
      </w:r>
      <w:r w:rsidRPr="00236764">
        <w:rPr>
          <w:lang w:val="uk-UA"/>
        </w:rPr>
        <w:t xml:space="preserve">Форми прояву та причини виникнення відчуження. </w:t>
      </w:r>
      <w:proofErr w:type="spellStart"/>
      <w:r w:rsidRPr="00236764">
        <w:rPr>
          <w:lang w:val="uk-UA"/>
        </w:rPr>
        <w:t>Екзистенційно-аналітичні</w:t>
      </w:r>
      <w:proofErr w:type="spellEnd"/>
      <w:r w:rsidRPr="00236764">
        <w:rPr>
          <w:lang w:val="uk-UA"/>
        </w:rPr>
        <w:t xml:space="preserve"> практики подолання відчуження. Технології подолання відчуження: відновлення діалогу зі світом, життям, собою, сенсом.</w:t>
      </w:r>
    </w:p>
    <w:p w:rsidR="00236764" w:rsidRPr="00236764" w:rsidRDefault="00236764" w:rsidP="00236764">
      <w:pPr>
        <w:ind w:firstLine="708"/>
        <w:rPr>
          <w:lang w:val="uk-UA"/>
        </w:rPr>
      </w:pPr>
      <w:r w:rsidRPr="00236764">
        <w:rPr>
          <w:lang w:val="uk-UA"/>
        </w:rPr>
        <w:t>Тема 25. Соціально-психологічні технології відновлення життєвої неперервності внутрішньо переміщених осіб.</w:t>
      </w:r>
    </w:p>
    <w:p w:rsidR="00236764" w:rsidRPr="00236764" w:rsidRDefault="00236764" w:rsidP="00236764">
      <w:pPr>
        <w:ind w:firstLine="708"/>
        <w:rPr>
          <w:lang w:val="uk-UA"/>
        </w:rPr>
      </w:pPr>
      <w:r w:rsidRPr="00236764">
        <w:rPr>
          <w:lang w:val="uk-UA"/>
        </w:rPr>
        <w:t>Зміст. Особливості надання психологічної підтримки внутрішньо переміщеним особам. Арт-терапевтичні техніки відновлення життєвої неперервності ВПО шляхом активізації ресурсних каналів. Групова технологія соціально-психологічної підтримки ВПО.</w:t>
      </w:r>
    </w:p>
    <w:p w:rsidR="00195DF1" w:rsidRPr="0046323A" w:rsidRDefault="00195DF1" w:rsidP="00195DF1">
      <w:pPr>
        <w:rPr>
          <w:lang w:val="uk-UA"/>
        </w:rPr>
      </w:pPr>
    </w:p>
    <w:p w:rsidR="00195DF1" w:rsidRPr="0046323A" w:rsidRDefault="00195DF1" w:rsidP="00195DF1">
      <w:pPr>
        <w:ind w:firstLine="708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3. Структура навчальної дисципліни</w:t>
      </w:r>
    </w:p>
    <w:p w:rsidR="00195DF1" w:rsidRPr="0046323A" w:rsidRDefault="00195DF1" w:rsidP="00195DF1">
      <w:pPr>
        <w:ind w:firstLine="708"/>
        <w:jc w:val="center"/>
        <w:rPr>
          <w:b/>
          <w:bCs/>
          <w:lang w:val="uk-UA"/>
        </w:rPr>
      </w:pPr>
    </w:p>
    <w:tbl>
      <w:tblPr>
        <w:tblW w:w="496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8"/>
        <w:gridCol w:w="889"/>
        <w:gridCol w:w="458"/>
        <w:gridCol w:w="456"/>
        <w:gridCol w:w="625"/>
        <w:gridCol w:w="595"/>
        <w:gridCol w:w="564"/>
        <w:gridCol w:w="891"/>
        <w:gridCol w:w="456"/>
        <w:gridCol w:w="456"/>
        <w:gridCol w:w="625"/>
        <w:gridCol w:w="595"/>
        <w:gridCol w:w="574"/>
      </w:tblGrid>
      <w:tr w:rsidR="00A5365B" w:rsidRPr="00B168AB" w:rsidTr="00A5365B">
        <w:trPr>
          <w:cantSplit/>
        </w:trPr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Назви розділів і тем</w:t>
            </w:r>
          </w:p>
        </w:tc>
        <w:tc>
          <w:tcPr>
            <w:tcW w:w="37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Кількість годин</w:t>
            </w:r>
          </w:p>
        </w:tc>
      </w:tr>
      <w:tr w:rsidR="00A5365B" w:rsidRPr="00B168AB" w:rsidTr="00A5365B">
        <w:trPr>
          <w:cantSplit/>
        </w:trPr>
        <w:tc>
          <w:tcPr>
            <w:tcW w:w="1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денна форма</w:t>
            </w:r>
          </w:p>
        </w:tc>
        <w:tc>
          <w:tcPr>
            <w:tcW w:w="18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заочна форма</w:t>
            </w:r>
          </w:p>
        </w:tc>
      </w:tr>
      <w:tr w:rsidR="00A5365B" w:rsidRPr="00B168AB" w:rsidTr="00A5365B">
        <w:trPr>
          <w:cantSplit/>
        </w:trPr>
        <w:tc>
          <w:tcPr>
            <w:tcW w:w="1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 xml:space="preserve">усього </w:t>
            </w:r>
          </w:p>
        </w:tc>
        <w:tc>
          <w:tcPr>
            <w:tcW w:w="1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у тому числі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 xml:space="preserve">усього 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у тому числі</w:t>
            </w:r>
          </w:p>
        </w:tc>
      </w:tr>
      <w:tr w:rsidR="00A5365B" w:rsidRPr="00B168AB" w:rsidTr="00A5365B">
        <w:trPr>
          <w:cantSplit/>
        </w:trPr>
        <w:tc>
          <w:tcPr>
            <w:tcW w:w="1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B168AB">
              <w:rPr>
                <w:sz w:val="22"/>
                <w:szCs w:val="22"/>
                <w:lang w:val="uk-UA"/>
              </w:rPr>
              <w:t>лаб</w:t>
            </w:r>
            <w:proofErr w:type="spellEnd"/>
            <w:r w:rsidRPr="00B168A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Інд.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С. р.</w:t>
            </w: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B168AB">
              <w:rPr>
                <w:sz w:val="22"/>
                <w:szCs w:val="22"/>
                <w:lang w:val="uk-UA"/>
              </w:rPr>
              <w:t>лаб</w:t>
            </w:r>
            <w:proofErr w:type="spellEnd"/>
            <w:r w:rsidRPr="00B168A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Інд.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С. р.</w:t>
            </w:r>
          </w:p>
        </w:tc>
      </w:tr>
      <w:tr w:rsidR="00A5365B" w:rsidRPr="00B168AB" w:rsidTr="00A5365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13</w:t>
            </w:r>
          </w:p>
        </w:tc>
      </w:tr>
      <w:tr w:rsidR="00A5365B" w:rsidRPr="00B168AB" w:rsidTr="00D430AF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b/>
                <w:bCs/>
                <w:sz w:val="22"/>
                <w:szCs w:val="22"/>
                <w:lang w:val="uk-UA"/>
              </w:rPr>
              <w:t>Розділ 1.</w:t>
            </w:r>
            <w:r w:rsidRPr="00B168AB">
              <w:rPr>
                <w:sz w:val="22"/>
                <w:szCs w:val="22"/>
                <w:lang w:val="uk-UA"/>
              </w:rPr>
              <w:t xml:space="preserve"> Психічне здоров’я особистості під час війни</w:t>
            </w:r>
          </w:p>
        </w:tc>
      </w:tr>
      <w:tr w:rsidR="00A5365B" w:rsidRPr="00B168AB" w:rsidTr="00A5365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787C06">
            <w:pPr>
              <w:pStyle w:val="ac"/>
              <w:spacing w:line="240" w:lineRule="auto"/>
              <w:ind w:firstLine="0"/>
              <w:jc w:val="left"/>
              <w:rPr>
                <w:rStyle w:val="FontStyle58"/>
                <w:bCs w:val="0"/>
                <w:szCs w:val="22"/>
                <w:lang w:val="uk-UA" w:eastAsia="uk-UA"/>
              </w:rPr>
            </w:pPr>
            <w:r w:rsidRPr="00B168AB">
              <w:rPr>
                <w:rStyle w:val="FontStyle58"/>
                <w:b/>
                <w:bCs w:val="0"/>
                <w:szCs w:val="22"/>
                <w:lang w:val="uk-UA" w:eastAsia="uk-UA"/>
              </w:rPr>
              <w:t>Тема 1.</w:t>
            </w:r>
            <w:r w:rsidRPr="00B168AB">
              <w:rPr>
                <w:rStyle w:val="FontStyle58"/>
                <w:bCs w:val="0"/>
                <w:szCs w:val="22"/>
                <w:lang w:val="uk-UA" w:eastAsia="uk-UA"/>
              </w:rPr>
              <w:t xml:space="preserve"> </w:t>
            </w:r>
            <w:proofErr w:type="spellStart"/>
            <w:r w:rsidRPr="00B168AB">
              <w:rPr>
                <w:b w:val="0"/>
                <w:bCs w:val="0"/>
                <w:sz w:val="22"/>
                <w:szCs w:val="22"/>
              </w:rPr>
              <w:t>Біопсихосоціальні</w:t>
            </w:r>
            <w:proofErr w:type="spellEnd"/>
            <w:r w:rsidRPr="00B168AB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168AB">
              <w:rPr>
                <w:b w:val="0"/>
                <w:bCs w:val="0"/>
                <w:sz w:val="22"/>
                <w:szCs w:val="22"/>
              </w:rPr>
              <w:t>моделі</w:t>
            </w:r>
            <w:proofErr w:type="spellEnd"/>
            <w:r w:rsidRPr="00B168AB">
              <w:rPr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B168AB">
              <w:rPr>
                <w:b w:val="0"/>
                <w:bCs w:val="0"/>
                <w:sz w:val="22"/>
                <w:szCs w:val="22"/>
              </w:rPr>
              <w:t>критерії</w:t>
            </w:r>
            <w:proofErr w:type="spellEnd"/>
            <w:r w:rsidRPr="00B168AB">
              <w:rPr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B168AB">
              <w:rPr>
                <w:b w:val="0"/>
                <w:bCs w:val="0"/>
                <w:sz w:val="22"/>
                <w:szCs w:val="22"/>
              </w:rPr>
              <w:t>механізми</w:t>
            </w:r>
            <w:proofErr w:type="spellEnd"/>
            <w:r w:rsidRPr="00B168AB">
              <w:rPr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B168AB">
              <w:rPr>
                <w:b w:val="0"/>
                <w:bCs w:val="0"/>
                <w:sz w:val="22"/>
                <w:szCs w:val="22"/>
              </w:rPr>
              <w:t>детермінанти</w:t>
            </w:r>
            <w:proofErr w:type="spellEnd"/>
            <w:r w:rsidRPr="00B168AB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168AB">
              <w:rPr>
                <w:b w:val="0"/>
                <w:bCs w:val="0"/>
                <w:sz w:val="22"/>
                <w:szCs w:val="22"/>
              </w:rPr>
              <w:t>психічної</w:t>
            </w:r>
            <w:proofErr w:type="spellEnd"/>
            <w:r w:rsidRPr="00B168AB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168AB">
              <w:rPr>
                <w:b w:val="0"/>
                <w:bCs w:val="0"/>
                <w:sz w:val="22"/>
                <w:szCs w:val="22"/>
              </w:rPr>
              <w:t>ст</w:t>
            </w:r>
            <w:proofErr w:type="gramEnd"/>
            <w:r w:rsidRPr="00B168AB">
              <w:rPr>
                <w:b w:val="0"/>
                <w:bCs w:val="0"/>
                <w:sz w:val="22"/>
                <w:szCs w:val="22"/>
              </w:rPr>
              <w:t>ійкості</w:t>
            </w:r>
            <w:proofErr w:type="spellEnd"/>
            <w:r w:rsidRPr="00B168AB"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C67031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C67031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C67031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B168A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313FBE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A5365B" w:rsidRPr="00B168AB" w:rsidTr="00A5365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tabs>
                <w:tab w:val="left" w:pos="360"/>
              </w:tabs>
              <w:jc w:val="both"/>
              <w:rPr>
                <w:rStyle w:val="FontStyle58"/>
                <w:bCs/>
                <w:szCs w:val="22"/>
                <w:lang w:val="uk-UA" w:eastAsia="uk-UA"/>
              </w:rPr>
            </w:pPr>
            <w:r w:rsidRPr="00B168AB">
              <w:rPr>
                <w:rStyle w:val="FontStyle58"/>
                <w:bCs/>
                <w:szCs w:val="22"/>
                <w:lang w:val="uk-UA" w:eastAsia="uk-UA"/>
              </w:rPr>
              <w:t>Тема 2.</w:t>
            </w:r>
            <w:r w:rsidRPr="00B168AB">
              <w:rPr>
                <w:sz w:val="22"/>
                <w:szCs w:val="22"/>
                <w:lang w:val="uk-UA"/>
              </w:rPr>
              <w:t xml:space="preserve"> </w:t>
            </w:r>
            <w:r w:rsidRPr="00B168AB">
              <w:rPr>
                <w:bCs/>
                <w:sz w:val="22"/>
                <w:szCs w:val="22"/>
                <w:lang w:val="uk-UA"/>
              </w:rPr>
              <w:t>Критерії, механізми, детермінанти психічної стійкості (</w:t>
            </w:r>
            <w:proofErr w:type="spellStart"/>
            <w:r w:rsidRPr="00B168AB">
              <w:rPr>
                <w:bCs/>
                <w:sz w:val="22"/>
                <w:szCs w:val="22"/>
                <w:lang w:val="uk-UA"/>
              </w:rPr>
              <w:t>резильєнтності</w:t>
            </w:r>
            <w:proofErr w:type="spellEnd"/>
            <w:r w:rsidRPr="00B168AB">
              <w:rPr>
                <w:bCs/>
                <w:sz w:val="22"/>
                <w:szCs w:val="22"/>
                <w:lang w:val="uk-UA"/>
              </w:rPr>
              <w:t>) протягом життєвого шляху.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C67031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C67031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313FBE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A5365B" w:rsidRPr="00B168AB" w:rsidTr="00A5365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tabs>
                <w:tab w:val="left" w:pos="360"/>
              </w:tabs>
              <w:rPr>
                <w:rStyle w:val="FontStyle58"/>
                <w:bCs/>
                <w:szCs w:val="22"/>
                <w:lang w:val="uk-UA" w:eastAsia="uk-UA"/>
              </w:rPr>
            </w:pPr>
            <w:r w:rsidRPr="00B168AB">
              <w:rPr>
                <w:rStyle w:val="FontStyle58"/>
                <w:bCs/>
                <w:szCs w:val="22"/>
                <w:lang w:val="uk-UA" w:eastAsia="uk-UA"/>
              </w:rPr>
              <w:t xml:space="preserve">Тема 3. </w:t>
            </w:r>
            <w:proofErr w:type="spellStart"/>
            <w:r w:rsidRPr="00B168AB">
              <w:rPr>
                <w:sz w:val="22"/>
                <w:szCs w:val="22"/>
              </w:rPr>
              <w:t>Моделі</w:t>
            </w:r>
            <w:proofErr w:type="spellEnd"/>
            <w:r w:rsidRPr="00B168AB">
              <w:rPr>
                <w:sz w:val="22"/>
                <w:szCs w:val="22"/>
              </w:rPr>
              <w:t xml:space="preserve"> і </w:t>
            </w:r>
            <w:proofErr w:type="spellStart"/>
            <w:r w:rsidRPr="00B168AB">
              <w:rPr>
                <w:sz w:val="22"/>
                <w:szCs w:val="22"/>
              </w:rPr>
              <w:t>чинники</w:t>
            </w:r>
            <w:proofErr w:type="spellEnd"/>
            <w:r w:rsidRPr="00B168AB">
              <w:rPr>
                <w:sz w:val="22"/>
                <w:szCs w:val="22"/>
              </w:rPr>
              <w:t xml:space="preserve"> </w:t>
            </w:r>
            <w:proofErr w:type="spellStart"/>
            <w:r w:rsidRPr="00B168AB">
              <w:rPr>
                <w:sz w:val="22"/>
                <w:szCs w:val="22"/>
              </w:rPr>
              <w:t>резильєнтності</w:t>
            </w:r>
            <w:proofErr w:type="spellEnd"/>
            <w:r w:rsidRPr="00B168AB">
              <w:rPr>
                <w:sz w:val="22"/>
                <w:szCs w:val="22"/>
              </w:rPr>
              <w:t xml:space="preserve"> в </w:t>
            </w:r>
            <w:proofErr w:type="spellStart"/>
            <w:r w:rsidRPr="00B168AB">
              <w:rPr>
                <w:sz w:val="22"/>
                <w:szCs w:val="22"/>
              </w:rPr>
              <w:lastRenderedPageBreak/>
              <w:t>сучасній</w:t>
            </w:r>
            <w:proofErr w:type="spellEnd"/>
            <w:r w:rsidRPr="00B168AB">
              <w:rPr>
                <w:sz w:val="22"/>
                <w:szCs w:val="22"/>
              </w:rPr>
              <w:t xml:space="preserve"> </w:t>
            </w:r>
            <w:proofErr w:type="spellStart"/>
            <w:r w:rsidRPr="00B168AB">
              <w:rPr>
                <w:sz w:val="22"/>
                <w:szCs w:val="22"/>
              </w:rPr>
              <w:t>психології</w:t>
            </w:r>
            <w:proofErr w:type="spellEnd"/>
            <w:r w:rsidRPr="00B168AB">
              <w:rPr>
                <w:sz w:val="22"/>
                <w:szCs w:val="22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C67031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C67031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D430AF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10</w:t>
            </w:r>
          </w:p>
        </w:tc>
      </w:tr>
      <w:tr w:rsidR="00A5365B" w:rsidRPr="00B168AB" w:rsidTr="00A5365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tabs>
                <w:tab w:val="left" w:pos="360"/>
              </w:tabs>
              <w:rPr>
                <w:rStyle w:val="FontStyle58"/>
                <w:b w:val="0"/>
                <w:szCs w:val="22"/>
              </w:rPr>
            </w:pPr>
            <w:r w:rsidRPr="00B168AB">
              <w:rPr>
                <w:rStyle w:val="FontStyle58"/>
                <w:bCs/>
                <w:szCs w:val="22"/>
                <w:lang w:val="uk-UA" w:eastAsia="uk-UA"/>
              </w:rPr>
              <w:lastRenderedPageBreak/>
              <w:t xml:space="preserve">Тема 4. </w:t>
            </w:r>
            <w:proofErr w:type="spellStart"/>
            <w:r w:rsidRPr="00B168AB">
              <w:rPr>
                <w:sz w:val="22"/>
                <w:szCs w:val="22"/>
              </w:rPr>
              <w:t>Психофізіологічні</w:t>
            </w:r>
            <w:proofErr w:type="spellEnd"/>
            <w:r w:rsidRPr="00B168AB">
              <w:rPr>
                <w:sz w:val="22"/>
                <w:szCs w:val="22"/>
              </w:rPr>
              <w:t xml:space="preserve"> </w:t>
            </w:r>
            <w:proofErr w:type="spellStart"/>
            <w:r w:rsidRPr="00B168AB">
              <w:rPr>
                <w:sz w:val="22"/>
                <w:szCs w:val="22"/>
              </w:rPr>
              <w:t>моделі</w:t>
            </w:r>
            <w:proofErr w:type="spellEnd"/>
            <w:r w:rsidRPr="00B168AB">
              <w:rPr>
                <w:sz w:val="22"/>
                <w:szCs w:val="22"/>
              </w:rPr>
              <w:t xml:space="preserve"> і </w:t>
            </w:r>
            <w:proofErr w:type="spellStart"/>
            <w:r w:rsidRPr="00B168AB">
              <w:rPr>
                <w:sz w:val="22"/>
                <w:szCs w:val="22"/>
              </w:rPr>
              <w:t>чинники</w:t>
            </w:r>
            <w:proofErr w:type="spellEnd"/>
            <w:r w:rsidRPr="00B168AB">
              <w:rPr>
                <w:sz w:val="22"/>
                <w:szCs w:val="22"/>
              </w:rPr>
              <w:t xml:space="preserve"> </w:t>
            </w:r>
            <w:proofErr w:type="spellStart"/>
            <w:r w:rsidRPr="00B168AB">
              <w:rPr>
                <w:sz w:val="22"/>
                <w:szCs w:val="22"/>
              </w:rPr>
              <w:t>травмування</w:t>
            </w:r>
            <w:proofErr w:type="spellEnd"/>
            <w:r w:rsidRPr="00B168A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168AB">
              <w:rPr>
                <w:sz w:val="22"/>
                <w:szCs w:val="22"/>
              </w:rPr>
              <w:t>псих</w:t>
            </w:r>
            <w:proofErr w:type="gramEnd"/>
            <w:r w:rsidRPr="00B168AB">
              <w:rPr>
                <w:sz w:val="22"/>
                <w:szCs w:val="22"/>
              </w:rPr>
              <w:t>ічного</w:t>
            </w:r>
            <w:proofErr w:type="spellEnd"/>
            <w:r w:rsidRPr="00B168AB">
              <w:rPr>
                <w:sz w:val="22"/>
                <w:szCs w:val="22"/>
              </w:rPr>
              <w:t xml:space="preserve"> </w:t>
            </w:r>
            <w:proofErr w:type="spellStart"/>
            <w:r w:rsidRPr="00B168AB">
              <w:rPr>
                <w:sz w:val="22"/>
                <w:szCs w:val="22"/>
              </w:rPr>
              <w:t>здоровʼя</w:t>
            </w:r>
            <w:proofErr w:type="spellEnd"/>
            <w:r w:rsidRPr="00B168AB">
              <w:rPr>
                <w:sz w:val="22"/>
                <w:szCs w:val="22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C67031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C67031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10</w:t>
            </w:r>
          </w:p>
        </w:tc>
      </w:tr>
      <w:tr w:rsidR="00A5365B" w:rsidRPr="00B168AB" w:rsidTr="00A5365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tabs>
                <w:tab w:val="left" w:pos="360"/>
              </w:tabs>
              <w:rPr>
                <w:rStyle w:val="FontStyle58"/>
                <w:bCs/>
                <w:szCs w:val="22"/>
                <w:lang w:val="uk-UA" w:eastAsia="uk-UA"/>
              </w:rPr>
            </w:pPr>
            <w:r w:rsidRPr="00B168AB">
              <w:rPr>
                <w:rStyle w:val="FontStyle58"/>
                <w:bCs/>
                <w:szCs w:val="22"/>
                <w:lang w:val="uk-UA" w:eastAsia="uk-UA"/>
              </w:rPr>
              <w:t>Тема 5.</w:t>
            </w:r>
            <w:r w:rsidRPr="00B168AB">
              <w:rPr>
                <w:noProof/>
                <w:snapToGrid w:val="0"/>
                <w:w w:val="102"/>
                <w:sz w:val="22"/>
                <w:szCs w:val="22"/>
              </w:rPr>
              <w:t xml:space="preserve"> Психофізіологія функціональних станів. Як працює мозок при травмуванні.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C67031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C67031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B168A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10</w:t>
            </w:r>
          </w:p>
        </w:tc>
      </w:tr>
      <w:tr w:rsidR="00A5365B" w:rsidRPr="00B168AB" w:rsidTr="00A5365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both"/>
              <w:rPr>
                <w:rStyle w:val="FontStyle58"/>
                <w:b w:val="0"/>
                <w:i/>
                <w:szCs w:val="22"/>
                <w:lang w:val="uk-UA"/>
              </w:rPr>
            </w:pPr>
            <w:r w:rsidRPr="00B168AB">
              <w:rPr>
                <w:rStyle w:val="FontStyle58"/>
                <w:bCs/>
                <w:szCs w:val="22"/>
                <w:lang w:val="uk-UA" w:eastAsia="uk-UA"/>
              </w:rPr>
              <w:t xml:space="preserve">Тема 6. </w:t>
            </w:r>
            <w:r w:rsidRPr="00B168AB">
              <w:rPr>
                <w:sz w:val="22"/>
                <w:szCs w:val="22"/>
              </w:rPr>
              <w:t xml:space="preserve"> </w:t>
            </w:r>
            <w:r w:rsidRPr="00B168AB">
              <w:rPr>
                <w:noProof/>
                <w:snapToGrid w:val="0"/>
                <w:w w:val="101"/>
                <w:sz w:val="22"/>
                <w:szCs w:val="22"/>
                <w:lang w:val="uk-UA"/>
              </w:rPr>
              <w:t>Кризи, кризові ситуації. Фази травмування. Вихід з кризи.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C67031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C67031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B168A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14</w:t>
            </w:r>
          </w:p>
        </w:tc>
      </w:tr>
      <w:tr w:rsidR="00A5365B" w:rsidRPr="00B168AB" w:rsidTr="00A5365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tabs>
                <w:tab w:val="left" w:pos="360"/>
              </w:tabs>
              <w:jc w:val="both"/>
              <w:rPr>
                <w:rStyle w:val="FontStyle58"/>
                <w:bCs/>
                <w:szCs w:val="22"/>
                <w:lang w:eastAsia="uk-UA"/>
              </w:rPr>
            </w:pPr>
            <w:r w:rsidRPr="00B168AB">
              <w:rPr>
                <w:rStyle w:val="FontStyle58"/>
                <w:bCs/>
                <w:szCs w:val="22"/>
                <w:lang w:val="uk-UA" w:eastAsia="uk-UA"/>
              </w:rPr>
              <w:t>Тема 7</w:t>
            </w:r>
            <w:r w:rsidRPr="00B168AB">
              <w:rPr>
                <w:rStyle w:val="FontStyle58"/>
                <w:bCs/>
                <w:szCs w:val="22"/>
                <w:lang w:eastAsia="uk-UA"/>
              </w:rPr>
              <w:t xml:space="preserve">. </w:t>
            </w:r>
            <w:proofErr w:type="spellStart"/>
            <w:r w:rsidRPr="00B168AB">
              <w:rPr>
                <w:sz w:val="22"/>
                <w:szCs w:val="22"/>
              </w:rPr>
              <w:t>Психологічні</w:t>
            </w:r>
            <w:proofErr w:type="spellEnd"/>
            <w:r w:rsidRPr="00B168AB">
              <w:rPr>
                <w:sz w:val="22"/>
                <w:szCs w:val="22"/>
              </w:rPr>
              <w:t xml:space="preserve"> </w:t>
            </w:r>
            <w:proofErr w:type="spellStart"/>
            <w:r w:rsidRPr="00B168AB">
              <w:rPr>
                <w:sz w:val="22"/>
                <w:szCs w:val="22"/>
              </w:rPr>
              <w:t>наслідки</w:t>
            </w:r>
            <w:proofErr w:type="spellEnd"/>
            <w:r w:rsidRPr="00B168AB">
              <w:rPr>
                <w:sz w:val="22"/>
                <w:szCs w:val="22"/>
              </w:rPr>
              <w:t xml:space="preserve"> </w:t>
            </w:r>
            <w:proofErr w:type="spellStart"/>
            <w:r w:rsidRPr="00B168AB">
              <w:rPr>
                <w:sz w:val="22"/>
                <w:szCs w:val="22"/>
              </w:rPr>
              <w:t>травми</w:t>
            </w:r>
            <w:proofErr w:type="spellEnd"/>
            <w:r w:rsidRPr="00B168AB">
              <w:rPr>
                <w:sz w:val="22"/>
                <w:szCs w:val="22"/>
              </w:rPr>
              <w:t xml:space="preserve"> (ПТСР, </w:t>
            </w:r>
            <w:proofErr w:type="spellStart"/>
            <w:r w:rsidRPr="00B168AB">
              <w:rPr>
                <w:sz w:val="22"/>
                <w:szCs w:val="22"/>
              </w:rPr>
              <w:t>тривожні</w:t>
            </w:r>
            <w:proofErr w:type="spellEnd"/>
            <w:r w:rsidRPr="00B168AB">
              <w:rPr>
                <w:sz w:val="22"/>
                <w:szCs w:val="22"/>
              </w:rPr>
              <w:t xml:space="preserve"> і </w:t>
            </w:r>
            <w:proofErr w:type="spellStart"/>
            <w:r w:rsidRPr="00B168AB">
              <w:rPr>
                <w:sz w:val="22"/>
                <w:szCs w:val="22"/>
              </w:rPr>
              <w:t>панічні</w:t>
            </w:r>
            <w:proofErr w:type="spellEnd"/>
            <w:r w:rsidRPr="00B168AB">
              <w:rPr>
                <w:sz w:val="22"/>
                <w:szCs w:val="22"/>
              </w:rPr>
              <w:t xml:space="preserve"> </w:t>
            </w:r>
            <w:proofErr w:type="spellStart"/>
            <w:r w:rsidRPr="00B168AB">
              <w:rPr>
                <w:sz w:val="22"/>
                <w:szCs w:val="22"/>
              </w:rPr>
              <w:t>розлади</w:t>
            </w:r>
            <w:proofErr w:type="spellEnd"/>
            <w:r w:rsidRPr="00B168AB">
              <w:rPr>
                <w:sz w:val="22"/>
                <w:szCs w:val="22"/>
              </w:rPr>
              <w:t xml:space="preserve">, </w:t>
            </w:r>
            <w:proofErr w:type="spellStart"/>
            <w:r w:rsidRPr="00B168AB">
              <w:rPr>
                <w:sz w:val="22"/>
                <w:szCs w:val="22"/>
              </w:rPr>
              <w:t>вживання</w:t>
            </w:r>
            <w:proofErr w:type="spellEnd"/>
            <w:r w:rsidRPr="00B168AB">
              <w:rPr>
                <w:sz w:val="22"/>
                <w:szCs w:val="22"/>
              </w:rPr>
              <w:t xml:space="preserve"> </w:t>
            </w:r>
            <w:proofErr w:type="spellStart"/>
            <w:r w:rsidRPr="00B168AB">
              <w:rPr>
                <w:sz w:val="22"/>
                <w:szCs w:val="22"/>
              </w:rPr>
              <w:t>речовин</w:t>
            </w:r>
            <w:proofErr w:type="spellEnd"/>
            <w:r w:rsidRPr="00B168AB">
              <w:rPr>
                <w:sz w:val="22"/>
                <w:szCs w:val="22"/>
              </w:rPr>
              <w:t>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C67031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C67031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14</w:t>
            </w:r>
          </w:p>
        </w:tc>
      </w:tr>
      <w:tr w:rsidR="00A5365B" w:rsidRPr="00B168AB" w:rsidTr="00A5365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tabs>
                <w:tab w:val="left" w:pos="360"/>
              </w:tabs>
              <w:jc w:val="both"/>
              <w:rPr>
                <w:rStyle w:val="FontStyle58"/>
                <w:bCs/>
                <w:szCs w:val="22"/>
                <w:lang w:val="uk-UA" w:eastAsia="uk-UA"/>
              </w:rPr>
            </w:pPr>
            <w:r w:rsidRPr="00B168AB">
              <w:rPr>
                <w:b/>
                <w:bCs/>
                <w:sz w:val="22"/>
                <w:szCs w:val="22"/>
                <w:lang w:val="uk-UA"/>
              </w:rPr>
              <w:t>Тема 8.</w:t>
            </w:r>
            <w:r w:rsidRPr="00B168AB">
              <w:rPr>
                <w:sz w:val="22"/>
                <w:szCs w:val="22"/>
              </w:rPr>
              <w:t xml:space="preserve"> </w:t>
            </w:r>
            <w:r w:rsidRPr="00B168AB">
              <w:rPr>
                <w:sz w:val="22"/>
                <w:szCs w:val="22"/>
                <w:lang w:val="uk-UA"/>
              </w:rPr>
              <w:t>Сучасні класифікації психічної травматизації та відхилень розвитку.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C67031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C67031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B168A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B168A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A5365B" w:rsidRPr="00B168AB" w:rsidTr="00A5365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pStyle w:val="Style16"/>
              <w:widowControl/>
              <w:spacing w:line="240" w:lineRule="auto"/>
              <w:jc w:val="left"/>
              <w:rPr>
                <w:rStyle w:val="FontStyle58"/>
                <w:bCs/>
                <w:szCs w:val="22"/>
                <w:lang w:val="uk-UA" w:eastAsia="uk-UA"/>
              </w:rPr>
            </w:pPr>
            <w:r w:rsidRPr="00B168AB">
              <w:rPr>
                <w:rStyle w:val="FontStyle58"/>
                <w:bCs/>
                <w:szCs w:val="22"/>
                <w:lang w:val="uk-UA" w:eastAsia="uk-UA"/>
              </w:rPr>
              <w:t>Разом за розділом</w:t>
            </w:r>
            <w:r>
              <w:rPr>
                <w:rStyle w:val="FontStyle58"/>
                <w:bCs/>
                <w:szCs w:val="22"/>
                <w:lang w:val="uk-UA" w:eastAsia="uk-UA"/>
              </w:rPr>
              <w:t xml:space="preserve"> 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C67031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 w:rsidR="00A5365B"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C67031"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C67031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C67031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  <w:r w:rsidR="00A5365B"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68AB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4C497E" w:rsidRDefault="00A5365B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90</w:t>
            </w:r>
          </w:p>
        </w:tc>
      </w:tr>
      <w:tr w:rsidR="00A5365B" w:rsidRPr="00B168AB" w:rsidTr="00D430AF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Розділ 2</w:t>
            </w:r>
            <w:r w:rsidRPr="00B168AB">
              <w:rPr>
                <w:b/>
                <w:bCs/>
                <w:sz w:val="22"/>
                <w:szCs w:val="22"/>
                <w:lang w:val="uk-UA"/>
              </w:rPr>
              <w:t>.</w:t>
            </w:r>
            <w:r w:rsidRPr="00B168AB">
              <w:rPr>
                <w:sz w:val="22"/>
                <w:szCs w:val="22"/>
                <w:lang w:val="uk-UA"/>
              </w:rPr>
              <w:t xml:space="preserve"> </w:t>
            </w:r>
            <w:r w:rsidRPr="00C8270E">
              <w:rPr>
                <w:sz w:val="22"/>
                <w:szCs w:val="22"/>
                <w:lang w:val="uk-UA"/>
              </w:rPr>
              <w:t>Соціально-психологічний супровід постраждалих</w:t>
            </w:r>
          </w:p>
        </w:tc>
      </w:tr>
      <w:tr w:rsidR="00A5365B" w:rsidRPr="00B168AB" w:rsidTr="00A5365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both"/>
              <w:rPr>
                <w:rStyle w:val="FontStyle58"/>
                <w:b w:val="0"/>
                <w:i/>
                <w:szCs w:val="22"/>
                <w:lang w:val="uk-UA"/>
              </w:rPr>
            </w:pPr>
            <w:r w:rsidRPr="00B168AB">
              <w:rPr>
                <w:rStyle w:val="FontStyle58"/>
                <w:bCs/>
                <w:szCs w:val="22"/>
                <w:lang w:val="uk-UA" w:eastAsia="uk-UA"/>
              </w:rPr>
              <w:t xml:space="preserve">Тема 9. </w:t>
            </w:r>
            <w:r w:rsidRPr="00B168AB">
              <w:rPr>
                <w:sz w:val="22"/>
                <w:szCs w:val="22"/>
              </w:rPr>
              <w:t xml:space="preserve"> </w:t>
            </w:r>
            <w:r w:rsidRPr="00B168AB">
              <w:rPr>
                <w:noProof/>
                <w:snapToGrid w:val="0"/>
                <w:w w:val="101"/>
                <w:sz w:val="22"/>
                <w:szCs w:val="22"/>
                <w:lang w:val="uk-UA"/>
              </w:rPr>
              <w:t>Соціально-психологічний супровід як медіатор особистісних трансформацій.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785402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4F3028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377DB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B168AB">
              <w:rPr>
                <w:sz w:val="22"/>
                <w:szCs w:val="22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D430AF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</w:tr>
      <w:tr w:rsidR="00A5365B" w:rsidRPr="00B168AB" w:rsidTr="00A5365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tabs>
                <w:tab w:val="left" w:pos="360"/>
              </w:tabs>
              <w:jc w:val="both"/>
              <w:rPr>
                <w:rStyle w:val="FontStyle58"/>
                <w:bCs/>
                <w:szCs w:val="22"/>
                <w:lang w:val="uk-UA" w:eastAsia="uk-UA"/>
              </w:rPr>
            </w:pPr>
            <w:r w:rsidRPr="00B168AB">
              <w:rPr>
                <w:rStyle w:val="FontStyle58"/>
                <w:bCs/>
                <w:szCs w:val="22"/>
                <w:lang w:val="uk-UA" w:eastAsia="uk-UA"/>
              </w:rPr>
              <w:t>Тема 10</w:t>
            </w:r>
            <w:r w:rsidRPr="00B168AB">
              <w:rPr>
                <w:rStyle w:val="FontStyle58"/>
                <w:bCs/>
                <w:szCs w:val="22"/>
                <w:lang w:eastAsia="uk-UA"/>
              </w:rPr>
              <w:t xml:space="preserve">. </w:t>
            </w:r>
            <w:proofErr w:type="spellStart"/>
            <w:r w:rsidRPr="00B168AB">
              <w:rPr>
                <w:sz w:val="22"/>
                <w:szCs w:val="22"/>
              </w:rPr>
              <w:t>Способи</w:t>
            </w:r>
            <w:proofErr w:type="spellEnd"/>
            <w:r w:rsidRPr="00B168A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168AB">
              <w:rPr>
                <w:sz w:val="22"/>
                <w:szCs w:val="22"/>
              </w:rPr>
              <w:t>п</w:t>
            </w:r>
            <w:proofErr w:type="gramEnd"/>
            <w:r w:rsidRPr="00B168AB">
              <w:rPr>
                <w:sz w:val="22"/>
                <w:szCs w:val="22"/>
              </w:rPr>
              <w:t>ідвищення</w:t>
            </w:r>
            <w:proofErr w:type="spellEnd"/>
            <w:r w:rsidRPr="00B168AB">
              <w:rPr>
                <w:sz w:val="22"/>
                <w:szCs w:val="22"/>
              </w:rPr>
              <w:t xml:space="preserve"> </w:t>
            </w:r>
            <w:proofErr w:type="spellStart"/>
            <w:r w:rsidRPr="00B168AB">
              <w:rPr>
                <w:sz w:val="22"/>
                <w:szCs w:val="22"/>
              </w:rPr>
              <w:t>ефективності</w:t>
            </w:r>
            <w:proofErr w:type="spellEnd"/>
            <w:r w:rsidRPr="00B168AB">
              <w:rPr>
                <w:sz w:val="22"/>
                <w:szCs w:val="22"/>
              </w:rPr>
              <w:t xml:space="preserve"> </w:t>
            </w:r>
            <w:proofErr w:type="spellStart"/>
            <w:r w:rsidRPr="00B168AB">
              <w:rPr>
                <w:sz w:val="22"/>
                <w:szCs w:val="22"/>
              </w:rPr>
              <w:t>травмо</w:t>
            </w:r>
            <w:proofErr w:type="spellEnd"/>
            <w:r w:rsidRPr="00B168AB">
              <w:rPr>
                <w:sz w:val="22"/>
                <w:szCs w:val="22"/>
              </w:rPr>
              <w:t xml:space="preserve"> </w:t>
            </w:r>
            <w:proofErr w:type="spellStart"/>
            <w:r w:rsidRPr="00B168AB">
              <w:rPr>
                <w:sz w:val="22"/>
                <w:szCs w:val="22"/>
              </w:rPr>
              <w:t>чутливого</w:t>
            </w:r>
            <w:proofErr w:type="spellEnd"/>
            <w:r w:rsidRPr="00B168AB">
              <w:rPr>
                <w:sz w:val="22"/>
                <w:szCs w:val="22"/>
              </w:rPr>
              <w:t xml:space="preserve"> </w:t>
            </w:r>
            <w:proofErr w:type="spellStart"/>
            <w:r w:rsidRPr="00B168AB">
              <w:rPr>
                <w:sz w:val="22"/>
                <w:szCs w:val="22"/>
              </w:rPr>
              <w:t>соціально-психологічного</w:t>
            </w:r>
            <w:proofErr w:type="spellEnd"/>
            <w:r w:rsidRPr="00B168AB">
              <w:rPr>
                <w:sz w:val="22"/>
                <w:szCs w:val="22"/>
              </w:rPr>
              <w:t xml:space="preserve"> </w:t>
            </w:r>
            <w:proofErr w:type="spellStart"/>
            <w:r w:rsidRPr="00B168AB">
              <w:rPr>
                <w:sz w:val="22"/>
                <w:szCs w:val="22"/>
              </w:rPr>
              <w:t>супроводу</w:t>
            </w:r>
            <w:proofErr w:type="spellEnd"/>
            <w:r w:rsidRPr="00B168AB">
              <w:rPr>
                <w:sz w:val="22"/>
                <w:szCs w:val="22"/>
              </w:rPr>
              <w:t xml:space="preserve"> </w:t>
            </w:r>
            <w:proofErr w:type="spellStart"/>
            <w:r w:rsidRPr="00B168AB">
              <w:rPr>
                <w:sz w:val="22"/>
                <w:szCs w:val="22"/>
              </w:rPr>
              <w:t>особистості</w:t>
            </w:r>
            <w:proofErr w:type="spellEnd"/>
            <w:r w:rsidRPr="00B168AB">
              <w:rPr>
                <w:sz w:val="22"/>
                <w:szCs w:val="22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4F3028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377DB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</w:tr>
      <w:tr w:rsidR="00A5365B" w:rsidRPr="00B168AB" w:rsidTr="00A5365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tabs>
                <w:tab w:val="left" w:pos="360"/>
              </w:tabs>
              <w:jc w:val="both"/>
              <w:rPr>
                <w:rStyle w:val="FontStyle58"/>
                <w:bCs/>
                <w:szCs w:val="22"/>
                <w:lang w:val="uk-UA" w:eastAsia="uk-UA"/>
              </w:rPr>
            </w:pPr>
            <w:r w:rsidRPr="00B168AB">
              <w:rPr>
                <w:b/>
                <w:bCs/>
                <w:sz w:val="22"/>
                <w:szCs w:val="22"/>
                <w:lang w:val="uk-UA"/>
              </w:rPr>
              <w:t>Тема 11.</w:t>
            </w:r>
            <w:r w:rsidRPr="00B168AB">
              <w:rPr>
                <w:sz w:val="22"/>
                <w:szCs w:val="22"/>
              </w:rPr>
              <w:t xml:space="preserve"> </w:t>
            </w:r>
            <w:r w:rsidRPr="00B168AB">
              <w:rPr>
                <w:sz w:val="22"/>
                <w:szCs w:val="22"/>
                <w:lang w:val="uk-UA"/>
              </w:rPr>
              <w:t>Електронний супровід: як підвищувати психологічний добробут користувачів, які очікують миру.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377DB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A4069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377DB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</w:tr>
      <w:tr w:rsidR="00A5365B" w:rsidRPr="00B168AB" w:rsidTr="00A5365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tabs>
                <w:tab w:val="left" w:pos="360"/>
              </w:tabs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B168AB">
              <w:rPr>
                <w:b/>
                <w:bCs/>
                <w:sz w:val="22"/>
                <w:szCs w:val="22"/>
                <w:lang w:val="uk-UA"/>
              </w:rPr>
              <w:t>Тема 12.</w:t>
            </w:r>
            <w:r w:rsidRPr="00B168AB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168AB">
              <w:rPr>
                <w:sz w:val="22"/>
                <w:szCs w:val="22"/>
                <w:lang w:val="uk-UA"/>
              </w:rPr>
              <w:t xml:space="preserve">Методи </w:t>
            </w:r>
            <w:proofErr w:type="spellStart"/>
            <w:r w:rsidRPr="00B168AB">
              <w:rPr>
                <w:sz w:val="22"/>
                <w:szCs w:val="22"/>
                <w:lang w:val="uk-UA"/>
              </w:rPr>
              <w:t>фасилітації</w:t>
            </w:r>
            <w:proofErr w:type="spellEnd"/>
            <w:r w:rsidRPr="00B168AB">
              <w:rPr>
                <w:sz w:val="22"/>
                <w:szCs w:val="22"/>
                <w:lang w:val="uk-UA"/>
              </w:rPr>
              <w:t xml:space="preserve"> посттравматичного зростання під час соціально-психологічного супроводу особистості.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377DB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A4069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D430AF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377DB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</w:tr>
      <w:tr w:rsidR="00A5365B" w:rsidRPr="00B168AB" w:rsidTr="00A5365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tabs>
                <w:tab w:val="left" w:pos="360"/>
              </w:tabs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B168AB">
              <w:rPr>
                <w:b/>
                <w:bCs/>
                <w:sz w:val="22"/>
                <w:szCs w:val="22"/>
                <w:lang w:val="uk-UA"/>
              </w:rPr>
              <w:t xml:space="preserve">Тема 13. </w:t>
            </w:r>
            <w:r w:rsidRPr="00B168AB">
              <w:rPr>
                <w:bCs/>
                <w:sz w:val="22"/>
                <w:szCs w:val="22"/>
                <w:lang w:val="uk-UA"/>
              </w:rPr>
              <w:t>Соціально-</w:t>
            </w:r>
            <w:r w:rsidRPr="00B168AB">
              <w:rPr>
                <w:bCs/>
                <w:sz w:val="22"/>
                <w:szCs w:val="22"/>
                <w:lang w:val="uk-UA"/>
              </w:rPr>
              <w:lastRenderedPageBreak/>
              <w:t>психологічний супровід ветеранів АТО/ООС та волонтерів під час переходу від війни до миру.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4F3028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377DB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</w:tr>
      <w:tr w:rsidR="00A5365B" w:rsidRPr="00B168AB" w:rsidTr="00A5365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jc w:val="both"/>
              <w:rPr>
                <w:rStyle w:val="FontStyle58"/>
                <w:b w:val="0"/>
                <w:i/>
                <w:szCs w:val="22"/>
                <w:lang w:val="uk-UA"/>
              </w:rPr>
            </w:pPr>
            <w:r w:rsidRPr="00B168AB">
              <w:rPr>
                <w:rStyle w:val="FontStyle58"/>
                <w:bCs/>
                <w:szCs w:val="22"/>
                <w:lang w:val="uk-UA" w:eastAsia="uk-UA"/>
              </w:rPr>
              <w:lastRenderedPageBreak/>
              <w:t xml:space="preserve">Тема 14. </w:t>
            </w:r>
            <w:proofErr w:type="spellStart"/>
            <w:proofErr w:type="gramStart"/>
            <w:r w:rsidRPr="00B168AB">
              <w:rPr>
                <w:sz w:val="22"/>
                <w:szCs w:val="22"/>
              </w:rPr>
              <w:t>Соц</w:t>
            </w:r>
            <w:proofErr w:type="gramEnd"/>
            <w:r w:rsidRPr="00B168AB">
              <w:rPr>
                <w:sz w:val="22"/>
                <w:szCs w:val="22"/>
              </w:rPr>
              <w:t>іально-психологічна</w:t>
            </w:r>
            <w:proofErr w:type="spellEnd"/>
            <w:r w:rsidRPr="00B168AB">
              <w:rPr>
                <w:sz w:val="22"/>
                <w:szCs w:val="22"/>
              </w:rPr>
              <w:t xml:space="preserve"> </w:t>
            </w:r>
            <w:proofErr w:type="spellStart"/>
            <w:r w:rsidRPr="00B168AB">
              <w:rPr>
                <w:sz w:val="22"/>
                <w:szCs w:val="22"/>
              </w:rPr>
              <w:t>підтримка</w:t>
            </w:r>
            <w:proofErr w:type="spellEnd"/>
            <w:r w:rsidRPr="00B168AB">
              <w:rPr>
                <w:sz w:val="22"/>
                <w:szCs w:val="22"/>
              </w:rPr>
              <w:t xml:space="preserve"> </w:t>
            </w:r>
            <w:proofErr w:type="spellStart"/>
            <w:r w:rsidRPr="00B168AB">
              <w:rPr>
                <w:sz w:val="22"/>
                <w:szCs w:val="22"/>
              </w:rPr>
              <w:t>осіб</w:t>
            </w:r>
            <w:proofErr w:type="spellEnd"/>
            <w:r w:rsidRPr="00B168AB">
              <w:rPr>
                <w:sz w:val="22"/>
                <w:szCs w:val="22"/>
              </w:rPr>
              <w:t xml:space="preserve">, </w:t>
            </w:r>
            <w:proofErr w:type="spellStart"/>
            <w:r w:rsidRPr="00B168AB">
              <w:rPr>
                <w:sz w:val="22"/>
                <w:szCs w:val="22"/>
              </w:rPr>
              <w:t>постраждалих</w:t>
            </w:r>
            <w:proofErr w:type="spellEnd"/>
            <w:r w:rsidRPr="00B168AB">
              <w:rPr>
                <w:sz w:val="22"/>
                <w:szCs w:val="22"/>
              </w:rPr>
              <w:t xml:space="preserve"> </w:t>
            </w:r>
            <w:proofErr w:type="spellStart"/>
            <w:r w:rsidRPr="00B168AB">
              <w:rPr>
                <w:sz w:val="22"/>
                <w:szCs w:val="22"/>
              </w:rPr>
              <w:t>від</w:t>
            </w:r>
            <w:proofErr w:type="spellEnd"/>
            <w:r w:rsidRPr="00B168AB">
              <w:rPr>
                <w:sz w:val="22"/>
                <w:szCs w:val="22"/>
              </w:rPr>
              <w:t xml:space="preserve"> </w:t>
            </w:r>
            <w:proofErr w:type="spellStart"/>
            <w:r w:rsidRPr="00B168AB">
              <w:rPr>
                <w:sz w:val="22"/>
                <w:szCs w:val="22"/>
              </w:rPr>
              <w:t>комунікативних</w:t>
            </w:r>
            <w:proofErr w:type="spellEnd"/>
            <w:r w:rsidRPr="00B168AB">
              <w:rPr>
                <w:sz w:val="22"/>
                <w:szCs w:val="22"/>
              </w:rPr>
              <w:t xml:space="preserve"> </w:t>
            </w:r>
            <w:proofErr w:type="spellStart"/>
            <w:r w:rsidRPr="00B168AB">
              <w:rPr>
                <w:sz w:val="22"/>
                <w:szCs w:val="22"/>
              </w:rPr>
              <w:t>ризиків</w:t>
            </w:r>
            <w:proofErr w:type="spellEnd"/>
            <w:r w:rsidRPr="00B168AB">
              <w:rPr>
                <w:sz w:val="22"/>
                <w:szCs w:val="22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4F3028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377DB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A4069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377DB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</w:tr>
      <w:tr w:rsidR="00A5365B" w:rsidRPr="00B168AB" w:rsidTr="00A5365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tabs>
                <w:tab w:val="left" w:pos="360"/>
              </w:tabs>
              <w:jc w:val="both"/>
              <w:rPr>
                <w:rStyle w:val="FontStyle58"/>
                <w:bCs/>
                <w:szCs w:val="22"/>
                <w:lang w:eastAsia="uk-UA"/>
              </w:rPr>
            </w:pPr>
            <w:r w:rsidRPr="00B168AB">
              <w:rPr>
                <w:rStyle w:val="FontStyle58"/>
                <w:bCs/>
                <w:szCs w:val="22"/>
                <w:lang w:val="uk-UA" w:eastAsia="uk-UA"/>
              </w:rPr>
              <w:t>Тема 15</w:t>
            </w:r>
            <w:r w:rsidRPr="00B168AB">
              <w:rPr>
                <w:rStyle w:val="FontStyle58"/>
                <w:bCs/>
                <w:szCs w:val="22"/>
                <w:lang w:eastAsia="uk-UA"/>
              </w:rPr>
              <w:t xml:space="preserve">. </w:t>
            </w:r>
            <w:r w:rsidRPr="00B168AB">
              <w:rPr>
                <w:noProof/>
                <w:snapToGrid w:val="0"/>
                <w:w w:val="102"/>
                <w:sz w:val="22"/>
                <w:szCs w:val="22"/>
              </w:rPr>
              <w:t>Особливості соціально-психологічного супроводу особистості, яка переживає втрату.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4F3028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377DB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A4069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D430AF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377DB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</w:tr>
      <w:tr w:rsidR="00A5365B" w:rsidRPr="00B168AB" w:rsidTr="00A5365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tabs>
                <w:tab w:val="left" w:pos="360"/>
              </w:tabs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B168AB">
              <w:rPr>
                <w:b/>
                <w:bCs/>
                <w:sz w:val="22"/>
                <w:szCs w:val="22"/>
                <w:lang w:val="uk-UA"/>
              </w:rPr>
              <w:t>Тема 16.</w:t>
            </w:r>
            <w:r w:rsidRPr="00B168AB">
              <w:rPr>
                <w:sz w:val="22"/>
                <w:szCs w:val="22"/>
              </w:rPr>
              <w:t xml:space="preserve"> </w:t>
            </w:r>
            <w:proofErr w:type="spellStart"/>
            <w:r w:rsidRPr="00B168AB">
              <w:rPr>
                <w:sz w:val="22"/>
                <w:szCs w:val="22"/>
              </w:rPr>
              <w:t>Арттерапевтичні</w:t>
            </w:r>
            <w:proofErr w:type="spellEnd"/>
            <w:r w:rsidRPr="00B168AB">
              <w:rPr>
                <w:sz w:val="22"/>
                <w:szCs w:val="22"/>
              </w:rPr>
              <w:t xml:space="preserve"> </w:t>
            </w:r>
            <w:proofErr w:type="spellStart"/>
            <w:r w:rsidRPr="00B168AB">
              <w:rPr>
                <w:sz w:val="22"/>
                <w:szCs w:val="22"/>
              </w:rPr>
              <w:t>методи</w:t>
            </w:r>
            <w:proofErr w:type="spellEnd"/>
            <w:r w:rsidRPr="00B168A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168AB">
              <w:rPr>
                <w:sz w:val="22"/>
                <w:szCs w:val="22"/>
              </w:rPr>
              <w:t>соц</w:t>
            </w:r>
            <w:proofErr w:type="gramEnd"/>
            <w:r w:rsidRPr="00B168AB">
              <w:rPr>
                <w:sz w:val="22"/>
                <w:szCs w:val="22"/>
              </w:rPr>
              <w:t>іально-психологічного</w:t>
            </w:r>
            <w:proofErr w:type="spellEnd"/>
            <w:r w:rsidRPr="00B168AB">
              <w:rPr>
                <w:sz w:val="22"/>
                <w:szCs w:val="22"/>
              </w:rPr>
              <w:t xml:space="preserve"> </w:t>
            </w:r>
            <w:proofErr w:type="spellStart"/>
            <w:r w:rsidRPr="00B168AB">
              <w:rPr>
                <w:sz w:val="22"/>
                <w:szCs w:val="22"/>
              </w:rPr>
              <w:t>супроводу</w:t>
            </w:r>
            <w:proofErr w:type="spellEnd"/>
            <w:r w:rsidRPr="00B168AB">
              <w:rPr>
                <w:sz w:val="22"/>
                <w:szCs w:val="22"/>
              </w:rPr>
              <w:t xml:space="preserve"> </w:t>
            </w:r>
            <w:proofErr w:type="spellStart"/>
            <w:r w:rsidRPr="00B168AB">
              <w:rPr>
                <w:sz w:val="22"/>
                <w:szCs w:val="22"/>
              </w:rPr>
              <w:t>внутрішньо</w:t>
            </w:r>
            <w:proofErr w:type="spellEnd"/>
            <w:r w:rsidRPr="00B168AB">
              <w:rPr>
                <w:sz w:val="22"/>
                <w:szCs w:val="22"/>
              </w:rPr>
              <w:t xml:space="preserve"> </w:t>
            </w:r>
            <w:proofErr w:type="spellStart"/>
            <w:r w:rsidRPr="00B168AB">
              <w:rPr>
                <w:sz w:val="22"/>
                <w:szCs w:val="22"/>
              </w:rPr>
              <w:t>переміщених</w:t>
            </w:r>
            <w:proofErr w:type="spellEnd"/>
            <w:r w:rsidRPr="00B168AB">
              <w:rPr>
                <w:sz w:val="22"/>
                <w:szCs w:val="22"/>
              </w:rPr>
              <w:t xml:space="preserve"> </w:t>
            </w:r>
            <w:proofErr w:type="spellStart"/>
            <w:r w:rsidRPr="00B168AB">
              <w:rPr>
                <w:sz w:val="22"/>
                <w:szCs w:val="22"/>
              </w:rPr>
              <w:t>осіб</w:t>
            </w:r>
            <w:proofErr w:type="spellEnd"/>
            <w:r w:rsidRPr="00B168AB">
              <w:rPr>
                <w:sz w:val="22"/>
                <w:szCs w:val="22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4F3028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377DB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377DB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</w:tr>
      <w:tr w:rsidR="00A5365B" w:rsidRPr="00B168AB" w:rsidTr="00A5365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tabs>
                <w:tab w:val="left" w:pos="360"/>
              </w:tabs>
              <w:jc w:val="both"/>
              <w:rPr>
                <w:rStyle w:val="FontStyle58"/>
                <w:bCs/>
                <w:szCs w:val="22"/>
                <w:lang w:val="uk-UA" w:eastAsia="uk-UA"/>
              </w:rPr>
            </w:pPr>
            <w:r w:rsidRPr="00B168AB">
              <w:rPr>
                <w:b/>
                <w:bCs/>
                <w:sz w:val="22"/>
                <w:szCs w:val="22"/>
                <w:lang w:val="uk-UA"/>
              </w:rPr>
              <w:t>Тема 17.</w:t>
            </w:r>
            <w:r w:rsidRPr="00B168AB">
              <w:rPr>
                <w:sz w:val="22"/>
                <w:szCs w:val="22"/>
              </w:rPr>
              <w:t xml:space="preserve"> </w:t>
            </w:r>
            <w:proofErr w:type="spellStart"/>
            <w:r w:rsidRPr="00B168AB">
              <w:rPr>
                <w:sz w:val="22"/>
                <w:szCs w:val="22"/>
              </w:rPr>
              <w:t>Плейбек</w:t>
            </w:r>
            <w:proofErr w:type="spellEnd"/>
            <w:r w:rsidRPr="00B168AB">
              <w:rPr>
                <w:sz w:val="22"/>
                <w:szCs w:val="22"/>
              </w:rPr>
              <w:t xml:space="preserve">-театр як форма </w:t>
            </w:r>
            <w:proofErr w:type="spellStart"/>
            <w:proofErr w:type="gramStart"/>
            <w:r w:rsidRPr="00B168AB">
              <w:rPr>
                <w:sz w:val="22"/>
                <w:szCs w:val="22"/>
              </w:rPr>
              <w:t>соц</w:t>
            </w:r>
            <w:proofErr w:type="gramEnd"/>
            <w:r w:rsidRPr="00B168AB">
              <w:rPr>
                <w:sz w:val="22"/>
                <w:szCs w:val="22"/>
              </w:rPr>
              <w:t>іально-психологічного</w:t>
            </w:r>
            <w:proofErr w:type="spellEnd"/>
            <w:r w:rsidRPr="00B168AB">
              <w:rPr>
                <w:sz w:val="22"/>
                <w:szCs w:val="22"/>
              </w:rPr>
              <w:t xml:space="preserve"> </w:t>
            </w:r>
            <w:proofErr w:type="spellStart"/>
            <w:r w:rsidRPr="00B168AB">
              <w:rPr>
                <w:sz w:val="22"/>
                <w:szCs w:val="22"/>
              </w:rPr>
              <w:t>супроводу</w:t>
            </w:r>
            <w:proofErr w:type="spellEnd"/>
            <w:r w:rsidRPr="00B168AB">
              <w:rPr>
                <w:sz w:val="22"/>
                <w:szCs w:val="22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B168A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377DB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A4069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D430AF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377DB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</w:tr>
      <w:tr w:rsidR="00A5365B" w:rsidRPr="00B168AB" w:rsidTr="00A5365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tabs>
                <w:tab w:val="left" w:pos="360"/>
              </w:tabs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B168AB">
              <w:rPr>
                <w:b/>
                <w:bCs/>
                <w:sz w:val="22"/>
                <w:szCs w:val="22"/>
                <w:lang w:val="uk-UA"/>
              </w:rPr>
              <w:t>Тема 18.</w:t>
            </w:r>
            <w:r w:rsidRPr="00B168AB">
              <w:rPr>
                <w:sz w:val="22"/>
                <w:szCs w:val="22"/>
              </w:rPr>
              <w:t xml:space="preserve"> </w:t>
            </w:r>
            <w:r w:rsidRPr="00B168AB">
              <w:rPr>
                <w:bCs/>
                <w:sz w:val="22"/>
                <w:szCs w:val="22"/>
                <w:lang w:val="uk-UA"/>
              </w:rPr>
              <w:t>Метод «Рівний-рівному» у взаємодії учасників груп підтримки та груп взаємодопомоги.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785402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1F0205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A4069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377DB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</w:tr>
      <w:tr w:rsidR="00A5365B" w:rsidRPr="00B168AB" w:rsidTr="00A5365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tabs>
                <w:tab w:val="left" w:pos="360"/>
              </w:tabs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B168AB">
              <w:rPr>
                <w:b/>
                <w:bCs/>
                <w:sz w:val="22"/>
                <w:szCs w:val="22"/>
                <w:lang w:val="uk-UA"/>
              </w:rPr>
              <w:t>Тема 19.</w:t>
            </w:r>
            <w:r w:rsidRPr="00B168AB">
              <w:rPr>
                <w:sz w:val="22"/>
                <w:szCs w:val="22"/>
              </w:rPr>
              <w:t xml:space="preserve"> </w:t>
            </w:r>
            <w:r w:rsidRPr="00B168AB">
              <w:rPr>
                <w:bCs/>
                <w:sz w:val="22"/>
                <w:szCs w:val="22"/>
                <w:lang w:val="uk-UA"/>
              </w:rPr>
              <w:t>Відновлення особистості після травматизації: технологічний підхід.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</w:tr>
      <w:tr w:rsidR="00A5365B" w:rsidRPr="00B168AB" w:rsidTr="00A5365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tabs>
                <w:tab w:val="left" w:pos="360"/>
              </w:tabs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B168AB">
              <w:rPr>
                <w:b/>
                <w:bCs/>
                <w:sz w:val="22"/>
                <w:szCs w:val="22"/>
                <w:lang w:val="uk-UA"/>
              </w:rPr>
              <w:t>Тема 20.</w:t>
            </w:r>
            <w:r w:rsidRPr="00B168AB">
              <w:rPr>
                <w:sz w:val="22"/>
                <w:szCs w:val="22"/>
              </w:rPr>
              <w:t xml:space="preserve"> </w:t>
            </w:r>
            <w:r w:rsidRPr="00B168AB">
              <w:rPr>
                <w:bCs/>
                <w:sz w:val="22"/>
                <w:szCs w:val="22"/>
                <w:lang w:val="uk-UA"/>
              </w:rPr>
              <w:t>Організація системи психосоціальної підтримки особистості, яка пережила травму.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1F0205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A4069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A4069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</w:tr>
      <w:tr w:rsidR="00A5365B" w:rsidRPr="00B168AB" w:rsidTr="00A5365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tabs>
                <w:tab w:val="left" w:pos="360"/>
              </w:tabs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B168AB">
              <w:rPr>
                <w:b/>
                <w:bCs/>
                <w:sz w:val="22"/>
                <w:szCs w:val="22"/>
                <w:lang w:val="uk-UA"/>
              </w:rPr>
              <w:t>Тема 21.</w:t>
            </w:r>
            <w:r w:rsidRPr="00B168AB">
              <w:rPr>
                <w:sz w:val="22"/>
                <w:szCs w:val="22"/>
              </w:rPr>
              <w:t xml:space="preserve"> </w:t>
            </w:r>
            <w:r w:rsidRPr="00B168AB">
              <w:rPr>
                <w:bCs/>
                <w:sz w:val="22"/>
                <w:szCs w:val="22"/>
                <w:lang w:val="uk-UA"/>
              </w:rPr>
              <w:t>Соціально-психологічні технології відновлення проблемної особистості після травматичних подій.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</w:tr>
      <w:tr w:rsidR="00A5365B" w:rsidRPr="00B168AB" w:rsidTr="00A5365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tabs>
                <w:tab w:val="left" w:pos="360"/>
              </w:tabs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B168AB">
              <w:rPr>
                <w:b/>
                <w:bCs/>
                <w:sz w:val="22"/>
                <w:szCs w:val="22"/>
                <w:lang w:val="uk-UA"/>
              </w:rPr>
              <w:t>Тема 22.</w:t>
            </w:r>
            <w:r w:rsidRPr="00B168AB">
              <w:rPr>
                <w:sz w:val="22"/>
                <w:szCs w:val="22"/>
              </w:rPr>
              <w:t xml:space="preserve"> </w:t>
            </w:r>
            <w:r w:rsidRPr="00B168AB">
              <w:rPr>
                <w:bCs/>
                <w:sz w:val="22"/>
                <w:szCs w:val="22"/>
                <w:lang w:val="uk-UA"/>
              </w:rPr>
              <w:t xml:space="preserve">Технології відновлення соціально-психологічних ресурсів </w:t>
            </w:r>
            <w:r w:rsidRPr="00B168AB">
              <w:rPr>
                <w:bCs/>
                <w:sz w:val="22"/>
                <w:szCs w:val="22"/>
                <w:lang w:val="uk-UA"/>
              </w:rPr>
              <w:lastRenderedPageBreak/>
              <w:t>життєздатності особистості, що переживає наслідки травматичних подій.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785402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</w:tr>
      <w:tr w:rsidR="00A5365B" w:rsidRPr="00B168AB" w:rsidTr="00A5365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tabs>
                <w:tab w:val="left" w:pos="360"/>
              </w:tabs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B168AB">
              <w:rPr>
                <w:b/>
                <w:bCs/>
                <w:sz w:val="22"/>
                <w:szCs w:val="22"/>
                <w:lang w:val="uk-UA"/>
              </w:rPr>
              <w:lastRenderedPageBreak/>
              <w:t>Тема 23.</w:t>
            </w:r>
            <w:r w:rsidRPr="00B168AB">
              <w:rPr>
                <w:sz w:val="22"/>
                <w:szCs w:val="22"/>
              </w:rPr>
              <w:t xml:space="preserve"> </w:t>
            </w:r>
            <w:r w:rsidRPr="00B168AB">
              <w:rPr>
                <w:bCs/>
                <w:sz w:val="22"/>
                <w:szCs w:val="22"/>
                <w:lang w:val="uk-UA"/>
              </w:rPr>
              <w:t>Технології відновлення само ефективності особистості, яка переживає втрату.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785402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4F3028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1F0205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A4069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A4069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</w:tr>
      <w:tr w:rsidR="00A5365B" w:rsidRPr="00B168AB" w:rsidTr="00A5365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tabs>
                <w:tab w:val="left" w:pos="360"/>
              </w:tabs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B168AB">
              <w:rPr>
                <w:b/>
                <w:bCs/>
                <w:sz w:val="22"/>
                <w:szCs w:val="22"/>
                <w:lang w:val="uk-UA"/>
              </w:rPr>
              <w:t>Тема 24.</w:t>
            </w:r>
            <w:r w:rsidRPr="00B168AB">
              <w:rPr>
                <w:sz w:val="22"/>
                <w:szCs w:val="22"/>
              </w:rPr>
              <w:t xml:space="preserve"> </w:t>
            </w:r>
            <w:r w:rsidRPr="00B168AB">
              <w:rPr>
                <w:bCs/>
                <w:sz w:val="22"/>
                <w:szCs w:val="22"/>
                <w:lang w:val="uk-UA"/>
              </w:rPr>
              <w:t>Технології подолання відчуження в учасників бойових дій.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785402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4F3028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1F0205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A4069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</w:tr>
      <w:tr w:rsidR="00A5365B" w:rsidRPr="00B168AB" w:rsidTr="00A5365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tabs>
                <w:tab w:val="left" w:pos="360"/>
              </w:tabs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B168AB">
              <w:rPr>
                <w:b/>
                <w:bCs/>
                <w:sz w:val="22"/>
                <w:szCs w:val="22"/>
                <w:lang w:val="uk-UA"/>
              </w:rPr>
              <w:t>Тема 25.</w:t>
            </w:r>
            <w:r w:rsidRPr="00B168AB">
              <w:rPr>
                <w:sz w:val="22"/>
                <w:szCs w:val="22"/>
              </w:rPr>
              <w:t xml:space="preserve"> </w:t>
            </w:r>
            <w:r w:rsidRPr="00B168AB">
              <w:rPr>
                <w:bCs/>
                <w:sz w:val="22"/>
                <w:szCs w:val="22"/>
                <w:lang w:val="uk-UA"/>
              </w:rPr>
              <w:t>Соціально-психологічні технології відновлення життєвої неперервності внутрішньо переміщених осіб.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377DB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A4069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377DBB" w:rsidP="00D430AF">
            <w:pPr>
              <w:pStyle w:val="Style25"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A5365B" w:rsidRPr="00B168AB" w:rsidTr="00A5365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pStyle w:val="Style16"/>
              <w:widowControl/>
              <w:spacing w:line="240" w:lineRule="auto"/>
              <w:jc w:val="left"/>
              <w:rPr>
                <w:rStyle w:val="FontStyle58"/>
                <w:bCs/>
                <w:szCs w:val="22"/>
                <w:lang w:val="uk-UA" w:eastAsia="uk-UA"/>
              </w:rPr>
            </w:pPr>
            <w:r w:rsidRPr="00B168AB">
              <w:rPr>
                <w:rStyle w:val="FontStyle58"/>
                <w:bCs/>
                <w:szCs w:val="22"/>
                <w:lang w:val="uk-UA" w:eastAsia="uk-UA"/>
              </w:rPr>
              <w:t>Разом за змістовим модулем 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60640" w:rsidRDefault="003C6A1A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</w:t>
            </w:r>
            <w:r w:rsidR="00A5365B"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317B00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317B00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12289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</w:t>
            </w:r>
            <w:r w:rsidR="00A5365B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671AAF" w:rsidRDefault="00A5365B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68AB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A4069" w:rsidRDefault="00D430AF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</w:t>
            </w:r>
            <w:r w:rsidR="00D430AF"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</w:tr>
      <w:tr w:rsidR="00A5365B" w:rsidRPr="00B168AB" w:rsidTr="00A5365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B" w:rsidRPr="00B168AB" w:rsidRDefault="00A5365B" w:rsidP="00D430AF">
            <w:pPr>
              <w:pStyle w:val="Style39"/>
              <w:widowControl/>
              <w:spacing w:line="240" w:lineRule="auto"/>
              <w:jc w:val="left"/>
              <w:rPr>
                <w:rStyle w:val="FontStyle50"/>
                <w:bCs/>
                <w:sz w:val="22"/>
                <w:szCs w:val="22"/>
                <w:lang w:val="uk-UA" w:eastAsia="uk-UA"/>
              </w:rPr>
            </w:pPr>
            <w:r w:rsidRPr="00B168AB">
              <w:rPr>
                <w:rStyle w:val="FontStyle50"/>
                <w:bCs/>
                <w:sz w:val="22"/>
                <w:szCs w:val="22"/>
                <w:lang w:val="uk-UA" w:eastAsia="uk-UA"/>
              </w:rPr>
              <w:t>Усього годин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3E04F4" w:rsidRDefault="00A5365B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504F98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504F98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671AAF" w:rsidRDefault="00504F98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14</w:t>
            </w:r>
            <w:r w:rsidR="00A5365B"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671AAF" w:rsidRDefault="00A5365B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68AB">
              <w:rPr>
                <w:b/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A4069" w:rsidRDefault="00504F98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B" w:rsidRPr="00B168AB" w:rsidRDefault="00A5365B" w:rsidP="00D430AF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19</w:t>
            </w:r>
            <w:r w:rsidR="00504F98"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</w:tr>
    </w:tbl>
    <w:p w:rsidR="00195DF1" w:rsidRPr="0046323A" w:rsidRDefault="00195DF1" w:rsidP="00195DF1">
      <w:pPr>
        <w:jc w:val="center"/>
        <w:rPr>
          <w:b/>
          <w:i/>
          <w:lang w:val="uk-UA"/>
        </w:rPr>
      </w:pPr>
    </w:p>
    <w:p w:rsidR="00236764" w:rsidRPr="0046323A" w:rsidRDefault="00236764" w:rsidP="00195DF1">
      <w:pPr>
        <w:jc w:val="center"/>
        <w:rPr>
          <w:b/>
          <w:i/>
          <w:lang w:val="uk-UA"/>
        </w:rPr>
      </w:pPr>
    </w:p>
    <w:p w:rsidR="00195DF1" w:rsidRPr="002A377A" w:rsidRDefault="00195DF1" w:rsidP="002A377A">
      <w:pPr>
        <w:jc w:val="center"/>
        <w:rPr>
          <w:b/>
          <w:lang w:val="uk-UA"/>
        </w:rPr>
      </w:pPr>
      <w:r w:rsidRPr="0046323A">
        <w:rPr>
          <w:b/>
          <w:lang w:val="uk-UA"/>
        </w:rPr>
        <w:t>АБО</w:t>
      </w:r>
    </w:p>
    <w:tbl>
      <w:tblPr>
        <w:tblW w:w="496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4"/>
        <w:gridCol w:w="892"/>
        <w:gridCol w:w="456"/>
        <w:gridCol w:w="456"/>
        <w:gridCol w:w="625"/>
        <w:gridCol w:w="594"/>
        <w:gridCol w:w="623"/>
        <w:gridCol w:w="895"/>
        <w:gridCol w:w="336"/>
        <w:gridCol w:w="456"/>
        <w:gridCol w:w="625"/>
        <w:gridCol w:w="594"/>
        <w:gridCol w:w="606"/>
      </w:tblGrid>
      <w:tr w:rsidR="00195DF1" w:rsidRPr="0046323A" w:rsidTr="006847A3">
        <w:trPr>
          <w:cantSplit/>
        </w:trPr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Назви розділів</w:t>
            </w:r>
          </w:p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37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 годин</w:t>
            </w:r>
          </w:p>
        </w:tc>
      </w:tr>
      <w:tr w:rsidR="00195DF1" w:rsidRPr="0046323A" w:rsidTr="006847A3">
        <w:trPr>
          <w:cantSplit/>
        </w:trPr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1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денна форма</w:t>
            </w:r>
          </w:p>
        </w:tc>
        <w:tc>
          <w:tcPr>
            <w:tcW w:w="18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заочна форма</w:t>
            </w:r>
          </w:p>
        </w:tc>
      </w:tr>
      <w:tr w:rsidR="00195DF1" w:rsidRPr="0046323A" w:rsidTr="006847A3">
        <w:trPr>
          <w:cantSplit/>
        </w:trPr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усього </w:t>
            </w:r>
          </w:p>
        </w:tc>
        <w:tc>
          <w:tcPr>
            <w:tcW w:w="13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у тому числі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усього </w:t>
            </w:r>
          </w:p>
        </w:tc>
        <w:tc>
          <w:tcPr>
            <w:tcW w:w="14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у тому числі</w:t>
            </w:r>
          </w:p>
        </w:tc>
      </w:tr>
      <w:tr w:rsidR="00195DF1" w:rsidRPr="0046323A" w:rsidTr="006847A3">
        <w:trPr>
          <w:cantSplit/>
        </w:trPr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proofErr w:type="spellStart"/>
            <w:r w:rsidRPr="0046323A">
              <w:rPr>
                <w:lang w:val="uk-UA"/>
              </w:rPr>
              <w:t>лаб</w:t>
            </w:r>
            <w:proofErr w:type="spellEnd"/>
            <w:r w:rsidRPr="0046323A">
              <w:rPr>
                <w:lang w:val="uk-UA"/>
              </w:rPr>
              <w:t>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proofErr w:type="spellStart"/>
            <w:r w:rsidRPr="0046323A">
              <w:rPr>
                <w:lang w:val="uk-UA"/>
              </w:rPr>
              <w:t>інд</w:t>
            </w:r>
            <w:proofErr w:type="spellEnd"/>
            <w:r w:rsidRPr="0046323A">
              <w:rPr>
                <w:lang w:val="uk-UA"/>
              </w:rPr>
              <w:t>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с. р.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proofErr w:type="spellStart"/>
            <w:r w:rsidRPr="0046323A">
              <w:rPr>
                <w:lang w:val="uk-UA"/>
              </w:rPr>
              <w:t>лаб</w:t>
            </w:r>
            <w:proofErr w:type="spellEnd"/>
            <w:r w:rsidRPr="0046323A">
              <w:rPr>
                <w:lang w:val="uk-UA"/>
              </w:rPr>
              <w:t>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proofErr w:type="spellStart"/>
            <w:r w:rsidRPr="0046323A">
              <w:rPr>
                <w:lang w:val="uk-UA"/>
              </w:rPr>
              <w:t>інд</w:t>
            </w:r>
            <w:proofErr w:type="spellEnd"/>
            <w:r w:rsidRPr="0046323A">
              <w:rPr>
                <w:lang w:val="uk-UA"/>
              </w:rPr>
              <w:t>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с. р.</w:t>
            </w:r>
          </w:p>
        </w:tc>
      </w:tr>
      <w:tr w:rsidR="00195DF1" w:rsidRPr="0046323A" w:rsidTr="006847A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13</w:t>
            </w:r>
          </w:p>
        </w:tc>
      </w:tr>
      <w:tr w:rsidR="00195DF1" w:rsidRPr="0046323A" w:rsidTr="006847A3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b/>
                <w:bCs/>
                <w:lang w:val="uk-UA"/>
              </w:rPr>
              <w:t>Розділ 1.</w:t>
            </w:r>
            <w:r w:rsidRPr="0046323A">
              <w:rPr>
                <w:lang w:val="uk-UA"/>
              </w:rPr>
              <w:t xml:space="preserve"> Назва</w:t>
            </w:r>
          </w:p>
        </w:tc>
      </w:tr>
      <w:tr w:rsidR="00195DF1" w:rsidRPr="0046323A" w:rsidTr="006847A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rPr>
                <w:lang w:val="uk-UA"/>
              </w:rPr>
            </w:pPr>
            <w:r w:rsidRPr="0046323A">
              <w:rPr>
                <w:lang w:val="uk-UA"/>
              </w:rPr>
              <w:t>Разом за розділом 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F648C8" w:rsidP="006847A3">
            <w:pPr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F648C8" w:rsidP="006847A3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F648C8" w:rsidP="006847A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F648C8" w:rsidP="006847A3">
            <w:pPr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946FB4" w:rsidP="006847A3">
            <w:pPr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946FB4" w:rsidP="006847A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946FB4" w:rsidP="006847A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rPr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946FB4" w:rsidP="006847A3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</w:tr>
      <w:tr w:rsidR="00195DF1" w:rsidRPr="0046323A" w:rsidTr="006847A3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b/>
                <w:bCs/>
                <w:lang w:val="uk-UA"/>
              </w:rPr>
              <w:t>Розділ 2.</w:t>
            </w:r>
            <w:r w:rsidRPr="0046323A">
              <w:rPr>
                <w:lang w:val="uk-UA"/>
              </w:rPr>
              <w:t xml:space="preserve"> Назва</w:t>
            </w:r>
          </w:p>
        </w:tc>
      </w:tr>
      <w:tr w:rsidR="00195DF1" w:rsidRPr="0046323A" w:rsidTr="006847A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rPr>
                <w:lang w:val="uk-UA"/>
              </w:rPr>
            </w:pPr>
            <w:r w:rsidRPr="0046323A">
              <w:rPr>
                <w:lang w:val="uk-UA"/>
              </w:rPr>
              <w:t>Разом за розділом</w:t>
            </w:r>
            <w:r w:rsidRPr="0046323A">
              <w:rPr>
                <w:b/>
                <w:bCs/>
                <w:lang w:val="uk-UA"/>
              </w:rPr>
              <w:t xml:space="preserve"> </w:t>
            </w:r>
            <w:r w:rsidRPr="0046323A">
              <w:rPr>
                <w:lang w:val="uk-UA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946FB4" w:rsidP="006847A3">
            <w:pPr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946FB4" w:rsidP="006847A3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946FB4" w:rsidP="006847A3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rPr>
                <w:lang w:val="uk-U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946FB4" w:rsidP="006847A3">
            <w:pPr>
              <w:rPr>
                <w:lang w:val="uk-UA"/>
              </w:rPr>
            </w:pPr>
            <w:r>
              <w:rPr>
                <w:lang w:val="uk-UA"/>
              </w:rPr>
              <w:t>112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946FB4" w:rsidP="006847A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946FB4" w:rsidP="006847A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rPr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946FB4" w:rsidP="006847A3">
            <w:pPr>
              <w:rPr>
                <w:lang w:val="uk-UA"/>
              </w:rPr>
            </w:pPr>
            <w:r>
              <w:rPr>
                <w:lang w:val="uk-UA"/>
              </w:rPr>
              <w:t>106</w:t>
            </w:r>
          </w:p>
        </w:tc>
      </w:tr>
      <w:tr w:rsidR="00195DF1" w:rsidRPr="0046323A" w:rsidTr="006847A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323A">
              <w:rPr>
                <w:rFonts w:ascii="Times New Roman" w:hAnsi="Times New Roman"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A00F24" w:rsidP="006847A3">
            <w:pPr>
              <w:rPr>
                <w:lang w:val="uk-UA"/>
              </w:rPr>
            </w:pPr>
            <w:r>
              <w:rPr>
                <w:lang w:val="uk-UA"/>
              </w:rPr>
              <w:t>210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A00F24" w:rsidP="006847A3">
            <w:pPr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A00F24" w:rsidP="006847A3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A00F24" w:rsidP="006847A3">
            <w:pPr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A00F24" w:rsidP="006847A3">
            <w:pPr>
              <w:rPr>
                <w:lang w:val="uk-UA"/>
              </w:rPr>
            </w:pPr>
            <w:r>
              <w:rPr>
                <w:lang w:val="uk-UA"/>
              </w:rPr>
              <w:t>210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A00F24" w:rsidP="006847A3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A00F24" w:rsidP="006847A3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rPr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A00F24" w:rsidP="006847A3">
            <w:pPr>
              <w:rPr>
                <w:lang w:val="uk-UA"/>
              </w:rPr>
            </w:pPr>
            <w:r>
              <w:rPr>
                <w:lang w:val="uk-UA"/>
              </w:rPr>
              <w:t>196</w:t>
            </w:r>
          </w:p>
        </w:tc>
      </w:tr>
    </w:tbl>
    <w:p w:rsidR="00195DF1" w:rsidRPr="0046323A" w:rsidRDefault="00195DF1" w:rsidP="00195DF1">
      <w:pPr>
        <w:jc w:val="center"/>
        <w:rPr>
          <w:b/>
          <w:i/>
          <w:lang w:val="uk-UA"/>
        </w:rPr>
      </w:pPr>
    </w:p>
    <w:p w:rsidR="00195DF1" w:rsidRPr="0046323A" w:rsidRDefault="00195DF1" w:rsidP="00195DF1">
      <w:pPr>
        <w:jc w:val="center"/>
        <w:rPr>
          <w:b/>
          <w:i/>
          <w:lang w:val="uk-UA"/>
        </w:rPr>
      </w:pPr>
    </w:p>
    <w:p w:rsidR="00195DF1" w:rsidRPr="0046323A" w:rsidRDefault="00195DF1" w:rsidP="00195DF1">
      <w:pPr>
        <w:jc w:val="center"/>
        <w:rPr>
          <w:b/>
          <w:i/>
          <w:lang w:val="uk-UA"/>
        </w:rPr>
      </w:pPr>
    </w:p>
    <w:p w:rsidR="00195DF1" w:rsidRDefault="00195DF1" w:rsidP="00195DF1">
      <w:pPr>
        <w:ind w:left="7513" w:hanging="6946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4. Теми семінарських (практичних, лабораторних) занять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8"/>
        <w:gridCol w:w="850"/>
        <w:gridCol w:w="993"/>
      </w:tblGrid>
      <w:tr w:rsidR="0042207D" w:rsidRPr="0042207D" w:rsidTr="00787C06">
        <w:tc>
          <w:tcPr>
            <w:tcW w:w="709" w:type="dxa"/>
            <w:vMerge w:val="restart"/>
            <w:shd w:val="clear" w:color="auto" w:fill="auto"/>
          </w:tcPr>
          <w:p w:rsidR="0042207D" w:rsidRPr="0042207D" w:rsidRDefault="0042207D" w:rsidP="0042207D">
            <w:pPr>
              <w:ind w:left="142" w:hanging="142"/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№</w:t>
            </w:r>
          </w:p>
          <w:p w:rsidR="0042207D" w:rsidRPr="0042207D" w:rsidRDefault="0042207D" w:rsidP="0042207D">
            <w:pPr>
              <w:ind w:left="142" w:hanging="142"/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з/п</w:t>
            </w:r>
          </w:p>
        </w:tc>
        <w:tc>
          <w:tcPr>
            <w:tcW w:w="7088" w:type="dxa"/>
            <w:vMerge w:val="restart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Назва теми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Кількість годин</w:t>
            </w:r>
          </w:p>
        </w:tc>
      </w:tr>
      <w:tr w:rsidR="0042207D" w:rsidRPr="0042207D" w:rsidTr="00787C06">
        <w:tc>
          <w:tcPr>
            <w:tcW w:w="709" w:type="dxa"/>
            <w:vMerge/>
            <w:shd w:val="clear" w:color="auto" w:fill="auto"/>
          </w:tcPr>
          <w:p w:rsidR="0042207D" w:rsidRPr="0042207D" w:rsidRDefault="0042207D" w:rsidP="0042207D">
            <w:p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7088" w:type="dxa"/>
            <w:vMerge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денна</w:t>
            </w:r>
          </w:p>
        </w:tc>
        <w:tc>
          <w:tcPr>
            <w:tcW w:w="993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заочна</w:t>
            </w:r>
          </w:p>
        </w:tc>
      </w:tr>
      <w:tr w:rsidR="0042207D" w:rsidRPr="0042207D" w:rsidTr="00787C06">
        <w:tc>
          <w:tcPr>
            <w:tcW w:w="709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42207D" w:rsidRPr="0042207D" w:rsidRDefault="0042207D" w:rsidP="0042207D">
            <w:pPr>
              <w:rPr>
                <w:color w:val="000000"/>
                <w:lang w:val="uk-UA"/>
              </w:rPr>
            </w:pPr>
            <w:r w:rsidRPr="0042207D">
              <w:rPr>
                <w:bCs/>
                <w:noProof/>
                <w:snapToGrid w:val="0"/>
                <w:lang w:val="uk-UA"/>
              </w:rPr>
              <w:t>Методи дослідження в психології  та психофізіології здоров’я. Психофізіологія психічних процесів.</w:t>
            </w:r>
          </w:p>
        </w:tc>
        <w:tc>
          <w:tcPr>
            <w:tcW w:w="850" w:type="dxa"/>
            <w:shd w:val="clear" w:color="auto" w:fill="auto"/>
          </w:tcPr>
          <w:p w:rsidR="0042207D" w:rsidRPr="0042207D" w:rsidRDefault="001151B3" w:rsidP="004220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</w:p>
        </w:tc>
      </w:tr>
      <w:tr w:rsidR="0042207D" w:rsidRPr="0042207D" w:rsidTr="00787C06">
        <w:tc>
          <w:tcPr>
            <w:tcW w:w="709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42207D" w:rsidRPr="0042207D" w:rsidRDefault="0042207D" w:rsidP="0042207D">
            <w:pPr>
              <w:jc w:val="both"/>
              <w:rPr>
                <w:lang w:val="uk-UA"/>
              </w:rPr>
            </w:pPr>
            <w:proofErr w:type="spellStart"/>
            <w:r w:rsidRPr="0042207D">
              <w:t>Психологічна</w:t>
            </w:r>
            <w:proofErr w:type="spellEnd"/>
            <w:r w:rsidRPr="0042207D">
              <w:t xml:space="preserve"> </w:t>
            </w:r>
            <w:proofErr w:type="spellStart"/>
            <w:proofErr w:type="gramStart"/>
            <w:r w:rsidRPr="0042207D">
              <w:t>ст</w:t>
            </w:r>
            <w:proofErr w:type="gramEnd"/>
            <w:r w:rsidRPr="0042207D">
              <w:t>ійкість</w:t>
            </w:r>
            <w:proofErr w:type="spellEnd"/>
            <w:r w:rsidRPr="0042207D">
              <w:t xml:space="preserve">. </w:t>
            </w:r>
            <w:proofErr w:type="spellStart"/>
            <w:r w:rsidRPr="0042207D">
              <w:t>Формування</w:t>
            </w:r>
            <w:proofErr w:type="spellEnd"/>
            <w:r w:rsidRPr="0042207D">
              <w:t xml:space="preserve"> </w:t>
            </w:r>
            <w:proofErr w:type="spellStart"/>
            <w:r w:rsidRPr="0042207D">
              <w:t>стресостійкості</w:t>
            </w:r>
            <w:proofErr w:type="spellEnd"/>
            <w:r w:rsidRPr="0042207D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42207D" w:rsidRPr="0042207D" w:rsidRDefault="001151B3" w:rsidP="004220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1</w:t>
            </w:r>
          </w:p>
        </w:tc>
      </w:tr>
      <w:tr w:rsidR="0042207D" w:rsidRPr="0042207D" w:rsidTr="00787C06">
        <w:tc>
          <w:tcPr>
            <w:tcW w:w="709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42207D" w:rsidRPr="0042207D" w:rsidRDefault="0042207D" w:rsidP="0042207D">
            <w:pPr>
              <w:jc w:val="both"/>
              <w:rPr>
                <w:bCs/>
                <w:color w:val="000000"/>
                <w:lang w:val="uk-UA"/>
              </w:rPr>
            </w:pPr>
            <w:proofErr w:type="spellStart"/>
            <w:r w:rsidRPr="0042207D">
              <w:t>Чинники</w:t>
            </w:r>
            <w:proofErr w:type="spellEnd"/>
            <w:r w:rsidRPr="0042207D">
              <w:t xml:space="preserve"> </w:t>
            </w:r>
            <w:proofErr w:type="spellStart"/>
            <w:r w:rsidRPr="0042207D">
              <w:t>збереження</w:t>
            </w:r>
            <w:proofErr w:type="spellEnd"/>
            <w:r w:rsidRPr="0042207D">
              <w:t xml:space="preserve"> </w:t>
            </w:r>
            <w:proofErr w:type="spellStart"/>
            <w:r w:rsidRPr="0042207D">
              <w:t>психологічного</w:t>
            </w:r>
            <w:proofErr w:type="spellEnd"/>
            <w:r w:rsidRPr="0042207D">
              <w:t xml:space="preserve"> </w:t>
            </w:r>
            <w:proofErr w:type="spellStart"/>
            <w:r w:rsidRPr="0042207D">
              <w:t>здоров’я</w:t>
            </w:r>
            <w:proofErr w:type="spellEnd"/>
            <w:r w:rsidRPr="0042207D">
              <w:t xml:space="preserve"> в </w:t>
            </w:r>
            <w:proofErr w:type="spellStart"/>
            <w:r w:rsidRPr="0042207D">
              <w:t>умовах</w:t>
            </w:r>
            <w:proofErr w:type="spellEnd"/>
            <w:r w:rsidRPr="0042207D">
              <w:t xml:space="preserve"> </w:t>
            </w:r>
            <w:proofErr w:type="spellStart"/>
            <w:r w:rsidRPr="0042207D">
              <w:t>війни</w:t>
            </w:r>
            <w:proofErr w:type="spellEnd"/>
            <w:r w:rsidRPr="0042207D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42207D" w:rsidRPr="0042207D" w:rsidRDefault="001151B3" w:rsidP="004220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1</w:t>
            </w:r>
          </w:p>
        </w:tc>
      </w:tr>
      <w:tr w:rsidR="0042207D" w:rsidRPr="0042207D" w:rsidTr="00787C06">
        <w:tc>
          <w:tcPr>
            <w:tcW w:w="709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2207D" w:rsidRPr="0042207D" w:rsidRDefault="0042207D" w:rsidP="0042207D">
            <w:pPr>
              <w:jc w:val="both"/>
              <w:rPr>
                <w:lang w:val="uk-UA"/>
              </w:rPr>
            </w:pPr>
            <w:proofErr w:type="spellStart"/>
            <w:r w:rsidRPr="0042207D">
              <w:t>Теорія</w:t>
            </w:r>
            <w:proofErr w:type="spellEnd"/>
            <w:r w:rsidRPr="0042207D">
              <w:t xml:space="preserve"> </w:t>
            </w:r>
            <w:proofErr w:type="spellStart"/>
            <w:r w:rsidRPr="0042207D">
              <w:t>стресу</w:t>
            </w:r>
            <w:proofErr w:type="spellEnd"/>
            <w:r w:rsidRPr="0042207D">
              <w:t xml:space="preserve"> </w:t>
            </w:r>
            <w:proofErr w:type="spellStart"/>
            <w:r w:rsidRPr="0042207D">
              <w:t>Г.Сель</w:t>
            </w:r>
            <w:proofErr w:type="gramStart"/>
            <w:r w:rsidRPr="0042207D">
              <w:t>є</w:t>
            </w:r>
            <w:proofErr w:type="spellEnd"/>
            <w:r w:rsidRPr="0042207D">
              <w:t>.</w:t>
            </w:r>
            <w:proofErr w:type="gramEnd"/>
            <w:r w:rsidRPr="0042207D">
              <w:t xml:space="preserve"> </w:t>
            </w:r>
            <w:proofErr w:type="spellStart"/>
            <w:r w:rsidRPr="0042207D">
              <w:t>Гострий</w:t>
            </w:r>
            <w:proofErr w:type="spellEnd"/>
            <w:r w:rsidRPr="0042207D">
              <w:t xml:space="preserve"> </w:t>
            </w:r>
            <w:proofErr w:type="spellStart"/>
            <w:r w:rsidRPr="0042207D">
              <w:t>стресовий</w:t>
            </w:r>
            <w:proofErr w:type="spellEnd"/>
            <w:r w:rsidRPr="0042207D">
              <w:t xml:space="preserve"> </w:t>
            </w:r>
            <w:proofErr w:type="spellStart"/>
            <w:r w:rsidRPr="0042207D">
              <w:t>розлад</w:t>
            </w:r>
            <w:proofErr w:type="spellEnd"/>
            <w:r w:rsidRPr="0042207D">
              <w:t>.</w:t>
            </w:r>
          </w:p>
        </w:tc>
        <w:tc>
          <w:tcPr>
            <w:tcW w:w="850" w:type="dxa"/>
            <w:shd w:val="clear" w:color="auto" w:fill="auto"/>
          </w:tcPr>
          <w:p w:rsidR="0042207D" w:rsidRPr="0042207D" w:rsidRDefault="001151B3" w:rsidP="004220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</w:p>
        </w:tc>
      </w:tr>
      <w:tr w:rsidR="0042207D" w:rsidRPr="0042207D" w:rsidTr="00787C06">
        <w:tc>
          <w:tcPr>
            <w:tcW w:w="709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5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2207D" w:rsidRPr="0042207D" w:rsidRDefault="0042207D" w:rsidP="0042207D">
            <w:pPr>
              <w:jc w:val="both"/>
              <w:rPr>
                <w:color w:val="000000"/>
                <w:lang w:val="uk-UA"/>
              </w:rPr>
            </w:pPr>
            <w:r w:rsidRPr="0042207D">
              <w:rPr>
                <w:noProof/>
                <w:snapToGrid w:val="0"/>
                <w:w w:val="101"/>
                <w:lang w:val="uk-UA"/>
              </w:rPr>
              <w:t>Психодіагностичні та психофізіологічні методи дослідження впливу стресу та психотравми.</w:t>
            </w:r>
          </w:p>
        </w:tc>
        <w:tc>
          <w:tcPr>
            <w:tcW w:w="850" w:type="dxa"/>
            <w:shd w:val="clear" w:color="auto" w:fill="auto"/>
          </w:tcPr>
          <w:p w:rsidR="0042207D" w:rsidRPr="0042207D" w:rsidRDefault="001151B3" w:rsidP="004220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</w:p>
        </w:tc>
      </w:tr>
      <w:tr w:rsidR="0042207D" w:rsidRPr="0042207D" w:rsidTr="00787C06">
        <w:tc>
          <w:tcPr>
            <w:tcW w:w="709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6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2207D" w:rsidRPr="0042207D" w:rsidRDefault="0042207D" w:rsidP="0042207D">
            <w:pPr>
              <w:jc w:val="both"/>
              <w:rPr>
                <w:color w:val="000000"/>
                <w:lang w:val="uk-UA"/>
              </w:rPr>
            </w:pPr>
            <w:r w:rsidRPr="0042207D">
              <w:rPr>
                <w:noProof/>
                <w:snapToGrid w:val="0"/>
                <w:w w:val="101"/>
                <w:lang w:val="uk-UA"/>
              </w:rPr>
              <w:t>Кризи, кризові ситуації, можливості виходу з кризи.</w:t>
            </w:r>
          </w:p>
        </w:tc>
        <w:tc>
          <w:tcPr>
            <w:tcW w:w="850" w:type="dxa"/>
            <w:shd w:val="clear" w:color="auto" w:fill="auto"/>
          </w:tcPr>
          <w:p w:rsidR="0042207D" w:rsidRPr="0042207D" w:rsidRDefault="001151B3" w:rsidP="004220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</w:p>
        </w:tc>
      </w:tr>
      <w:tr w:rsidR="0042207D" w:rsidRPr="0042207D" w:rsidTr="00787C06">
        <w:tc>
          <w:tcPr>
            <w:tcW w:w="709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lastRenderedPageBreak/>
              <w:t>7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2207D" w:rsidRPr="0042207D" w:rsidRDefault="0042207D" w:rsidP="0042207D">
            <w:pPr>
              <w:rPr>
                <w:bCs/>
                <w:color w:val="000000"/>
                <w:lang w:val="uk-UA"/>
              </w:rPr>
            </w:pPr>
            <w:r w:rsidRPr="0042207D">
              <w:rPr>
                <w:noProof/>
                <w:snapToGrid w:val="0"/>
                <w:w w:val="101"/>
                <w:lang w:val="uk-UA"/>
              </w:rPr>
              <w:t>Психосоматичні засади переживання травматичної реакції. Симптоми гострих стресових станів. Розвиток ПТСР. Надання психологічної допомоги.</w:t>
            </w:r>
          </w:p>
        </w:tc>
        <w:tc>
          <w:tcPr>
            <w:tcW w:w="850" w:type="dxa"/>
            <w:shd w:val="clear" w:color="auto" w:fill="auto"/>
          </w:tcPr>
          <w:p w:rsidR="0042207D" w:rsidRPr="0042207D" w:rsidRDefault="001151B3" w:rsidP="004220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</w:p>
        </w:tc>
      </w:tr>
      <w:tr w:rsidR="0042207D" w:rsidRPr="0042207D" w:rsidTr="00787C06">
        <w:tc>
          <w:tcPr>
            <w:tcW w:w="709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8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2207D" w:rsidRPr="0042207D" w:rsidRDefault="0042207D" w:rsidP="0042207D">
            <w:pPr>
              <w:rPr>
                <w:lang w:val="uk-UA"/>
              </w:rPr>
            </w:pPr>
            <w:r w:rsidRPr="0042207D">
              <w:rPr>
                <w:noProof/>
                <w:lang w:val="uk-UA"/>
              </w:rPr>
              <w:t>Класифікації психічної травматизації особистості. Основні принципи соціальної-психологічної адаптації.</w:t>
            </w:r>
          </w:p>
        </w:tc>
        <w:tc>
          <w:tcPr>
            <w:tcW w:w="850" w:type="dxa"/>
            <w:shd w:val="clear" w:color="auto" w:fill="auto"/>
          </w:tcPr>
          <w:p w:rsidR="0042207D" w:rsidRPr="0042207D" w:rsidRDefault="001151B3" w:rsidP="004220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</w:p>
        </w:tc>
      </w:tr>
      <w:tr w:rsidR="0042207D" w:rsidRPr="0042207D" w:rsidTr="00787C06">
        <w:tc>
          <w:tcPr>
            <w:tcW w:w="709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9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2207D" w:rsidRPr="0042207D" w:rsidRDefault="0042207D" w:rsidP="0042207D">
            <w:pPr>
              <w:tabs>
                <w:tab w:val="left" w:pos="567"/>
              </w:tabs>
              <w:snapToGrid w:val="0"/>
              <w:jc w:val="both"/>
            </w:pPr>
            <w:r w:rsidRPr="0042207D">
              <w:rPr>
                <w:noProof/>
              </w:rPr>
              <w:t>Базисні характеристики соціально-психологічного супроводу. Принципи застосування та форми організації соціально-психологічного супроводу. Структура і функції соціально-психологічного супроводу. Супровід і посттравматичні особистісні трансформації.</w:t>
            </w:r>
          </w:p>
        </w:tc>
        <w:tc>
          <w:tcPr>
            <w:tcW w:w="850" w:type="dxa"/>
            <w:shd w:val="clear" w:color="auto" w:fill="auto"/>
          </w:tcPr>
          <w:p w:rsidR="0042207D" w:rsidRPr="0042207D" w:rsidRDefault="001151B3" w:rsidP="004220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1</w:t>
            </w:r>
          </w:p>
        </w:tc>
      </w:tr>
      <w:tr w:rsidR="0042207D" w:rsidRPr="0042207D" w:rsidTr="00787C06">
        <w:tc>
          <w:tcPr>
            <w:tcW w:w="709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10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2207D" w:rsidRPr="0042207D" w:rsidRDefault="0042207D" w:rsidP="0042207D">
            <w:pPr>
              <w:jc w:val="both"/>
              <w:rPr>
                <w:bCs/>
                <w:color w:val="000000"/>
                <w:lang w:val="uk-UA"/>
              </w:rPr>
            </w:pPr>
            <w:r w:rsidRPr="0042207D">
              <w:rPr>
                <w:noProof/>
                <w:lang w:val="uk-UA"/>
              </w:rPr>
              <w:t>Інструменти супроводу та показники його ефективності. Стратегії супроводжувальної взаємодії. Постсупровід і самостійне долання наслідків травматизації.</w:t>
            </w:r>
          </w:p>
        </w:tc>
        <w:tc>
          <w:tcPr>
            <w:tcW w:w="850" w:type="dxa"/>
            <w:shd w:val="clear" w:color="auto" w:fill="auto"/>
          </w:tcPr>
          <w:p w:rsidR="0042207D" w:rsidRPr="0042207D" w:rsidRDefault="001151B3" w:rsidP="004220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</w:p>
        </w:tc>
      </w:tr>
      <w:tr w:rsidR="0042207D" w:rsidRPr="0042207D" w:rsidTr="00787C06">
        <w:tc>
          <w:tcPr>
            <w:tcW w:w="709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11</w:t>
            </w:r>
          </w:p>
        </w:tc>
        <w:tc>
          <w:tcPr>
            <w:tcW w:w="7088" w:type="dxa"/>
            <w:shd w:val="clear" w:color="auto" w:fill="auto"/>
          </w:tcPr>
          <w:p w:rsidR="0042207D" w:rsidRPr="0042207D" w:rsidRDefault="0042207D" w:rsidP="0042207D">
            <w:pPr>
              <w:jc w:val="both"/>
              <w:rPr>
                <w:lang w:val="uk-UA"/>
              </w:rPr>
            </w:pPr>
            <w:r w:rsidRPr="0042207D">
              <w:rPr>
                <w:lang w:val="uk-UA"/>
              </w:rPr>
              <w:t xml:space="preserve">Психологічний добробут особистості в період очікування миру. Підтримання психологічного добробуту електронними засобами. </w:t>
            </w:r>
            <w:proofErr w:type="spellStart"/>
            <w:r w:rsidRPr="0042207D">
              <w:rPr>
                <w:lang w:val="uk-UA"/>
              </w:rPr>
              <w:t>Предиктори</w:t>
            </w:r>
            <w:proofErr w:type="spellEnd"/>
            <w:r w:rsidRPr="0042207D">
              <w:rPr>
                <w:lang w:val="uk-UA"/>
              </w:rPr>
              <w:t xml:space="preserve"> успішності електронного підтримання психологічного добробуту.</w:t>
            </w:r>
          </w:p>
        </w:tc>
        <w:tc>
          <w:tcPr>
            <w:tcW w:w="850" w:type="dxa"/>
            <w:shd w:val="clear" w:color="auto" w:fill="auto"/>
          </w:tcPr>
          <w:p w:rsidR="0042207D" w:rsidRPr="0042207D" w:rsidRDefault="001151B3" w:rsidP="004220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</w:p>
        </w:tc>
      </w:tr>
      <w:tr w:rsidR="0042207D" w:rsidRPr="0042207D" w:rsidTr="00787C06">
        <w:tc>
          <w:tcPr>
            <w:tcW w:w="709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12</w:t>
            </w:r>
          </w:p>
        </w:tc>
        <w:tc>
          <w:tcPr>
            <w:tcW w:w="7088" w:type="dxa"/>
            <w:shd w:val="clear" w:color="auto" w:fill="auto"/>
          </w:tcPr>
          <w:p w:rsidR="0042207D" w:rsidRPr="0042207D" w:rsidRDefault="0042207D" w:rsidP="0042207D">
            <w:pPr>
              <w:jc w:val="both"/>
              <w:rPr>
                <w:lang w:val="uk-UA"/>
              </w:rPr>
            </w:pPr>
            <w:r w:rsidRPr="0042207D">
              <w:rPr>
                <w:lang w:val="uk-UA"/>
              </w:rPr>
              <w:t xml:space="preserve">Виміри посттравматичного зростання, базові принципи й практичні аспекти його </w:t>
            </w:r>
            <w:proofErr w:type="spellStart"/>
            <w:r w:rsidRPr="0042207D">
              <w:rPr>
                <w:lang w:val="uk-UA"/>
              </w:rPr>
              <w:t>фасилітації</w:t>
            </w:r>
            <w:proofErr w:type="spellEnd"/>
            <w:r w:rsidRPr="0042207D">
              <w:rPr>
                <w:lang w:val="uk-UA"/>
              </w:rPr>
              <w:t xml:space="preserve">. Принципи і практики дискурсивної </w:t>
            </w:r>
            <w:proofErr w:type="spellStart"/>
            <w:r w:rsidRPr="0042207D">
              <w:rPr>
                <w:lang w:val="uk-UA"/>
              </w:rPr>
              <w:t>фасилітації</w:t>
            </w:r>
            <w:proofErr w:type="spellEnd"/>
            <w:r w:rsidRPr="0042207D">
              <w:rPr>
                <w:lang w:val="uk-UA"/>
              </w:rPr>
              <w:t xml:space="preserve"> посттравматичного зростання. Підтримка посттравматичного зростання на робочому місці і в умовах пандемії COVID-19.</w:t>
            </w:r>
          </w:p>
        </w:tc>
        <w:tc>
          <w:tcPr>
            <w:tcW w:w="850" w:type="dxa"/>
            <w:shd w:val="clear" w:color="auto" w:fill="auto"/>
          </w:tcPr>
          <w:p w:rsidR="0042207D" w:rsidRPr="0042207D" w:rsidRDefault="001151B3" w:rsidP="004220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1</w:t>
            </w:r>
          </w:p>
        </w:tc>
      </w:tr>
      <w:tr w:rsidR="0042207D" w:rsidRPr="0042207D" w:rsidTr="00787C06">
        <w:tc>
          <w:tcPr>
            <w:tcW w:w="709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13</w:t>
            </w:r>
          </w:p>
        </w:tc>
        <w:tc>
          <w:tcPr>
            <w:tcW w:w="7088" w:type="dxa"/>
            <w:shd w:val="clear" w:color="auto" w:fill="auto"/>
          </w:tcPr>
          <w:p w:rsidR="0042207D" w:rsidRPr="0042207D" w:rsidRDefault="0042207D" w:rsidP="0042207D">
            <w:pPr>
              <w:tabs>
                <w:tab w:val="left" w:pos="567"/>
              </w:tabs>
              <w:snapToGrid w:val="0"/>
              <w:jc w:val="both"/>
              <w:rPr>
                <w:lang w:val="uk-UA"/>
              </w:rPr>
            </w:pPr>
            <w:r w:rsidRPr="0042207D">
              <w:rPr>
                <w:lang w:val="uk-UA"/>
              </w:rPr>
              <w:t>Міжнародний і вітчизняний досвід соціально-психологічного супроводу ветеранів та волонтерів у переході від війни до миру. Чинники, ресурси та умови соціально-психологічного супроводу ветеранів, волонтерів, членів їхніх родин в умовах переходу до мирного життя. Засоби соціально-психологічного супроводу ветеранів, волонтерів та членів їхніх родин в умовах переходу від війни до миру.</w:t>
            </w:r>
          </w:p>
        </w:tc>
        <w:tc>
          <w:tcPr>
            <w:tcW w:w="850" w:type="dxa"/>
            <w:shd w:val="clear" w:color="auto" w:fill="auto"/>
          </w:tcPr>
          <w:p w:rsidR="0042207D" w:rsidRPr="0042207D" w:rsidRDefault="001151B3" w:rsidP="004220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</w:p>
        </w:tc>
      </w:tr>
      <w:tr w:rsidR="0042207D" w:rsidRPr="0042207D" w:rsidTr="00787C06">
        <w:tc>
          <w:tcPr>
            <w:tcW w:w="709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14</w:t>
            </w:r>
          </w:p>
        </w:tc>
        <w:tc>
          <w:tcPr>
            <w:tcW w:w="7088" w:type="dxa"/>
            <w:shd w:val="clear" w:color="auto" w:fill="auto"/>
          </w:tcPr>
          <w:p w:rsidR="0042207D" w:rsidRPr="0042207D" w:rsidRDefault="0042207D" w:rsidP="0042207D">
            <w:pPr>
              <w:tabs>
                <w:tab w:val="left" w:pos="567"/>
              </w:tabs>
              <w:snapToGrid w:val="0"/>
              <w:jc w:val="both"/>
              <w:rPr>
                <w:lang w:val="uk-UA"/>
              </w:rPr>
            </w:pPr>
            <w:r w:rsidRPr="0042207D">
              <w:rPr>
                <w:lang w:val="uk-UA"/>
              </w:rPr>
              <w:t>Сучасні комунікативні ризики особистості та їх динаміка. Протидія комунікативним ризикам особистості в сучасних умовах. Соціально-психологічні засоби мінімізації негативних наслідків комунікативної вразливості особистості в умовах переходу суспільства від війни до миру.</w:t>
            </w:r>
          </w:p>
        </w:tc>
        <w:tc>
          <w:tcPr>
            <w:tcW w:w="850" w:type="dxa"/>
            <w:shd w:val="clear" w:color="auto" w:fill="auto"/>
          </w:tcPr>
          <w:p w:rsidR="0042207D" w:rsidRPr="0042207D" w:rsidRDefault="001151B3" w:rsidP="004220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</w:p>
        </w:tc>
      </w:tr>
      <w:tr w:rsidR="0042207D" w:rsidRPr="0042207D" w:rsidTr="00787C06">
        <w:tc>
          <w:tcPr>
            <w:tcW w:w="709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15</w:t>
            </w:r>
          </w:p>
        </w:tc>
        <w:tc>
          <w:tcPr>
            <w:tcW w:w="7088" w:type="dxa"/>
            <w:shd w:val="clear" w:color="auto" w:fill="auto"/>
          </w:tcPr>
          <w:p w:rsidR="0042207D" w:rsidRPr="0042207D" w:rsidRDefault="0042207D" w:rsidP="0042207D">
            <w:pPr>
              <w:jc w:val="both"/>
              <w:rPr>
                <w:lang w:val="uk-UA"/>
              </w:rPr>
            </w:pPr>
            <w:r w:rsidRPr="0042207D">
              <w:rPr>
                <w:lang w:val="uk-UA"/>
              </w:rPr>
              <w:t>Втрата як невід’ємний атрибут нової соціальності в період переходу від війни до миру. Етапи переживання втрати як орієнтири для соціально-психологічного супроводу. Структура та можливості соціально-психологічного супроводу під час переживання втрати. Агенти соціально-психологічного супроводу переживання втрати. Різновиди втрат населення в період трансформаційних змін. Способи підтримки осіб, що переживають втрату, і допомога таким особам. Картографія ресурсів під час переживання втрати. Очікувані результати соціально-психологічної підтримки під час переживання втрати.</w:t>
            </w:r>
          </w:p>
        </w:tc>
        <w:tc>
          <w:tcPr>
            <w:tcW w:w="850" w:type="dxa"/>
            <w:shd w:val="clear" w:color="auto" w:fill="auto"/>
          </w:tcPr>
          <w:p w:rsidR="0042207D" w:rsidRPr="0042207D" w:rsidRDefault="001151B3" w:rsidP="004220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</w:p>
        </w:tc>
      </w:tr>
      <w:tr w:rsidR="0042207D" w:rsidRPr="0042207D" w:rsidTr="00787C06">
        <w:tc>
          <w:tcPr>
            <w:tcW w:w="709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16</w:t>
            </w:r>
          </w:p>
        </w:tc>
        <w:tc>
          <w:tcPr>
            <w:tcW w:w="7088" w:type="dxa"/>
            <w:shd w:val="clear" w:color="auto" w:fill="auto"/>
          </w:tcPr>
          <w:p w:rsidR="0042207D" w:rsidRPr="0042207D" w:rsidRDefault="0042207D" w:rsidP="0042207D">
            <w:pPr>
              <w:jc w:val="both"/>
              <w:rPr>
                <w:lang w:val="uk-UA"/>
              </w:rPr>
            </w:pPr>
            <w:r w:rsidRPr="0042207D">
              <w:rPr>
                <w:lang w:val="uk-UA"/>
              </w:rPr>
              <w:t xml:space="preserve">Особливості організації соціально-психологічного супроводу ВПО. </w:t>
            </w:r>
            <w:proofErr w:type="spellStart"/>
            <w:r w:rsidRPr="0042207D">
              <w:rPr>
                <w:lang w:val="uk-UA"/>
              </w:rPr>
              <w:t>Арттерапевтичні</w:t>
            </w:r>
            <w:proofErr w:type="spellEnd"/>
            <w:r w:rsidRPr="0042207D">
              <w:rPr>
                <w:lang w:val="uk-UA"/>
              </w:rPr>
              <w:t xml:space="preserve"> методи психосоціальної підтримки ВПО. Проблеми використання </w:t>
            </w:r>
            <w:proofErr w:type="spellStart"/>
            <w:r w:rsidRPr="0042207D">
              <w:rPr>
                <w:lang w:val="uk-UA"/>
              </w:rPr>
              <w:t>арттерапії</w:t>
            </w:r>
            <w:proofErr w:type="spellEnd"/>
            <w:r w:rsidRPr="0042207D">
              <w:rPr>
                <w:lang w:val="uk-UA"/>
              </w:rPr>
              <w:t xml:space="preserve"> в соціально-психологічному супроводі ВПО. Самодопомога з використанням </w:t>
            </w:r>
            <w:proofErr w:type="spellStart"/>
            <w:r w:rsidRPr="0042207D">
              <w:rPr>
                <w:lang w:val="uk-UA"/>
              </w:rPr>
              <w:t>арттерапії</w:t>
            </w:r>
            <w:proofErr w:type="spellEnd"/>
            <w:r w:rsidRPr="0042207D">
              <w:rPr>
                <w:lang w:val="uk-UA"/>
              </w:rPr>
              <w:t>. Вправа “</w:t>
            </w:r>
            <w:proofErr w:type="spellStart"/>
            <w:r w:rsidRPr="0042207D">
              <w:rPr>
                <w:lang w:val="uk-UA"/>
              </w:rPr>
              <w:t>Самоспівчуття</w:t>
            </w:r>
            <w:proofErr w:type="spellEnd"/>
            <w:r w:rsidRPr="0042207D">
              <w:rPr>
                <w:lang w:val="uk-UA"/>
              </w:rPr>
              <w:t xml:space="preserve"> за допомогою листа”</w:t>
            </w:r>
          </w:p>
        </w:tc>
        <w:tc>
          <w:tcPr>
            <w:tcW w:w="850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</w:p>
        </w:tc>
      </w:tr>
      <w:tr w:rsidR="0042207D" w:rsidRPr="0042207D" w:rsidTr="00787C06">
        <w:tc>
          <w:tcPr>
            <w:tcW w:w="709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17</w:t>
            </w:r>
          </w:p>
        </w:tc>
        <w:tc>
          <w:tcPr>
            <w:tcW w:w="7088" w:type="dxa"/>
            <w:shd w:val="clear" w:color="auto" w:fill="auto"/>
          </w:tcPr>
          <w:p w:rsidR="0042207D" w:rsidRPr="0042207D" w:rsidRDefault="0042207D" w:rsidP="0042207D">
            <w:pPr>
              <w:jc w:val="both"/>
              <w:rPr>
                <w:lang w:val="uk-UA"/>
              </w:rPr>
            </w:pPr>
            <w:r w:rsidRPr="0042207D">
              <w:rPr>
                <w:lang w:val="uk-UA"/>
              </w:rPr>
              <w:t xml:space="preserve">Специфіка </w:t>
            </w:r>
            <w:proofErr w:type="spellStart"/>
            <w:r w:rsidRPr="0042207D">
              <w:rPr>
                <w:lang w:val="uk-UA"/>
              </w:rPr>
              <w:t>плейбек-театру</w:t>
            </w:r>
            <w:proofErr w:type="spellEnd"/>
            <w:r w:rsidRPr="0042207D">
              <w:rPr>
                <w:lang w:val="uk-UA"/>
              </w:rPr>
              <w:t xml:space="preserve"> в соціально-психологічному супроводі особистості. Критерії участі особистості в соціально-психологічному супроводі за допомогою </w:t>
            </w:r>
            <w:proofErr w:type="spellStart"/>
            <w:r w:rsidRPr="0042207D">
              <w:rPr>
                <w:lang w:val="uk-UA"/>
              </w:rPr>
              <w:t>плейбек-театру</w:t>
            </w:r>
            <w:proofErr w:type="spellEnd"/>
            <w:r w:rsidRPr="0042207D">
              <w:rPr>
                <w:lang w:val="uk-UA"/>
              </w:rPr>
              <w:t xml:space="preserve">. Ефекти </w:t>
            </w:r>
            <w:r w:rsidRPr="0042207D">
              <w:rPr>
                <w:lang w:val="uk-UA"/>
              </w:rPr>
              <w:lastRenderedPageBreak/>
              <w:t xml:space="preserve">участі особистості в </w:t>
            </w:r>
            <w:proofErr w:type="spellStart"/>
            <w:r w:rsidRPr="0042207D">
              <w:rPr>
                <w:lang w:val="uk-UA"/>
              </w:rPr>
              <w:t>плейбек-театральному</w:t>
            </w:r>
            <w:proofErr w:type="spellEnd"/>
            <w:r w:rsidRPr="0042207D">
              <w:rPr>
                <w:lang w:val="uk-UA"/>
              </w:rPr>
              <w:t xml:space="preserve"> супроводі. Рекомендації команді </w:t>
            </w:r>
            <w:proofErr w:type="spellStart"/>
            <w:r w:rsidRPr="0042207D">
              <w:rPr>
                <w:lang w:val="uk-UA"/>
              </w:rPr>
              <w:t>плейбек-театру</w:t>
            </w:r>
            <w:proofErr w:type="spellEnd"/>
            <w:r w:rsidRPr="0042207D">
              <w:rPr>
                <w:lang w:val="uk-UA"/>
              </w:rPr>
              <w:t xml:space="preserve"> щодо виступів перед травмованою аудиторією. Відновлювальні ефекти </w:t>
            </w:r>
            <w:proofErr w:type="spellStart"/>
            <w:r w:rsidRPr="0042207D">
              <w:rPr>
                <w:lang w:val="uk-UA"/>
              </w:rPr>
              <w:t>плейбек-театру</w:t>
            </w:r>
            <w:proofErr w:type="spellEnd"/>
            <w:r w:rsidRPr="0042207D">
              <w:rPr>
                <w:lang w:val="uk-UA"/>
              </w:rPr>
              <w:t xml:space="preserve"> під час роботи з важкою історією.</w:t>
            </w:r>
          </w:p>
        </w:tc>
        <w:tc>
          <w:tcPr>
            <w:tcW w:w="850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lastRenderedPageBreak/>
              <w:t>1</w:t>
            </w:r>
          </w:p>
        </w:tc>
        <w:tc>
          <w:tcPr>
            <w:tcW w:w="993" w:type="dxa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</w:p>
        </w:tc>
      </w:tr>
      <w:tr w:rsidR="0042207D" w:rsidRPr="0042207D" w:rsidTr="00787C06">
        <w:tc>
          <w:tcPr>
            <w:tcW w:w="709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lastRenderedPageBreak/>
              <w:t>18</w:t>
            </w:r>
          </w:p>
        </w:tc>
        <w:tc>
          <w:tcPr>
            <w:tcW w:w="7088" w:type="dxa"/>
            <w:shd w:val="clear" w:color="auto" w:fill="auto"/>
          </w:tcPr>
          <w:p w:rsidR="0042207D" w:rsidRPr="0042207D" w:rsidRDefault="0042207D" w:rsidP="0042207D">
            <w:pPr>
              <w:jc w:val="both"/>
              <w:rPr>
                <w:lang w:val="uk-UA"/>
              </w:rPr>
            </w:pPr>
            <w:r w:rsidRPr="0042207D">
              <w:rPr>
                <w:lang w:val="uk-UA"/>
              </w:rPr>
              <w:t>Особливості функціонування  груп підтримки та груп взаємодопомоги. Основні характеристики груп підтримки та груп взаємодопомоги їх терапевтичні чинники. Взаємодопомога і професійна психотерапія. Взаємодія учасників діалогу за принципом  «Рівний-рівному» . Поведінкові теорії і метод «Рівний-рівному». Функціонування соціальних груп за принципом «Рівний-рівному» в Україні.</w:t>
            </w:r>
          </w:p>
        </w:tc>
        <w:tc>
          <w:tcPr>
            <w:tcW w:w="850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</w:p>
        </w:tc>
      </w:tr>
      <w:tr w:rsidR="0042207D" w:rsidRPr="0042207D" w:rsidTr="00787C06">
        <w:tc>
          <w:tcPr>
            <w:tcW w:w="709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19</w:t>
            </w:r>
          </w:p>
        </w:tc>
        <w:tc>
          <w:tcPr>
            <w:tcW w:w="7088" w:type="dxa"/>
            <w:shd w:val="clear" w:color="auto" w:fill="auto"/>
          </w:tcPr>
          <w:p w:rsidR="0042207D" w:rsidRPr="0042207D" w:rsidRDefault="0042207D" w:rsidP="0042207D">
            <w:pPr>
              <w:jc w:val="both"/>
              <w:rPr>
                <w:lang w:val="uk-UA"/>
              </w:rPr>
            </w:pPr>
            <w:r w:rsidRPr="0042207D">
              <w:rPr>
                <w:lang w:val="uk-UA"/>
              </w:rPr>
              <w:t>Відновлення особистості після травматизації: технологічний підхід. Можливості відновлення психологічного здоров’я особистості: ресурси, стратегії, індикатори, критерії. Соціально-психологічна реабілітація: етапи, технології, техніки.</w:t>
            </w:r>
          </w:p>
        </w:tc>
        <w:tc>
          <w:tcPr>
            <w:tcW w:w="850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</w:p>
        </w:tc>
      </w:tr>
      <w:tr w:rsidR="0042207D" w:rsidRPr="0042207D" w:rsidTr="00787C06">
        <w:tc>
          <w:tcPr>
            <w:tcW w:w="709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20</w:t>
            </w:r>
          </w:p>
        </w:tc>
        <w:tc>
          <w:tcPr>
            <w:tcW w:w="7088" w:type="dxa"/>
            <w:shd w:val="clear" w:color="auto" w:fill="auto"/>
          </w:tcPr>
          <w:p w:rsidR="0042207D" w:rsidRPr="0042207D" w:rsidRDefault="0042207D" w:rsidP="0042207D">
            <w:pPr>
              <w:jc w:val="both"/>
              <w:rPr>
                <w:lang w:val="uk-UA"/>
              </w:rPr>
            </w:pPr>
            <w:r w:rsidRPr="0042207D">
              <w:rPr>
                <w:lang w:val="uk-UA"/>
              </w:rPr>
              <w:t>Світовий досвід організації психосоціальної підтримки після травматичних подій. Організація психосоціальної підтримки в надзвичайній ситуації та одразу після неї. Психосоціальна підтримка осіб, які мають психічні розлади, пов’язані зі стресом і травмою. Система заходів із психосоціальної підтримки на робочому місці, у громадах.</w:t>
            </w:r>
          </w:p>
        </w:tc>
        <w:tc>
          <w:tcPr>
            <w:tcW w:w="850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1</w:t>
            </w:r>
          </w:p>
        </w:tc>
      </w:tr>
      <w:tr w:rsidR="0042207D" w:rsidRPr="0042207D" w:rsidTr="00787C06">
        <w:tc>
          <w:tcPr>
            <w:tcW w:w="709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21</w:t>
            </w:r>
          </w:p>
        </w:tc>
        <w:tc>
          <w:tcPr>
            <w:tcW w:w="7088" w:type="dxa"/>
            <w:shd w:val="clear" w:color="auto" w:fill="auto"/>
          </w:tcPr>
          <w:p w:rsidR="0042207D" w:rsidRPr="0042207D" w:rsidRDefault="0042207D" w:rsidP="0042207D">
            <w:pPr>
              <w:jc w:val="both"/>
              <w:rPr>
                <w:lang w:val="uk-UA"/>
              </w:rPr>
            </w:pPr>
            <w:r w:rsidRPr="0042207D">
              <w:rPr>
                <w:lang w:val="uk-UA"/>
              </w:rPr>
              <w:t>Виявлення особистісних проявів та провідних негативних станів як наслідків переживання проблемною молоддю травматичних подій. Чинники залучення проблемної молоді до участі в реабілітаційних програмах. Технологічний комплекс групової та індивідуальної реабілітації проблемної молоді.</w:t>
            </w:r>
          </w:p>
        </w:tc>
        <w:tc>
          <w:tcPr>
            <w:tcW w:w="850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</w:p>
        </w:tc>
      </w:tr>
      <w:tr w:rsidR="0042207D" w:rsidRPr="0042207D" w:rsidTr="00787C06">
        <w:tc>
          <w:tcPr>
            <w:tcW w:w="709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22</w:t>
            </w:r>
          </w:p>
        </w:tc>
        <w:tc>
          <w:tcPr>
            <w:tcW w:w="7088" w:type="dxa"/>
            <w:shd w:val="clear" w:color="auto" w:fill="auto"/>
          </w:tcPr>
          <w:p w:rsidR="0042207D" w:rsidRPr="0042207D" w:rsidRDefault="0042207D" w:rsidP="0042207D">
            <w:pPr>
              <w:jc w:val="both"/>
              <w:rPr>
                <w:lang w:val="uk-UA"/>
              </w:rPr>
            </w:pPr>
            <w:r w:rsidRPr="0042207D">
              <w:rPr>
                <w:lang w:val="uk-UA"/>
              </w:rPr>
              <w:t xml:space="preserve">Структура реабілітаційних ресурсів життєздатності особистості. </w:t>
            </w:r>
            <w:proofErr w:type="spellStart"/>
            <w:r w:rsidRPr="0042207D">
              <w:rPr>
                <w:lang w:val="uk-UA"/>
              </w:rPr>
              <w:t>Технологїї</w:t>
            </w:r>
            <w:proofErr w:type="spellEnd"/>
            <w:r w:rsidRPr="0042207D">
              <w:rPr>
                <w:lang w:val="uk-UA"/>
              </w:rPr>
              <w:t xml:space="preserve"> відновлення ресурсів життєздатності особистості. Практичні способи стабілізації та самовідновлення травмованої особистості.</w:t>
            </w:r>
          </w:p>
        </w:tc>
        <w:tc>
          <w:tcPr>
            <w:tcW w:w="850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1</w:t>
            </w:r>
          </w:p>
        </w:tc>
      </w:tr>
      <w:tr w:rsidR="0042207D" w:rsidRPr="0042207D" w:rsidTr="00787C06">
        <w:tc>
          <w:tcPr>
            <w:tcW w:w="709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23</w:t>
            </w:r>
          </w:p>
        </w:tc>
        <w:tc>
          <w:tcPr>
            <w:tcW w:w="7088" w:type="dxa"/>
            <w:shd w:val="clear" w:color="auto" w:fill="auto"/>
          </w:tcPr>
          <w:p w:rsidR="0042207D" w:rsidRPr="0042207D" w:rsidRDefault="0042207D" w:rsidP="0042207D">
            <w:pPr>
              <w:jc w:val="both"/>
              <w:rPr>
                <w:lang w:val="uk-UA"/>
              </w:rPr>
            </w:pPr>
            <w:r w:rsidRPr="0042207D">
              <w:rPr>
                <w:lang w:val="uk-UA"/>
              </w:rPr>
              <w:t xml:space="preserve">Переживання втрати: особистісне спустошення чи простір для нового?. Використання ресурсу  </w:t>
            </w:r>
            <w:proofErr w:type="spellStart"/>
            <w:r w:rsidRPr="0042207D">
              <w:rPr>
                <w:lang w:val="uk-UA"/>
              </w:rPr>
              <w:t>самоефективності</w:t>
            </w:r>
            <w:proofErr w:type="spellEnd"/>
            <w:r w:rsidRPr="0042207D">
              <w:rPr>
                <w:lang w:val="uk-UA"/>
              </w:rPr>
              <w:t xml:space="preserve"> військовими, які пережили втрату. Технології відновлення  </w:t>
            </w:r>
            <w:proofErr w:type="spellStart"/>
            <w:r w:rsidRPr="0042207D">
              <w:rPr>
                <w:lang w:val="uk-UA"/>
              </w:rPr>
              <w:t>амо</w:t>
            </w:r>
            <w:proofErr w:type="spellEnd"/>
            <w:r w:rsidRPr="0042207D">
              <w:rPr>
                <w:lang w:val="uk-UA"/>
              </w:rPr>
              <w:t xml:space="preserve"> ефективності особистості: подолання перешкод і шляхи реалізації.</w:t>
            </w:r>
          </w:p>
        </w:tc>
        <w:tc>
          <w:tcPr>
            <w:tcW w:w="850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</w:p>
        </w:tc>
      </w:tr>
      <w:tr w:rsidR="0042207D" w:rsidRPr="0042207D" w:rsidTr="00787C06">
        <w:tc>
          <w:tcPr>
            <w:tcW w:w="709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24</w:t>
            </w:r>
          </w:p>
        </w:tc>
        <w:tc>
          <w:tcPr>
            <w:tcW w:w="7088" w:type="dxa"/>
            <w:shd w:val="clear" w:color="auto" w:fill="auto"/>
          </w:tcPr>
          <w:p w:rsidR="0042207D" w:rsidRPr="0042207D" w:rsidRDefault="0042207D" w:rsidP="0042207D">
            <w:pPr>
              <w:jc w:val="both"/>
              <w:rPr>
                <w:lang w:val="uk-UA"/>
              </w:rPr>
            </w:pPr>
            <w:r w:rsidRPr="0042207D">
              <w:rPr>
                <w:lang w:val="uk-UA"/>
              </w:rPr>
              <w:t xml:space="preserve">Форми прояву та причини виникнення відчуження. </w:t>
            </w:r>
            <w:proofErr w:type="spellStart"/>
            <w:r w:rsidRPr="0042207D">
              <w:rPr>
                <w:lang w:val="uk-UA"/>
              </w:rPr>
              <w:t>Екзистенційно-аналітичні</w:t>
            </w:r>
            <w:proofErr w:type="spellEnd"/>
            <w:r w:rsidRPr="0042207D">
              <w:rPr>
                <w:lang w:val="uk-UA"/>
              </w:rPr>
              <w:t xml:space="preserve"> практики подолання відчуження. Технології подолання відчуження: відновлення діалогу зі світом, життям, собою, сенсом.</w:t>
            </w:r>
          </w:p>
        </w:tc>
        <w:tc>
          <w:tcPr>
            <w:tcW w:w="850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</w:p>
        </w:tc>
      </w:tr>
      <w:tr w:rsidR="0042207D" w:rsidRPr="0042207D" w:rsidTr="00787C06">
        <w:tc>
          <w:tcPr>
            <w:tcW w:w="709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25</w:t>
            </w:r>
          </w:p>
        </w:tc>
        <w:tc>
          <w:tcPr>
            <w:tcW w:w="7088" w:type="dxa"/>
            <w:shd w:val="clear" w:color="auto" w:fill="auto"/>
          </w:tcPr>
          <w:p w:rsidR="0042207D" w:rsidRPr="0042207D" w:rsidRDefault="0042207D" w:rsidP="0042207D">
            <w:pPr>
              <w:jc w:val="both"/>
              <w:rPr>
                <w:lang w:val="uk-UA"/>
              </w:rPr>
            </w:pPr>
            <w:r w:rsidRPr="0042207D">
              <w:rPr>
                <w:lang w:val="uk-UA"/>
              </w:rPr>
              <w:t>Особливості надання психологічної підтримки внутрішньо переміщеним особам. Арт-терапевтичні техніки відновлення життєвої неперервності ВПО шляхом активізації ресурсних каналів. Групова технологія соціально-психологічної підтримки ВПО.</w:t>
            </w:r>
          </w:p>
        </w:tc>
        <w:tc>
          <w:tcPr>
            <w:tcW w:w="850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  <w:r w:rsidRPr="0042207D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</w:p>
        </w:tc>
      </w:tr>
      <w:tr w:rsidR="0042207D" w:rsidRPr="0042207D" w:rsidTr="00787C06">
        <w:tc>
          <w:tcPr>
            <w:tcW w:w="709" w:type="dxa"/>
            <w:shd w:val="clear" w:color="auto" w:fill="auto"/>
          </w:tcPr>
          <w:p w:rsidR="0042207D" w:rsidRPr="0042207D" w:rsidRDefault="0042207D" w:rsidP="0042207D">
            <w:pPr>
              <w:jc w:val="center"/>
              <w:rPr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42207D" w:rsidRPr="0042207D" w:rsidRDefault="0042207D" w:rsidP="0042207D">
            <w:pPr>
              <w:jc w:val="both"/>
              <w:rPr>
                <w:b/>
                <w:lang w:val="uk-UA"/>
              </w:rPr>
            </w:pPr>
            <w:r w:rsidRPr="0042207D">
              <w:rPr>
                <w:b/>
                <w:lang w:val="uk-UA"/>
              </w:rPr>
              <w:t>Разом</w:t>
            </w:r>
          </w:p>
        </w:tc>
        <w:tc>
          <w:tcPr>
            <w:tcW w:w="850" w:type="dxa"/>
            <w:shd w:val="clear" w:color="auto" w:fill="auto"/>
          </w:tcPr>
          <w:p w:rsidR="0042207D" w:rsidRPr="0042207D" w:rsidRDefault="001151B3" w:rsidP="004220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993" w:type="dxa"/>
          </w:tcPr>
          <w:p w:rsidR="0042207D" w:rsidRPr="0042207D" w:rsidRDefault="001151B3" w:rsidP="004220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</w:tbl>
    <w:p w:rsidR="0042207D" w:rsidRDefault="0042207D" w:rsidP="00195DF1">
      <w:pPr>
        <w:ind w:left="7513" w:hanging="6946"/>
        <w:jc w:val="center"/>
        <w:rPr>
          <w:b/>
          <w:bCs/>
          <w:lang w:val="uk-UA"/>
        </w:rPr>
      </w:pPr>
    </w:p>
    <w:p w:rsidR="00195DF1" w:rsidRPr="0046323A" w:rsidRDefault="00195DF1" w:rsidP="002A377A">
      <w:pPr>
        <w:rPr>
          <w:lang w:val="uk-UA"/>
        </w:rPr>
      </w:pPr>
    </w:p>
    <w:p w:rsidR="00195DF1" w:rsidRPr="0046323A" w:rsidRDefault="00195DF1" w:rsidP="00195DF1">
      <w:pPr>
        <w:ind w:left="7513" w:hanging="6946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5. Завдання для самостійної робота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6828"/>
        <w:gridCol w:w="850"/>
        <w:gridCol w:w="993"/>
      </w:tblGrid>
      <w:tr w:rsidR="00F97415" w:rsidRPr="00F97415" w:rsidTr="00787C06">
        <w:tc>
          <w:tcPr>
            <w:tcW w:w="685" w:type="dxa"/>
            <w:vMerge w:val="restart"/>
            <w:shd w:val="clear" w:color="auto" w:fill="auto"/>
          </w:tcPr>
          <w:p w:rsidR="00F97415" w:rsidRPr="00F97415" w:rsidRDefault="00F97415" w:rsidP="00F97415">
            <w:pPr>
              <w:ind w:left="142" w:hanging="142"/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№</w:t>
            </w:r>
          </w:p>
          <w:p w:rsidR="00F97415" w:rsidRPr="00F97415" w:rsidRDefault="00F97415" w:rsidP="00F97415">
            <w:pPr>
              <w:ind w:left="142" w:hanging="142"/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з/п</w:t>
            </w:r>
          </w:p>
        </w:tc>
        <w:tc>
          <w:tcPr>
            <w:tcW w:w="6828" w:type="dxa"/>
            <w:vMerge w:val="restart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Назва теми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proofErr w:type="spellStart"/>
            <w:r w:rsidRPr="00F97415">
              <w:rPr>
                <w:lang w:val="uk-UA"/>
              </w:rPr>
              <w:t>Кількістьгодин</w:t>
            </w:r>
            <w:proofErr w:type="spellEnd"/>
          </w:p>
        </w:tc>
      </w:tr>
      <w:tr w:rsidR="00F97415" w:rsidRPr="00F97415" w:rsidTr="00787C06">
        <w:tc>
          <w:tcPr>
            <w:tcW w:w="685" w:type="dxa"/>
            <w:vMerge/>
            <w:shd w:val="clear" w:color="auto" w:fill="auto"/>
          </w:tcPr>
          <w:p w:rsidR="00F97415" w:rsidRPr="00F97415" w:rsidRDefault="00F97415" w:rsidP="00F97415">
            <w:p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6828" w:type="dxa"/>
            <w:vMerge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денна</w:t>
            </w:r>
          </w:p>
        </w:tc>
        <w:tc>
          <w:tcPr>
            <w:tcW w:w="993" w:type="dxa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заочна</w:t>
            </w:r>
          </w:p>
        </w:tc>
      </w:tr>
      <w:tr w:rsidR="00F97415" w:rsidRPr="00F97415" w:rsidTr="00787C06">
        <w:tc>
          <w:tcPr>
            <w:tcW w:w="685" w:type="dxa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1</w:t>
            </w:r>
          </w:p>
        </w:tc>
        <w:tc>
          <w:tcPr>
            <w:tcW w:w="6828" w:type="dxa"/>
            <w:shd w:val="clear" w:color="auto" w:fill="auto"/>
          </w:tcPr>
          <w:p w:rsidR="00F97415" w:rsidRPr="00F97415" w:rsidRDefault="00F97415" w:rsidP="00F97415">
            <w:pPr>
              <w:rPr>
                <w:lang w:val="uk-UA"/>
              </w:rPr>
            </w:pPr>
            <w:r w:rsidRPr="00F97415">
              <w:rPr>
                <w:bCs/>
                <w:noProof/>
                <w:snapToGrid w:val="0"/>
                <w:lang w:val="uk-UA"/>
              </w:rPr>
              <w:t>П</w:t>
            </w:r>
            <w:r w:rsidRPr="00F97415">
              <w:rPr>
                <w:bCs/>
                <w:noProof/>
                <w:snapToGrid w:val="0"/>
              </w:rPr>
              <w:t>сихологі</w:t>
            </w:r>
            <w:r w:rsidRPr="00F97415">
              <w:rPr>
                <w:bCs/>
                <w:noProof/>
                <w:snapToGrid w:val="0"/>
                <w:lang w:val="uk-UA"/>
              </w:rPr>
              <w:t>я</w:t>
            </w:r>
            <w:r w:rsidRPr="00F97415">
              <w:rPr>
                <w:bCs/>
                <w:noProof/>
                <w:snapToGrid w:val="0"/>
              </w:rPr>
              <w:t xml:space="preserve">  та психофізіологі</w:t>
            </w:r>
            <w:r w:rsidRPr="00F97415">
              <w:rPr>
                <w:bCs/>
                <w:noProof/>
                <w:snapToGrid w:val="0"/>
                <w:lang w:val="uk-UA"/>
              </w:rPr>
              <w:t>я</w:t>
            </w:r>
            <w:r w:rsidRPr="00F97415">
              <w:rPr>
                <w:bCs/>
                <w:noProof/>
                <w:snapToGrid w:val="0"/>
              </w:rPr>
              <w:t xml:space="preserve"> здоров'я. </w:t>
            </w:r>
          </w:p>
        </w:tc>
        <w:tc>
          <w:tcPr>
            <w:tcW w:w="850" w:type="dxa"/>
            <w:shd w:val="clear" w:color="auto" w:fill="auto"/>
          </w:tcPr>
          <w:p w:rsidR="00F97415" w:rsidRPr="00F97415" w:rsidRDefault="00A51A1A" w:rsidP="00F974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8</w:t>
            </w:r>
          </w:p>
        </w:tc>
      </w:tr>
      <w:tr w:rsidR="00F97415" w:rsidRPr="00F97415" w:rsidTr="00787C06">
        <w:tc>
          <w:tcPr>
            <w:tcW w:w="685" w:type="dxa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2</w:t>
            </w:r>
          </w:p>
        </w:tc>
        <w:tc>
          <w:tcPr>
            <w:tcW w:w="6828" w:type="dxa"/>
            <w:shd w:val="clear" w:color="auto" w:fill="auto"/>
          </w:tcPr>
          <w:p w:rsidR="00F97415" w:rsidRPr="00F97415" w:rsidRDefault="00F97415" w:rsidP="00F97415">
            <w:pPr>
              <w:rPr>
                <w:lang w:val="uk-UA"/>
              </w:rPr>
            </w:pPr>
            <w:proofErr w:type="spellStart"/>
            <w:r w:rsidRPr="00F97415">
              <w:t>Психологічна</w:t>
            </w:r>
            <w:proofErr w:type="spellEnd"/>
            <w:r w:rsidRPr="00F97415">
              <w:t xml:space="preserve"> </w:t>
            </w:r>
            <w:proofErr w:type="spellStart"/>
            <w:proofErr w:type="gramStart"/>
            <w:r w:rsidRPr="00F97415">
              <w:t>ст</w:t>
            </w:r>
            <w:proofErr w:type="gramEnd"/>
            <w:r w:rsidRPr="00F97415">
              <w:t>ійкість</w:t>
            </w:r>
            <w:proofErr w:type="spellEnd"/>
            <w:r w:rsidRPr="00F97415">
              <w:t xml:space="preserve">. </w:t>
            </w:r>
            <w:proofErr w:type="spellStart"/>
            <w:r w:rsidRPr="00F97415">
              <w:t>Формування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стресостійкості</w:t>
            </w:r>
            <w:proofErr w:type="spellEnd"/>
            <w:r w:rsidRPr="00F97415">
              <w:t xml:space="preserve">. </w:t>
            </w:r>
            <w:proofErr w:type="spellStart"/>
            <w:r w:rsidRPr="00F97415">
              <w:t>Несприятливий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досвід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дитинства</w:t>
            </w:r>
            <w:proofErr w:type="spellEnd"/>
            <w:r w:rsidRPr="00F97415">
              <w:t>.</w:t>
            </w:r>
          </w:p>
        </w:tc>
        <w:tc>
          <w:tcPr>
            <w:tcW w:w="850" w:type="dxa"/>
            <w:shd w:val="clear" w:color="auto" w:fill="auto"/>
          </w:tcPr>
          <w:p w:rsidR="00F97415" w:rsidRPr="00F97415" w:rsidRDefault="00A51A1A" w:rsidP="00F974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8</w:t>
            </w:r>
          </w:p>
        </w:tc>
      </w:tr>
      <w:tr w:rsidR="00F97415" w:rsidRPr="00F97415" w:rsidTr="00787C06">
        <w:tc>
          <w:tcPr>
            <w:tcW w:w="685" w:type="dxa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lastRenderedPageBreak/>
              <w:t>3</w:t>
            </w:r>
          </w:p>
        </w:tc>
        <w:tc>
          <w:tcPr>
            <w:tcW w:w="6828" w:type="dxa"/>
            <w:shd w:val="clear" w:color="auto" w:fill="auto"/>
          </w:tcPr>
          <w:p w:rsidR="00F97415" w:rsidRPr="00F97415" w:rsidRDefault="00F97415" w:rsidP="00F97415">
            <w:pPr>
              <w:tabs>
                <w:tab w:val="left" w:pos="426"/>
              </w:tabs>
              <w:snapToGrid w:val="0"/>
              <w:jc w:val="both"/>
              <w:rPr>
                <w:lang w:val="uk-UA"/>
              </w:rPr>
            </w:pPr>
            <w:r w:rsidRPr="00F97415">
              <w:rPr>
                <w:lang w:val="uk-UA"/>
              </w:rPr>
              <w:t xml:space="preserve">Чинники збереження психологічного здоров’я в умовах війни. Моделі </w:t>
            </w:r>
            <w:proofErr w:type="spellStart"/>
            <w:r w:rsidRPr="00F97415">
              <w:rPr>
                <w:lang w:val="uk-UA"/>
              </w:rPr>
              <w:t>резильєнтності</w:t>
            </w:r>
            <w:proofErr w:type="spellEnd"/>
            <w:r w:rsidRPr="00F97415">
              <w:rPr>
                <w:lang w:val="uk-UA"/>
              </w:rPr>
              <w:t xml:space="preserve"> в сучасній психології.</w:t>
            </w:r>
          </w:p>
        </w:tc>
        <w:tc>
          <w:tcPr>
            <w:tcW w:w="850" w:type="dxa"/>
            <w:shd w:val="clear" w:color="auto" w:fill="auto"/>
          </w:tcPr>
          <w:p w:rsidR="00F97415" w:rsidRPr="00F97415" w:rsidRDefault="00A51A1A" w:rsidP="00F974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8</w:t>
            </w:r>
          </w:p>
        </w:tc>
      </w:tr>
      <w:tr w:rsidR="00F97415" w:rsidRPr="00F97415" w:rsidTr="00787C06">
        <w:tc>
          <w:tcPr>
            <w:tcW w:w="685" w:type="dxa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4</w:t>
            </w:r>
          </w:p>
        </w:tc>
        <w:tc>
          <w:tcPr>
            <w:tcW w:w="6828" w:type="dxa"/>
            <w:shd w:val="clear" w:color="auto" w:fill="auto"/>
          </w:tcPr>
          <w:p w:rsidR="00F97415" w:rsidRPr="00F97415" w:rsidRDefault="00F97415" w:rsidP="00F97415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 w:rsidRPr="00F97415">
              <w:t>Теорія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стресу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Г.Сель</w:t>
            </w:r>
            <w:proofErr w:type="gramStart"/>
            <w:r w:rsidRPr="00F97415">
              <w:t>є</w:t>
            </w:r>
            <w:proofErr w:type="spellEnd"/>
            <w:r w:rsidRPr="00F97415">
              <w:t>.</w:t>
            </w:r>
            <w:proofErr w:type="gramEnd"/>
            <w:r w:rsidRPr="00F97415">
              <w:t xml:space="preserve"> </w:t>
            </w:r>
            <w:proofErr w:type="spellStart"/>
            <w:r w:rsidRPr="00F97415">
              <w:t>Нервова</w:t>
            </w:r>
            <w:proofErr w:type="spellEnd"/>
            <w:r w:rsidRPr="00F97415">
              <w:t xml:space="preserve"> система і </w:t>
            </w:r>
            <w:proofErr w:type="spellStart"/>
            <w:r w:rsidRPr="00F97415">
              <w:t>стресові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реакції</w:t>
            </w:r>
            <w:proofErr w:type="spellEnd"/>
            <w:r w:rsidRPr="00F97415">
              <w:t xml:space="preserve">. </w:t>
            </w:r>
            <w:proofErr w:type="spellStart"/>
            <w:r w:rsidRPr="00F97415">
              <w:t>Гострий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стресовий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розлад</w:t>
            </w:r>
            <w:proofErr w:type="spellEnd"/>
            <w:r w:rsidRPr="00F97415">
              <w:t>.</w:t>
            </w:r>
          </w:p>
        </w:tc>
        <w:tc>
          <w:tcPr>
            <w:tcW w:w="850" w:type="dxa"/>
            <w:shd w:val="clear" w:color="auto" w:fill="auto"/>
          </w:tcPr>
          <w:p w:rsidR="00F97415" w:rsidRPr="00F97415" w:rsidRDefault="00A51A1A" w:rsidP="00F974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:rsidR="00F97415" w:rsidRPr="00F97415" w:rsidRDefault="00A51A1A" w:rsidP="00F974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F97415" w:rsidRPr="00F97415" w:rsidTr="00787C06">
        <w:tc>
          <w:tcPr>
            <w:tcW w:w="685" w:type="dxa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5</w:t>
            </w:r>
          </w:p>
        </w:tc>
        <w:tc>
          <w:tcPr>
            <w:tcW w:w="6828" w:type="dxa"/>
            <w:shd w:val="clear" w:color="auto" w:fill="auto"/>
          </w:tcPr>
          <w:p w:rsidR="00F97415" w:rsidRPr="00F97415" w:rsidRDefault="00F97415" w:rsidP="00F97415">
            <w:pPr>
              <w:spacing w:before="100" w:beforeAutospacing="1" w:after="100" w:afterAutospacing="1"/>
              <w:rPr>
                <w:sz w:val="28"/>
              </w:rPr>
            </w:pPr>
            <w:proofErr w:type="spellStart"/>
            <w:r w:rsidRPr="00F97415">
              <w:t>Психодіагностичні</w:t>
            </w:r>
            <w:proofErr w:type="spellEnd"/>
            <w:r w:rsidRPr="00F97415">
              <w:t xml:space="preserve"> та </w:t>
            </w:r>
            <w:proofErr w:type="spellStart"/>
            <w:r w:rsidRPr="00F97415">
              <w:t>психофізіологічні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методи</w:t>
            </w:r>
            <w:proofErr w:type="spellEnd"/>
            <w:r w:rsidRPr="00F97415">
              <w:t xml:space="preserve"> </w:t>
            </w:r>
            <w:proofErr w:type="spellStart"/>
            <w:proofErr w:type="gramStart"/>
            <w:r w:rsidRPr="00F97415">
              <w:t>досл</w:t>
            </w:r>
            <w:proofErr w:type="gramEnd"/>
            <w:r w:rsidRPr="00F97415">
              <w:t>ідження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впливу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стресу</w:t>
            </w:r>
            <w:proofErr w:type="spellEnd"/>
            <w:r w:rsidRPr="00F97415">
              <w:t xml:space="preserve"> та </w:t>
            </w:r>
            <w:proofErr w:type="spellStart"/>
            <w:r w:rsidRPr="00F97415">
              <w:t>психотравми</w:t>
            </w:r>
            <w:proofErr w:type="spellEnd"/>
            <w:r w:rsidRPr="00F97415">
              <w:t>.</w:t>
            </w:r>
          </w:p>
        </w:tc>
        <w:tc>
          <w:tcPr>
            <w:tcW w:w="850" w:type="dxa"/>
            <w:shd w:val="clear" w:color="auto" w:fill="auto"/>
          </w:tcPr>
          <w:p w:rsidR="00F97415" w:rsidRPr="00F97415" w:rsidRDefault="00A51A1A" w:rsidP="00F974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:rsidR="00F97415" w:rsidRPr="00F97415" w:rsidRDefault="00A51A1A" w:rsidP="00F974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F97415" w:rsidRPr="00F97415" w:rsidTr="00787C06">
        <w:tc>
          <w:tcPr>
            <w:tcW w:w="685" w:type="dxa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6</w:t>
            </w:r>
          </w:p>
        </w:tc>
        <w:tc>
          <w:tcPr>
            <w:tcW w:w="6828" w:type="dxa"/>
            <w:shd w:val="clear" w:color="auto" w:fill="auto"/>
          </w:tcPr>
          <w:p w:rsidR="00F97415" w:rsidRPr="00F97415" w:rsidRDefault="00F97415" w:rsidP="00F97415">
            <w:pPr>
              <w:rPr>
                <w:sz w:val="22"/>
                <w:szCs w:val="22"/>
                <w:lang w:val="uk-UA"/>
              </w:rPr>
            </w:pPr>
            <w:proofErr w:type="spellStart"/>
            <w:r w:rsidRPr="00F97415">
              <w:rPr>
                <w:sz w:val="22"/>
                <w:szCs w:val="22"/>
              </w:rPr>
              <w:t>Кризи</w:t>
            </w:r>
            <w:proofErr w:type="spellEnd"/>
            <w:r w:rsidRPr="00F97415">
              <w:rPr>
                <w:sz w:val="22"/>
                <w:szCs w:val="22"/>
              </w:rPr>
              <w:t xml:space="preserve">, </w:t>
            </w:r>
            <w:proofErr w:type="spellStart"/>
            <w:r w:rsidRPr="00F97415">
              <w:rPr>
                <w:sz w:val="22"/>
                <w:szCs w:val="22"/>
              </w:rPr>
              <w:t>кризові</w:t>
            </w:r>
            <w:proofErr w:type="spellEnd"/>
            <w:r w:rsidRPr="00F97415">
              <w:rPr>
                <w:sz w:val="22"/>
                <w:szCs w:val="22"/>
              </w:rPr>
              <w:t xml:space="preserve"> </w:t>
            </w:r>
            <w:proofErr w:type="spellStart"/>
            <w:r w:rsidRPr="00F97415">
              <w:rPr>
                <w:sz w:val="22"/>
                <w:szCs w:val="22"/>
              </w:rPr>
              <w:t>ситуації</w:t>
            </w:r>
            <w:proofErr w:type="spellEnd"/>
            <w:r w:rsidRPr="00F97415">
              <w:rPr>
                <w:sz w:val="22"/>
                <w:szCs w:val="22"/>
              </w:rPr>
              <w:t xml:space="preserve">, </w:t>
            </w:r>
            <w:proofErr w:type="spellStart"/>
            <w:r w:rsidRPr="00F97415">
              <w:rPr>
                <w:sz w:val="22"/>
                <w:szCs w:val="22"/>
              </w:rPr>
              <w:t>можливості</w:t>
            </w:r>
            <w:proofErr w:type="spellEnd"/>
            <w:r w:rsidRPr="00F97415">
              <w:rPr>
                <w:sz w:val="22"/>
                <w:szCs w:val="22"/>
              </w:rPr>
              <w:t xml:space="preserve"> </w:t>
            </w:r>
            <w:proofErr w:type="spellStart"/>
            <w:r w:rsidRPr="00F97415">
              <w:rPr>
                <w:sz w:val="22"/>
                <w:szCs w:val="22"/>
              </w:rPr>
              <w:t>виходу</w:t>
            </w:r>
            <w:proofErr w:type="spellEnd"/>
            <w:r w:rsidRPr="00F97415">
              <w:rPr>
                <w:sz w:val="22"/>
                <w:szCs w:val="22"/>
              </w:rPr>
              <w:t xml:space="preserve"> з </w:t>
            </w:r>
            <w:proofErr w:type="spellStart"/>
            <w:r w:rsidRPr="00F97415">
              <w:rPr>
                <w:sz w:val="22"/>
                <w:szCs w:val="22"/>
              </w:rPr>
              <w:t>кризи</w:t>
            </w:r>
            <w:proofErr w:type="spellEnd"/>
            <w:r w:rsidRPr="00F9741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5</w:t>
            </w:r>
          </w:p>
        </w:tc>
        <w:tc>
          <w:tcPr>
            <w:tcW w:w="993" w:type="dxa"/>
          </w:tcPr>
          <w:p w:rsidR="00F97415" w:rsidRPr="00F97415" w:rsidRDefault="00A51A1A" w:rsidP="00F974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F97415" w:rsidRPr="00F97415" w:rsidTr="00787C06">
        <w:tc>
          <w:tcPr>
            <w:tcW w:w="685" w:type="dxa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7</w:t>
            </w:r>
          </w:p>
        </w:tc>
        <w:tc>
          <w:tcPr>
            <w:tcW w:w="6828" w:type="dxa"/>
            <w:shd w:val="clear" w:color="auto" w:fill="auto"/>
          </w:tcPr>
          <w:p w:rsidR="00F97415" w:rsidRPr="00F97415" w:rsidRDefault="00F97415" w:rsidP="00F97415">
            <w:pPr>
              <w:spacing w:before="100" w:beforeAutospacing="1" w:after="100" w:afterAutospacing="1"/>
              <w:rPr>
                <w:sz w:val="28"/>
                <w:lang w:val="uk-UA"/>
              </w:rPr>
            </w:pPr>
            <w:proofErr w:type="spellStart"/>
            <w:r w:rsidRPr="00F97415">
              <w:t>Психосоматичні</w:t>
            </w:r>
            <w:proofErr w:type="spellEnd"/>
            <w:r w:rsidRPr="00F97415">
              <w:t xml:space="preserve"> засади </w:t>
            </w:r>
            <w:proofErr w:type="spellStart"/>
            <w:r w:rsidRPr="00F97415">
              <w:t>переживання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травматичної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реакції</w:t>
            </w:r>
            <w:proofErr w:type="spellEnd"/>
            <w:r w:rsidRPr="00F97415">
              <w:t xml:space="preserve">. </w:t>
            </w:r>
            <w:proofErr w:type="spellStart"/>
            <w:r w:rsidRPr="00F97415">
              <w:t>Симптоми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гострих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стресових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станів</w:t>
            </w:r>
            <w:proofErr w:type="spellEnd"/>
            <w:r w:rsidRPr="00F97415">
              <w:t xml:space="preserve">. </w:t>
            </w:r>
            <w:proofErr w:type="spellStart"/>
            <w:r w:rsidRPr="00F97415">
              <w:t>Розвиток</w:t>
            </w:r>
            <w:proofErr w:type="spellEnd"/>
            <w:r w:rsidRPr="00F97415">
              <w:t xml:space="preserve"> ПТСР. </w:t>
            </w:r>
            <w:proofErr w:type="spellStart"/>
            <w:r w:rsidRPr="00F97415">
              <w:t>Надання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психологічної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допомоги</w:t>
            </w:r>
            <w:proofErr w:type="spellEnd"/>
            <w:r w:rsidRPr="00F97415">
              <w:t>.</w:t>
            </w:r>
          </w:p>
        </w:tc>
        <w:tc>
          <w:tcPr>
            <w:tcW w:w="850" w:type="dxa"/>
            <w:shd w:val="clear" w:color="auto" w:fill="auto"/>
          </w:tcPr>
          <w:p w:rsidR="00F97415" w:rsidRPr="00F97415" w:rsidRDefault="00A51A1A" w:rsidP="00F974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93" w:type="dxa"/>
          </w:tcPr>
          <w:p w:rsidR="00F97415" w:rsidRPr="00F97415" w:rsidRDefault="00A51A1A" w:rsidP="00F974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F97415" w:rsidRPr="00F97415" w:rsidTr="00787C06">
        <w:tc>
          <w:tcPr>
            <w:tcW w:w="685" w:type="dxa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8</w:t>
            </w:r>
          </w:p>
        </w:tc>
        <w:tc>
          <w:tcPr>
            <w:tcW w:w="6828" w:type="dxa"/>
            <w:shd w:val="clear" w:color="auto" w:fill="auto"/>
          </w:tcPr>
          <w:p w:rsidR="00F97415" w:rsidRPr="00F97415" w:rsidRDefault="00F97415" w:rsidP="00F97415">
            <w:pPr>
              <w:spacing w:before="100" w:beforeAutospacing="1" w:after="100" w:afterAutospacing="1"/>
              <w:rPr>
                <w:sz w:val="28"/>
                <w:lang w:val="uk-UA"/>
              </w:rPr>
            </w:pPr>
            <w:proofErr w:type="spellStart"/>
            <w:r w:rsidRPr="00F97415">
              <w:t>Принципи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застосування</w:t>
            </w:r>
            <w:proofErr w:type="spellEnd"/>
            <w:r w:rsidRPr="00F97415">
              <w:t xml:space="preserve"> та </w:t>
            </w:r>
            <w:proofErr w:type="spellStart"/>
            <w:r w:rsidRPr="00F97415">
              <w:t>форми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організації</w:t>
            </w:r>
            <w:proofErr w:type="spellEnd"/>
            <w:r w:rsidRPr="00F97415">
              <w:t xml:space="preserve"> </w:t>
            </w:r>
            <w:proofErr w:type="spellStart"/>
            <w:proofErr w:type="gramStart"/>
            <w:r w:rsidRPr="00F97415">
              <w:t>соц</w:t>
            </w:r>
            <w:proofErr w:type="gramEnd"/>
            <w:r w:rsidRPr="00F97415">
              <w:t>іально-психологічного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супроводу</w:t>
            </w:r>
            <w:proofErr w:type="spellEnd"/>
            <w:r w:rsidRPr="00F97415">
              <w:t xml:space="preserve">. Структура і </w:t>
            </w:r>
            <w:proofErr w:type="spellStart"/>
            <w:r w:rsidRPr="00F97415">
              <w:t>функції</w:t>
            </w:r>
            <w:proofErr w:type="spellEnd"/>
            <w:r w:rsidRPr="00F97415">
              <w:t xml:space="preserve"> </w:t>
            </w:r>
            <w:proofErr w:type="spellStart"/>
            <w:proofErr w:type="gramStart"/>
            <w:r w:rsidRPr="00F97415">
              <w:t>соц</w:t>
            </w:r>
            <w:proofErr w:type="gramEnd"/>
            <w:r w:rsidRPr="00F97415">
              <w:t>іально-психологічного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супроводу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5</w:t>
            </w:r>
          </w:p>
        </w:tc>
        <w:tc>
          <w:tcPr>
            <w:tcW w:w="993" w:type="dxa"/>
          </w:tcPr>
          <w:p w:rsidR="00F97415" w:rsidRPr="00F97415" w:rsidRDefault="00A51A1A" w:rsidP="00F974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F97415" w:rsidRPr="00F97415" w:rsidTr="00787C06">
        <w:tc>
          <w:tcPr>
            <w:tcW w:w="685" w:type="dxa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9</w:t>
            </w:r>
          </w:p>
        </w:tc>
        <w:tc>
          <w:tcPr>
            <w:tcW w:w="6828" w:type="dxa"/>
            <w:shd w:val="clear" w:color="auto" w:fill="auto"/>
          </w:tcPr>
          <w:p w:rsidR="00F97415" w:rsidRPr="00F97415" w:rsidRDefault="00F97415" w:rsidP="00F97415">
            <w:pPr>
              <w:spacing w:before="100" w:beforeAutospacing="1" w:after="100" w:afterAutospacing="1"/>
              <w:rPr>
                <w:sz w:val="28"/>
                <w:lang w:val="uk-UA"/>
              </w:rPr>
            </w:pPr>
            <w:proofErr w:type="spellStart"/>
            <w:r w:rsidRPr="00F97415">
              <w:t>Базисні</w:t>
            </w:r>
            <w:proofErr w:type="spellEnd"/>
            <w:r w:rsidRPr="00F97415">
              <w:t xml:space="preserve"> характеристики </w:t>
            </w:r>
            <w:proofErr w:type="spellStart"/>
            <w:proofErr w:type="gramStart"/>
            <w:r w:rsidRPr="00F97415">
              <w:t>соц</w:t>
            </w:r>
            <w:proofErr w:type="gramEnd"/>
            <w:r w:rsidRPr="00F97415">
              <w:t>іально-психологічного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супроводу</w:t>
            </w:r>
            <w:proofErr w:type="spellEnd"/>
            <w:r w:rsidRPr="00F97415">
              <w:t xml:space="preserve">.. </w:t>
            </w:r>
            <w:proofErr w:type="spellStart"/>
            <w:r w:rsidRPr="00F97415">
              <w:t>Супровід</w:t>
            </w:r>
            <w:proofErr w:type="spellEnd"/>
            <w:r w:rsidRPr="00F97415">
              <w:t xml:space="preserve"> і </w:t>
            </w:r>
            <w:proofErr w:type="spellStart"/>
            <w:r w:rsidRPr="00F97415">
              <w:t>посттравматичні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особистісні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трансформації</w:t>
            </w:r>
            <w:proofErr w:type="spellEnd"/>
            <w:r w:rsidRPr="00F97415">
              <w:t>.</w:t>
            </w:r>
          </w:p>
        </w:tc>
        <w:tc>
          <w:tcPr>
            <w:tcW w:w="850" w:type="dxa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5</w:t>
            </w:r>
          </w:p>
        </w:tc>
        <w:tc>
          <w:tcPr>
            <w:tcW w:w="993" w:type="dxa"/>
          </w:tcPr>
          <w:p w:rsidR="00F97415" w:rsidRPr="00F97415" w:rsidRDefault="00A51A1A" w:rsidP="00F974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F97415" w:rsidRPr="00F97415" w:rsidTr="00787C06">
        <w:tc>
          <w:tcPr>
            <w:tcW w:w="685" w:type="dxa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10</w:t>
            </w:r>
          </w:p>
        </w:tc>
        <w:tc>
          <w:tcPr>
            <w:tcW w:w="6828" w:type="dxa"/>
            <w:shd w:val="clear" w:color="auto" w:fill="auto"/>
          </w:tcPr>
          <w:p w:rsidR="00F97415" w:rsidRPr="00F97415" w:rsidRDefault="00F97415" w:rsidP="00F97415">
            <w:pPr>
              <w:jc w:val="both"/>
              <w:rPr>
                <w:u w:val="single"/>
                <w:lang w:val="uk-UA"/>
              </w:rPr>
            </w:pPr>
            <w:proofErr w:type="spellStart"/>
            <w:r w:rsidRPr="00F97415">
              <w:t>Інструменти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супроводу</w:t>
            </w:r>
            <w:proofErr w:type="spellEnd"/>
            <w:r w:rsidRPr="00F97415">
              <w:t xml:space="preserve"> та </w:t>
            </w:r>
            <w:proofErr w:type="spellStart"/>
            <w:r w:rsidRPr="00F97415">
              <w:t>показники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його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ефективності</w:t>
            </w:r>
            <w:proofErr w:type="spellEnd"/>
            <w:r w:rsidRPr="00F97415">
              <w:t xml:space="preserve">. </w:t>
            </w:r>
            <w:proofErr w:type="spellStart"/>
            <w:r w:rsidRPr="00F97415">
              <w:t>Стратегії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супроводжувальної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взаємодії</w:t>
            </w:r>
            <w:proofErr w:type="spellEnd"/>
            <w:r w:rsidRPr="00F97415">
              <w:t xml:space="preserve">. </w:t>
            </w:r>
            <w:proofErr w:type="spellStart"/>
            <w:r w:rsidRPr="00F97415">
              <w:t>Постсупровід</w:t>
            </w:r>
            <w:proofErr w:type="spellEnd"/>
            <w:r w:rsidRPr="00F97415">
              <w:t xml:space="preserve"> і </w:t>
            </w:r>
            <w:proofErr w:type="spellStart"/>
            <w:r w:rsidRPr="00F97415">
              <w:t>самостійне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долання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наслідків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травматизації</w:t>
            </w:r>
            <w:proofErr w:type="spellEnd"/>
            <w:r w:rsidRPr="00F97415">
              <w:t>.</w:t>
            </w:r>
          </w:p>
        </w:tc>
        <w:tc>
          <w:tcPr>
            <w:tcW w:w="850" w:type="dxa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5</w:t>
            </w:r>
          </w:p>
        </w:tc>
        <w:tc>
          <w:tcPr>
            <w:tcW w:w="993" w:type="dxa"/>
          </w:tcPr>
          <w:p w:rsidR="00F97415" w:rsidRPr="00F97415" w:rsidRDefault="00A51A1A" w:rsidP="00F974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F97415" w:rsidRPr="00F97415" w:rsidTr="00787C06">
        <w:tc>
          <w:tcPr>
            <w:tcW w:w="685" w:type="dxa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11</w:t>
            </w:r>
          </w:p>
        </w:tc>
        <w:tc>
          <w:tcPr>
            <w:tcW w:w="6828" w:type="dxa"/>
            <w:shd w:val="clear" w:color="auto" w:fill="auto"/>
          </w:tcPr>
          <w:p w:rsidR="00F97415" w:rsidRPr="00F97415" w:rsidRDefault="00F97415" w:rsidP="00F97415">
            <w:pPr>
              <w:rPr>
                <w:lang w:val="uk-UA"/>
              </w:rPr>
            </w:pPr>
            <w:r w:rsidRPr="00F97415">
              <w:rPr>
                <w:color w:val="000000"/>
                <w:lang w:val="uk-UA"/>
              </w:rPr>
              <w:t xml:space="preserve">Психологічний добробут особистості в період очікування миру. Підтримання психологічного добробуту електронними засобами. </w:t>
            </w:r>
            <w:proofErr w:type="spellStart"/>
            <w:r w:rsidRPr="00F97415">
              <w:rPr>
                <w:color w:val="000000"/>
                <w:lang w:val="uk-UA"/>
              </w:rPr>
              <w:t>Предиктори</w:t>
            </w:r>
            <w:proofErr w:type="spellEnd"/>
            <w:r w:rsidRPr="00F97415">
              <w:rPr>
                <w:color w:val="000000"/>
                <w:lang w:val="uk-UA"/>
              </w:rPr>
              <w:t xml:space="preserve"> успішності електронного підтримання психологічного добробуту.</w:t>
            </w:r>
          </w:p>
        </w:tc>
        <w:tc>
          <w:tcPr>
            <w:tcW w:w="850" w:type="dxa"/>
            <w:shd w:val="clear" w:color="auto" w:fill="auto"/>
          </w:tcPr>
          <w:p w:rsidR="00F97415" w:rsidRPr="00F97415" w:rsidRDefault="00A51A1A" w:rsidP="00F974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93" w:type="dxa"/>
          </w:tcPr>
          <w:p w:rsidR="00F97415" w:rsidRPr="00F97415" w:rsidRDefault="008C606F" w:rsidP="00F974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F97415" w:rsidRPr="00F97415" w:rsidTr="00787C06">
        <w:tc>
          <w:tcPr>
            <w:tcW w:w="685" w:type="dxa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12</w:t>
            </w:r>
          </w:p>
        </w:tc>
        <w:tc>
          <w:tcPr>
            <w:tcW w:w="6828" w:type="dxa"/>
            <w:shd w:val="clear" w:color="auto" w:fill="auto"/>
          </w:tcPr>
          <w:p w:rsidR="00F97415" w:rsidRPr="00F97415" w:rsidRDefault="00F97415" w:rsidP="00F97415">
            <w:pPr>
              <w:rPr>
                <w:lang w:val="uk-UA"/>
              </w:rPr>
            </w:pPr>
            <w:proofErr w:type="spellStart"/>
            <w:r w:rsidRPr="00F97415">
              <w:t>Виміри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посттравматичного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зростання</w:t>
            </w:r>
            <w:proofErr w:type="spellEnd"/>
            <w:r w:rsidRPr="00F97415">
              <w:t xml:space="preserve">, </w:t>
            </w:r>
            <w:proofErr w:type="spellStart"/>
            <w:r w:rsidRPr="00F97415">
              <w:t>базові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принципи</w:t>
            </w:r>
            <w:proofErr w:type="spellEnd"/>
            <w:r w:rsidRPr="00F97415">
              <w:t xml:space="preserve"> й </w:t>
            </w:r>
            <w:proofErr w:type="spellStart"/>
            <w:r w:rsidRPr="00F97415">
              <w:t>практичні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аспекти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його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фасилітації</w:t>
            </w:r>
            <w:proofErr w:type="spellEnd"/>
            <w:r w:rsidRPr="00F97415">
              <w:t xml:space="preserve">. </w:t>
            </w:r>
            <w:proofErr w:type="spellStart"/>
            <w:r w:rsidRPr="00F97415">
              <w:t>Принципи</w:t>
            </w:r>
            <w:proofErr w:type="spellEnd"/>
            <w:r w:rsidRPr="00F97415">
              <w:t xml:space="preserve"> і практики </w:t>
            </w:r>
            <w:proofErr w:type="spellStart"/>
            <w:r w:rsidRPr="00F97415">
              <w:t>дискурсивної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фасилітації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посттравматичного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зростання</w:t>
            </w:r>
            <w:proofErr w:type="spellEnd"/>
            <w:r w:rsidRPr="00F97415">
              <w:t xml:space="preserve">. </w:t>
            </w:r>
            <w:proofErr w:type="spellStart"/>
            <w:proofErr w:type="gramStart"/>
            <w:r w:rsidRPr="00F97415">
              <w:t>П</w:t>
            </w:r>
            <w:proofErr w:type="gramEnd"/>
            <w:r w:rsidRPr="00F97415">
              <w:t>ідтримка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посттравматичного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зростання</w:t>
            </w:r>
            <w:proofErr w:type="spellEnd"/>
            <w:r w:rsidRPr="00F97415">
              <w:t xml:space="preserve"> на </w:t>
            </w:r>
            <w:proofErr w:type="spellStart"/>
            <w:r w:rsidRPr="00F97415">
              <w:t>робочому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місці</w:t>
            </w:r>
            <w:proofErr w:type="spellEnd"/>
            <w:r w:rsidRPr="00F97415">
              <w:t xml:space="preserve"> і в </w:t>
            </w:r>
            <w:proofErr w:type="spellStart"/>
            <w:r w:rsidRPr="00F97415">
              <w:t>умовах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пандемії</w:t>
            </w:r>
            <w:proofErr w:type="spellEnd"/>
            <w:r w:rsidRPr="00F97415">
              <w:t xml:space="preserve"> COVID-19</w:t>
            </w:r>
            <w:r w:rsidRPr="00F97415">
              <w:rPr>
                <w:lang w:val="uk-U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F97415" w:rsidRPr="00F97415" w:rsidRDefault="00A51A1A" w:rsidP="00F974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93" w:type="dxa"/>
          </w:tcPr>
          <w:p w:rsidR="00F97415" w:rsidRPr="00F97415" w:rsidRDefault="008C606F" w:rsidP="00F974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F97415" w:rsidRPr="00F97415" w:rsidTr="00787C06">
        <w:tc>
          <w:tcPr>
            <w:tcW w:w="685" w:type="dxa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13</w:t>
            </w:r>
          </w:p>
        </w:tc>
        <w:tc>
          <w:tcPr>
            <w:tcW w:w="6828" w:type="dxa"/>
            <w:shd w:val="clear" w:color="auto" w:fill="auto"/>
          </w:tcPr>
          <w:p w:rsidR="00F97415" w:rsidRPr="00F97415" w:rsidRDefault="00F97415" w:rsidP="00F97415">
            <w:pPr>
              <w:rPr>
                <w:lang w:val="uk-UA"/>
              </w:rPr>
            </w:pPr>
            <w:proofErr w:type="spellStart"/>
            <w:r w:rsidRPr="00F97415">
              <w:t>Міжнародний</w:t>
            </w:r>
            <w:proofErr w:type="spellEnd"/>
            <w:r w:rsidRPr="00F97415">
              <w:t xml:space="preserve"> і </w:t>
            </w:r>
            <w:proofErr w:type="spellStart"/>
            <w:r w:rsidRPr="00F97415">
              <w:t>вітчизняний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досвід</w:t>
            </w:r>
            <w:proofErr w:type="spellEnd"/>
            <w:r w:rsidRPr="00F97415">
              <w:t xml:space="preserve"> </w:t>
            </w:r>
            <w:proofErr w:type="spellStart"/>
            <w:proofErr w:type="gramStart"/>
            <w:r w:rsidRPr="00F97415">
              <w:t>соц</w:t>
            </w:r>
            <w:proofErr w:type="gramEnd"/>
            <w:r w:rsidRPr="00F97415">
              <w:t>іально-психологічного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супроводу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ветеранів</w:t>
            </w:r>
            <w:proofErr w:type="spellEnd"/>
            <w:r w:rsidRPr="00F97415">
              <w:t xml:space="preserve"> та </w:t>
            </w:r>
            <w:proofErr w:type="spellStart"/>
            <w:r w:rsidRPr="00F97415">
              <w:t>волонтерів</w:t>
            </w:r>
            <w:proofErr w:type="spellEnd"/>
            <w:r w:rsidRPr="00F97415">
              <w:t xml:space="preserve"> у </w:t>
            </w:r>
            <w:proofErr w:type="spellStart"/>
            <w:r w:rsidRPr="00F97415">
              <w:t>переході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від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війни</w:t>
            </w:r>
            <w:proofErr w:type="spellEnd"/>
            <w:r w:rsidRPr="00F97415">
              <w:t xml:space="preserve"> до миру. </w:t>
            </w:r>
            <w:proofErr w:type="spellStart"/>
            <w:r w:rsidRPr="00F97415">
              <w:t>Чинники</w:t>
            </w:r>
            <w:proofErr w:type="spellEnd"/>
            <w:r w:rsidRPr="00F97415">
              <w:t xml:space="preserve">, </w:t>
            </w:r>
            <w:proofErr w:type="spellStart"/>
            <w:r w:rsidRPr="00F97415">
              <w:t>ресурси</w:t>
            </w:r>
            <w:proofErr w:type="spellEnd"/>
            <w:r w:rsidRPr="00F97415">
              <w:t xml:space="preserve"> та </w:t>
            </w:r>
            <w:proofErr w:type="spellStart"/>
            <w:r w:rsidRPr="00F97415">
              <w:t>умови</w:t>
            </w:r>
            <w:proofErr w:type="spellEnd"/>
            <w:r w:rsidRPr="00F97415">
              <w:t xml:space="preserve"> </w:t>
            </w:r>
            <w:proofErr w:type="spellStart"/>
            <w:proofErr w:type="gramStart"/>
            <w:r w:rsidRPr="00F97415">
              <w:t>соц</w:t>
            </w:r>
            <w:proofErr w:type="gramEnd"/>
            <w:r w:rsidRPr="00F97415">
              <w:t>іально-психологічного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супроводу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ветеранів</w:t>
            </w:r>
            <w:proofErr w:type="spellEnd"/>
            <w:r w:rsidRPr="00F97415">
              <w:t xml:space="preserve">, </w:t>
            </w:r>
            <w:proofErr w:type="spellStart"/>
            <w:r w:rsidRPr="00F97415">
              <w:t>волонтерів</w:t>
            </w:r>
            <w:proofErr w:type="spellEnd"/>
            <w:r w:rsidRPr="00F97415">
              <w:t xml:space="preserve">, </w:t>
            </w:r>
            <w:proofErr w:type="spellStart"/>
            <w:r w:rsidRPr="00F97415">
              <w:t>членів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їхніх</w:t>
            </w:r>
            <w:proofErr w:type="spellEnd"/>
            <w:r w:rsidRPr="00F97415">
              <w:t xml:space="preserve"> родин в </w:t>
            </w:r>
            <w:proofErr w:type="spellStart"/>
            <w:r w:rsidRPr="00F97415">
              <w:t>умовах</w:t>
            </w:r>
            <w:proofErr w:type="spellEnd"/>
            <w:r w:rsidRPr="00F97415">
              <w:t xml:space="preserve"> переходу до мирного </w:t>
            </w:r>
            <w:proofErr w:type="spellStart"/>
            <w:r w:rsidRPr="00F97415">
              <w:t>життя</w:t>
            </w:r>
            <w:proofErr w:type="spellEnd"/>
            <w:r w:rsidRPr="00F97415">
              <w:t xml:space="preserve">. </w:t>
            </w:r>
            <w:proofErr w:type="spellStart"/>
            <w:r w:rsidRPr="00F97415">
              <w:t>Засоби</w:t>
            </w:r>
            <w:proofErr w:type="spellEnd"/>
            <w:r w:rsidRPr="00F97415">
              <w:t xml:space="preserve"> </w:t>
            </w:r>
            <w:proofErr w:type="spellStart"/>
            <w:proofErr w:type="gramStart"/>
            <w:r w:rsidRPr="00F97415">
              <w:t>соц</w:t>
            </w:r>
            <w:proofErr w:type="gramEnd"/>
            <w:r w:rsidRPr="00F97415">
              <w:t>іально-психологічного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супроводу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ветеранів</w:t>
            </w:r>
            <w:proofErr w:type="spellEnd"/>
            <w:r w:rsidRPr="00F97415">
              <w:t xml:space="preserve">, </w:t>
            </w:r>
            <w:proofErr w:type="spellStart"/>
            <w:r w:rsidRPr="00F97415">
              <w:t>волонтерів</w:t>
            </w:r>
            <w:proofErr w:type="spellEnd"/>
            <w:r w:rsidRPr="00F97415">
              <w:t xml:space="preserve"> та </w:t>
            </w:r>
            <w:proofErr w:type="spellStart"/>
            <w:r w:rsidRPr="00F97415">
              <w:t>членів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їхніх</w:t>
            </w:r>
            <w:proofErr w:type="spellEnd"/>
            <w:r w:rsidRPr="00F97415">
              <w:t xml:space="preserve"> родин в </w:t>
            </w:r>
            <w:proofErr w:type="spellStart"/>
            <w:r w:rsidRPr="00F97415">
              <w:t>умовах</w:t>
            </w:r>
            <w:proofErr w:type="spellEnd"/>
            <w:r w:rsidRPr="00F97415">
              <w:t xml:space="preserve"> переходу </w:t>
            </w:r>
            <w:proofErr w:type="spellStart"/>
            <w:r w:rsidRPr="00F97415">
              <w:t>від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війни</w:t>
            </w:r>
            <w:proofErr w:type="spellEnd"/>
            <w:r w:rsidRPr="00F97415">
              <w:t xml:space="preserve"> до миру</w:t>
            </w:r>
            <w:r w:rsidRPr="00F97415">
              <w:rPr>
                <w:lang w:val="uk-U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F97415" w:rsidRPr="00F97415" w:rsidRDefault="00A51A1A" w:rsidP="00F974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93" w:type="dxa"/>
          </w:tcPr>
          <w:p w:rsidR="00F97415" w:rsidRPr="00F97415" w:rsidRDefault="008C606F" w:rsidP="00F974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F97415" w:rsidRPr="00F97415" w:rsidTr="00787C06">
        <w:tc>
          <w:tcPr>
            <w:tcW w:w="685" w:type="dxa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14</w:t>
            </w:r>
          </w:p>
        </w:tc>
        <w:tc>
          <w:tcPr>
            <w:tcW w:w="6828" w:type="dxa"/>
            <w:shd w:val="clear" w:color="auto" w:fill="auto"/>
          </w:tcPr>
          <w:p w:rsidR="00F97415" w:rsidRPr="00F97415" w:rsidRDefault="00F97415" w:rsidP="00F97415">
            <w:r w:rsidRPr="00F97415">
              <w:rPr>
                <w:lang w:val="uk-UA"/>
              </w:rPr>
              <w:t xml:space="preserve">Сучасні комунікативні ризики особистості та їх динаміка. </w:t>
            </w:r>
            <w:proofErr w:type="spellStart"/>
            <w:r w:rsidRPr="00F97415">
              <w:t>Протидія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комунікативним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ризикам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особистості</w:t>
            </w:r>
            <w:proofErr w:type="spellEnd"/>
            <w:r w:rsidRPr="00F97415">
              <w:t xml:space="preserve"> в </w:t>
            </w:r>
            <w:proofErr w:type="spellStart"/>
            <w:r w:rsidRPr="00F97415">
              <w:t>сучасних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умовах</w:t>
            </w:r>
            <w:proofErr w:type="spellEnd"/>
            <w:r w:rsidRPr="00F97415">
              <w:t xml:space="preserve">. </w:t>
            </w:r>
            <w:proofErr w:type="spellStart"/>
            <w:proofErr w:type="gramStart"/>
            <w:r w:rsidRPr="00F97415">
              <w:t>Соц</w:t>
            </w:r>
            <w:proofErr w:type="gramEnd"/>
            <w:r w:rsidRPr="00F97415">
              <w:t>іально-психологічні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засоби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мінімізації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негативних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наслідків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комунікативної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вразливості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особистості</w:t>
            </w:r>
            <w:proofErr w:type="spellEnd"/>
            <w:r w:rsidRPr="00F97415">
              <w:t xml:space="preserve"> в </w:t>
            </w:r>
            <w:proofErr w:type="spellStart"/>
            <w:r w:rsidRPr="00F97415">
              <w:t>умовах</w:t>
            </w:r>
            <w:proofErr w:type="spellEnd"/>
            <w:r w:rsidRPr="00F97415">
              <w:t xml:space="preserve"> переходу </w:t>
            </w:r>
            <w:proofErr w:type="spellStart"/>
            <w:r w:rsidRPr="00F97415">
              <w:t>суспільства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від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війни</w:t>
            </w:r>
            <w:proofErr w:type="spellEnd"/>
            <w:r w:rsidRPr="00F97415">
              <w:t xml:space="preserve"> до миру.</w:t>
            </w:r>
          </w:p>
        </w:tc>
        <w:tc>
          <w:tcPr>
            <w:tcW w:w="850" w:type="dxa"/>
            <w:shd w:val="clear" w:color="auto" w:fill="auto"/>
          </w:tcPr>
          <w:p w:rsidR="00F97415" w:rsidRPr="00F97415" w:rsidRDefault="00A51A1A" w:rsidP="00F974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93" w:type="dxa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8</w:t>
            </w:r>
          </w:p>
        </w:tc>
      </w:tr>
      <w:tr w:rsidR="00F97415" w:rsidRPr="00F97415" w:rsidTr="00787C06">
        <w:tc>
          <w:tcPr>
            <w:tcW w:w="685" w:type="dxa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15</w:t>
            </w:r>
          </w:p>
        </w:tc>
        <w:tc>
          <w:tcPr>
            <w:tcW w:w="6828" w:type="dxa"/>
            <w:shd w:val="clear" w:color="auto" w:fill="auto"/>
          </w:tcPr>
          <w:p w:rsidR="00F97415" w:rsidRPr="00F97415" w:rsidRDefault="00F97415" w:rsidP="00F97415">
            <w:proofErr w:type="spellStart"/>
            <w:r w:rsidRPr="00F97415">
              <w:t>Втрата</w:t>
            </w:r>
            <w:proofErr w:type="spellEnd"/>
            <w:r w:rsidRPr="00F97415">
              <w:t xml:space="preserve"> як </w:t>
            </w:r>
            <w:proofErr w:type="spellStart"/>
            <w:r w:rsidRPr="00F97415">
              <w:t>невід’ємний</w:t>
            </w:r>
            <w:proofErr w:type="spellEnd"/>
            <w:r w:rsidRPr="00F97415">
              <w:t xml:space="preserve"> атрибут </w:t>
            </w:r>
            <w:proofErr w:type="spellStart"/>
            <w:r w:rsidRPr="00F97415">
              <w:t>нової</w:t>
            </w:r>
            <w:proofErr w:type="spellEnd"/>
            <w:r w:rsidRPr="00F97415">
              <w:t xml:space="preserve"> </w:t>
            </w:r>
            <w:proofErr w:type="spellStart"/>
            <w:proofErr w:type="gramStart"/>
            <w:r w:rsidRPr="00F97415">
              <w:t>соц</w:t>
            </w:r>
            <w:proofErr w:type="gramEnd"/>
            <w:r w:rsidRPr="00F97415">
              <w:t>іальності</w:t>
            </w:r>
            <w:proofErr w:type="spellEnd"/>
            <w:r w:rsidRPr="00F97415">
              <w:t xml:space="preserve"> в </w:t>
            </w:r>
            <w:proofErr w:type="spellStart"/>
            <w:r w:rsidRPr="00F97415">
              <w:t>період</w:t>
            </w:r>
            <w:proofErr w:type="spellEnd"/>
            <w:r w:rsidRPr="00F97415">
              <w:t xml:space="preserve"> переходу </w:t>
            </w:r>
            <w:proofErr w:type="spellStart"/>
            <w:r w:rsidRPr="00F97415">
              <w:t>від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війни</w:t>
            </w:r>
            <w:proofErr w:type="spellEnd"/>
            <w:r w:rsidRPr="00F97415">
              <w:t xml:space="preserve"> до миру. </w:t>
            </w:r>
            <w:proofErr w:type="spellStart"/>
            <w:r w:rsidRPr="00F97415">
              <w:t>Етапи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переживання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втрати</w:t>
            </w:r>
            <w:proofErr w:type="spellEnd"/>
            <w:r w:rsidRPr="00F97415">
              <w:t xml:space="preserve"> як </w:t>
            </w:r>
            <w:proofErr w:type="spellStart"/>
            <w:r w:rsidRPr="00F97415">
              <w:t>орієнтири</w:t>
            </w:r>
            <w:proofErr w:type="spellEnd"/>
            <w:r w:rsidRPr="00F97415">
              <w:t xml:space="preserve"> для </w:t>
            </w:r>
            <w:proofErr w:type="spellStart"/>
            <w:proofErr w:type="gramStart"/>
            <w:r w:rsidRPr="00F97415">
              <w:t>соц</w:t>
            </w:r>
            <w:proofErr w:type="gramEnd"/>
            <w:r w:rsidRPr="00F97415">
              <w:t>іально-психологічного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супроводу</w:t>
            </w:r>
            <w:proofErr w:type="spellEnd"/>
            <w:r w:rsidRPr="00F97415">
              <w:t xml:space="preserve">. Структура та </w:t>
            </w:r>
            <w:proofErr w:type="spellStart"/>
            <w:r w:rsidRPr="00F97415">
              <w:t>можливості</w:t>
            </w:r>
            <w:proofErr w:type="spellEnd"/>
            <w:r w:rsidRPr="00F97415">
              <w:t xml:space="preserve"> </w:t>
            </w:r>
            <w:proofErr w:type="spellStart"/>
            <w:proofErr w:type="gramStart"/>
            <w:r w:rsidRPr="00F97415">
              <w:t>соц</w:t>
            </w:r>
            <w:proofErr w:type="gramEnd"/>
            <w:r w:rsidRPr="00F97415">
              <w:t>іально-психологічного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супроводу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під</w:t>
            </w:r>
            <w:proofErr w:type="spellEnd"/>
            <w:r w:rsidRPr="00F97415">
              <w:t xml:space="preserve"> час </w:t>
            </w:r>
            <w:proofErr w:type="spellStart"/>
            <w:r w:rsidRPr="00F97415">
              <w:t>переживання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втрати</w:t>
            </w:r>
            <w:proofErr w:type="spellEnd"/>
            <w:r w:rsidRPr="00F97415">
              <w:t xml:space="preserve">. </w:t>
            </w:r>
            <w:proofErr w:type="spellStart"/>
            <w:r w:rsidRPr="00F97415">
              <w:t>Агенти</w:t>
            </w:r>
            <w:proofErr w:type="spellEnd"/>
            <w:r w:rsidRPr="00F97415">
              <w:t xml:space="preserve"> </w:t>
            </w:r>
            <w:proofErr w:type="spellStart"/>
            <w:proofErr w:type="gramStart"/>
            <w:r w:rsidRPr="00F97415">
              <w:t>соц</w:t>
            </w:r>
            <w:proofErr w:type="gramEnd"/>
            <w:r w:rsidRPr="00F97415">
              <w:t>іально-психологічного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супроводу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переживання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втрати</w:t>
            </w:r>
            <w:proofErr w:type="spellEnd"/>
            <w:r w:rsidRPr="00F97415">
              <w:t xml:space="preserve">. </w:t>
            </w:r>
            <w:proofErr w:type="spellStart"/>
            <w:proofErr w:type="gramStart"/>
            <w:r w:rsidRPr="00F97415">
              <w:t>Р</w:t>
            </w:r>
            <w:proofErr w:type="gramEnd"/>
            <w:r w:rsidRPr="00F97415">
              <w:t>ізновиди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втрат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населення</w:t>
            </w:r>
            <w:proofErr w:type="spellEnd"/>
            <w:r w:rsidRPr="00F97415">
              <w:t xml:space="preserve"> в </w:t>
            </w:r>
            <w:proofErr w:type="spellStart"/>
            <w:r w:rsidRPr="00F97415">
              <w:t>період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трансформаційних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змін</w:t>
            </w:r>
            <w:proofErr w:type="spellEnd"/>
            <w:r w:rsidRPr="00F97415">
              <w:t xml:space="preserve">. </w:t>
            </w:r>
            <w:proofErr w:type="spellStart"/>
            <w:r w:rsidRPr="00F97415">
              <w:t>Способи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підтримки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осіб</w:t>
            </w:r>
            <w:proofErr w:type="spellEnd"/>
            <w:r w:rsidRPr="00F97415">
              <w:t xml:space="preserve">, </w:t>
            </w:r>
            <w:proofErr w:type="spellStart"/>
            <w:r w:rsidRPr="00F97415">
              <w:t>що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переживають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втрату</w:t>
            </w:r>
            <w:proofErr w:type="spellEnd"/>
            <w:r w:rsidRPr="00F97415">
              <w:t xml:space="preserve">, і </w:t>
            </w:r>
            <w:proofErr w:type="spellStart"/>
            <w:r w:rsidRPr="00F97415">
              <w:t>допомога</w:t>
            </w:r>
            <w:proofErr w:type="spellEnd"/>
            <w:r w:rsidRPr="00F97415">
              <w:t xml:space="preserve"> таким особам. </w:t>
            </w:r>
            <w:proofErr w:type="spellStart"/>
            <w:r w:rsidRPr="00F97415">
              <w:t>Картографія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ресурсів</w:t>
            </w:r>
            <w:proofErr w:type="spellEnd"/>
            <w:r w:rsidRPr="00F97415">
              <w:t xml:space="preserve"> </w:t>
            </w:r>
            <w:proofErr w:type="spellStart"/>
            <w:proofErr w:type="gramStart"/>
            <w:r w:rsidRPr="00F97415">
              <w:t>п</w:t>
            </w:r>
            <w:proofErr w:type="gramEnd"/>
            <w:r w:rsidRPr="00F97415">
              <w:t>ід</w:t>
            </w:r>
            <w:proofErr w:type="spellEnd"/>
            <w:r w:rsidRPr="00F97415">
              <w:t xml:space="preserve"> час </w:t>
            </w:r>
            <w:proofErr w:type="spellStart"/>
            <w:r w:rsidRPr="00F97415">
              <w:t>переживання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втрати</w:t>
            </w:r>
            <w:proofErr w:type="spellEnd"/>
            <w:r w:rsidRPr="00F97415">
              <w:t xml:space="preserve">. </w:t>
            </w:r>
            <w:proofErr w:type="spellStart"/>
            <w:r w:rsidRPr="00F97415">
              <w:t>Очікувані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результати</w:t>
            </w:r>
            <w:proofErr w:type="spellEnd"/>
            <w:r w:rsidRPr="00F97415">
              <w:t xml:space="preserve"> </w:t>
            </w:r>
            <w:proofErr w:type="spellStart"/>
            <w:proofErr w:type="gramStart"/>
            <w:r w:rsidRPr="00F97415">
              <w:t>соц</w:t>
            </w:r>
            <w:proofErr w:type="gramEnd"/>
            <w:r w:rsidRPr="00F97415">
              <w:t>іально-психологічної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підтримки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під</w:t>
            </w:r>
            <w:proofErr w:type="spellEnd"/>
            <w:r w:rsidRPr="00F97415">
              <w:t xml:space="preserve"> час </w:t>
            </w:r>
            <w:proofErr w:type="spellStart"/>
            <w:r w:rsidRPr="00F97415">
              <w:t>переживання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втрати</w:t>
            </w:r>
            <w:proofErr w:type="spellEnd"/>
            <w:r w:rsidRPr="00F97415">
              <w:t>.</w:t>
            </w:r>
          </w:p>
        </w:tc>
        <w:tc>
          <w:tcPr>
            <w:tcW w:w="850" w:type="dxa"/>
            <w:shd w:val="clear" w:color="auto" w:fill="auto"/>
          </w:tcPr>
          <w:p w:rsidR="00F97415" w:rsidRPr="00F97415" w:rsidRDefault="00A51A1A" w:rsidP="00F974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93" w:type="dxa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8</w:t>
            </w:r>
          </w:p>
        </w:tc>
      </w:tr>
      <w:tr w:rsidR="00F97415" w:rsidRPr="00F97415" w:rsidTr="00787C06">
        <w:tc>
          <w:tcPr>
            <w:tcW w:w="685" w:type="dxa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16</w:t>
            </w:r>
          </w:p>
        </w:tc>
        <w:tc>
          <w:tcPr>
            <w:tcW w:w="6828" w:type="dxa"/>
            <w:shd w:val="clear" w:color="auto" w:fill="auto"/>
          </w:tcPr>
          <w:p w:rsidR="00F97415" w:rsidRPr="00F97415" w:rsidRDefault="00F97415" w:rsidP="00F97415">
            <w:proofErr w:type="spellStart"/>
            <w:r w:rsidRPr="00F97415">
              <w:rPr>
                <w:lang w:val="uk-UA"/>
              </w:rPr>
              <w:t>Арттерапевтичні</w:t>
            </w:r>
            <w:proofErr w:type="spellEnd"/>
            <w:r w:rsidRPr="00F97415">
              <w:rPr>
                <w:lang w:val="uk-UA"/>
              </w:rPr>
              <w:t xml:space="preserve"> методи психосоціальної підтримки ВПО. </w:t>
            </w:r>
            <w:proofErr w:type="spellStart"/>
            <w:r w:rsidRPr="00F97415">
              <w:t>Проблеми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використання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арттерапії</w:t>
            </w:r>
            <w:proofErr w:type="spellEnd"/>
            <w:r w:rsidRPr="00F97415">
              <w:t xml:space="preserve"> в </w:t>
            </w:r>
            <w:proofErr w:type="spellStart"/>
            <w:proofErr w:type="gramStart"/>
            <w:r w:rsidRPr="00F97415">
              <w:t>соц</w:t>
            </w:r>
            <w:proofErr w:type="gramEnd"/>
            <w:r w:rsidRPr="00F97415">
              <w:t>іально-психологічному</w:t>
            </w:r>
            <w:proofErr w:type="spellEnd"/>
            <w:r w:rsidRPr="00F97415">
              <w:t xml:space="preserve"> </w:t>
            </w:r>
            <w:proofErr w:type="spellStart"/>
            <w:r w:rsidRPr="00F97415">
              <w:lastRenderedPageBreak/>
              <w:t>супроводі</w:t>
            </w:r>
            <w:proofErr w:type="spellEnd"/>
            <w:r w:rsidRPr="00F97415">
              <w:t xml:space="preserve"> ВПО. </w:t>
            </w:r>
            <w:proofErr w:type="spellStart"/>
            <w:r w:rsidRPr="00F97415">
              <w:t>Самодопомога</w:t>
            </w:r>
            <w:proofErr w:type="spellEnd"/>
            <w:r w:rsidRPr="00F97415">
              <w:t xml:space="preserve"> з </w:t>
            </w:r>
            <w:proofErr w:type="spellStart"/>
            <w:r w:rsidRPr="00F97415">
              <w:t>використанням</w:t>
            </w:r>
            <w:proofErr w:type="spellEnd"/>
            <w:r w:rsidRPr="00F97415">
              <w:t xml:space="preserve"> </w:t>
            </w:r>
            <w:proofErr w:type="spellStart"/>
            <w:r w:rsidRPr="00F97415">
              <w:t>арттерапії</w:t>
            </w:r>
            <w:proofErr w:type="spellEnd"/>
            <w:r w:rsidRPr="00F97415">
              <w:t xml:space="preserve">. </w:t>
            </w:r>
            <w:proofErr w:type="spellStart"/>
            <w:r w:rsidRPr="00F97415">
              <w:t>Вправа</w:t>
            </w:r>
            <w:proofErr w:type="spellEnd"/>
            <w:r w:rsidRPr="00F97415">
              <w:t xml:space="preserve"> “</w:t>
            </w:r>
            <w:proofErr w:type="spellStart"/>
            <w:r w:rsidRPr="00F97415">
              <w:t>Самоспівчуття</w:t>
            </w:r>
            <w:proofErr w:type="spellEnd"/>
            <w:r w:rsidRPr="00F97415">
              <w:t xml:space="preserve"> за </w:t>
            </w:r>
            <w:proofErr w:type="spellStart"/>
            <w:r w:rsidRPr="00F97415">
              <w:t>допомогою</w:t>
            </w:r>
            <w:proofErr w:type="spellEnd"/>
            <w:r w:rsidRPr="00F97415">
              <w:t xml:space="preserve"> листа”</w:t>
            </w:r>
          </w:p>
        </w:tc>
        <w:tc>
          <w:tcPr>
            <w:tcW w:w="850" w:type="dxa"/>
            <w:shd w:val="clear" w:color="auto" w:fill="auto"/>
          </w:tcPr>
          <w:p w:rsidR="00F97415" w:rsidRPr="00F97415" w:rsidRDefault="00A51A1A" w:rsidP="00F974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993" w:type="dxa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8</w:t>
            </w:r>
          </w:p>
        </w:tc>
      </w:tr>
      <w:tr w:rsidR="00F97415" w:rsidRPr="00F97415" w:rsidTr="00787C06">
        <w:tc>
          <w:tcPr>
            <w:tcW w:w="685" w:type="dxa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lastRenderedPageBreak/>
              <w:t>17</w:t>
            </w:r>
          </w:p>
        </w:tc>
        <w:tc>
          <w:tcPr>
            <w:tcW w:w="6828" w:type="dxa"/>
            <w:shd w:val="clear" w:color="auto" w:fill="auto"/>
          </w:tcPr>
          <w:p w:rsidR="00F97415" w:rsidRPr="00F97415" w:rsidRDefault="00F97415" w:rsidP="00F97415">
            <w:pPr>
              <w:jc w:val="both"/>
              <w:rPr>
                <w:lang w:val="uk-UA"/>
              </w:rPr>
            </w:pPr>
            <w:r w:rsidRPr="00F97415">
              <w:rPr>
                <w:lang w:val="uk-UA"/>
              </w:rPr>
              <w:t xml:space="preserve">Специфіка </w:t>
            </w:r>
            <w:proofErr w:type="spellStart"/>
            <w:r w:rsidRPr="00F97415">
              <w:rPr>
                <w:lang w:val="uk-UA"/>
              </w:rPr>
              <w:t>плейбек-театру</w:t>
            </w:r>
            <w:proofErr w:type="spellEnd"/>
            <w:r w:rsidRPr="00F97415">
              <w:rPr>
                <w:lang w:val="uk-UA"/>
              </w:rPr>
              <w:t xml:space="preserve"> в соціально-психологічному супроводі особистості. Критерії участі особистості в соціально-психологічному супроводі за допомогою </w:t>
            </w:r>
            <w:proofErr w:type="spellStart"/>
            <w:r w:rsidRPr="00F97415">
              <w:rPr>
                <w:lang w:val="uk-UA"/>
              </w:rPr>
              <w:t>плейбек-театру</w:t>
            </w:r>
            <w:proofErr w:type="spellEnd"/>
            <w:r w:rsidRPr="00F97415">
              <w:rPr>
                <w:lang w:val="uk-UA"/>
              </w:rPr>
              <w:t xml:space="preserve">. Ефекти участі особистості в </w:t>
            </w:r>
            <w:proofErr w:type="spellStart"/>
            <w:r w:rsidRPr="00F97415">
              <w:rPr>
                <w:lang w:val="uk-UA"/>
              </w:rPr>
              <w:t>плейбек-театральному</w:t>
            </w:r>
            <w:proofErr w:type="spellEnd"/>
            <w:r w:rsidRPr="00F97415">
              <w:rPr>
                <w:lang w:val="uk-UA"/>
              </w:rPr>
              <w:t xml:space="preserve"> супроводі. Рекомендації команді </w:t>
            </w:r>
            <w:proofErr w:type="spellStart"/>
            <w:r w:rsidRPr="00F97415">
              <w:rPr>
                <w:lang w:val="uk-UA"/>
              </w:rPr>
              <w:t>плейбек-театру</w:t>
            </w:r>
            <w:proofErr w:type="spellEnd"/>
            <w:r w:rsidRPr="00F97415">
              <w:rPr>
                <w:lang w:val="uk-UA"/>
              </w:rPr>
              <w:t xml:space="preserve"> щодо виступів перед травмованою аудиторією. Відновлювальні ефекти </w:t>
            </w:r>
            <w:proofErr w:type="spellStart"/>
            <w:r w:rsidRPr="00F97415">
              <w:rPr>
                <w:lang w:val="uk-UA"/>
              </w:rPr>
              <w:t>плейбек-театру</w:t>
            </w:r>
            <w:proofErr w:type="spellEnd"/>
            <w:r w:rsidRPr="00F97415">
              <w:rPr>
                <w:lang w:val="uk-UA"/>
              </w:rPr>
              <w:t xml:space="preserve"> під час роботи з важкою історією.</w:t>
            </w:r>
          </w:p>
        </w:tc>
        <w:tc>
          <w:tcPr>
            <w:tcW w:w="850" w:type="dxa"/>
            <w:shd w:val="clear" w:color="auto" w:fill="auto"/>
          </w:tcPr>
          <w:p w:rsidR="00F97415" w:rsidRPr="00F97415" w:rsidRDefault="00A51A1A" w:rsidP="00F974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8</w:t>
            </w:r>
          </w:p>
        </w:tc>
      </w:tr>
      <w:tr w:rsidR="00F97415" w:rsidRPr="00F97415" w:rsidTr="00787C06">
        <w:tc>
          <w:tcPr>
            <w:tcW w:w="685" w:type="dxa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18</w:t>
            </w:r>
          </w:p>
        </w:tc>
        <w:tc>
          <w:tcPr>
            <w:tcW w:w="6828" w:type="dxa"/>
            <w:shd w:val="clear" w:color="auto" w:fill="auto"/>
          </w:tcPr>
          <w:p w:rsidR="00F97415" w:rsidRPr="00F97415" w:rsidRDefault="00F97415" w:rsidP="00F97415">
            <w:pPr>
              <w:jc w:val="both"/>
              <w:rPr>
                <w:lang w:val="uk-UA"/>
              </w:rPr>
            </w:pPr>
            <w:r w:rsidRPr="00F97415">
              <w:rPr>
                <w:lang w:val="uk-UA"/>
              </w:rPr>
              <w:t>Особливості функціонування  груп підтримки та груп взаємодопомоги. Основні характеристики груп підтримки та груп взаємодопомоги їх терапевтичні чинники. Взаємодопомога і професійна психотерапія. Взаємодія учасників діалогу за принципом  «Рівний-рівному» . Поведінкові теорії і метод «Рівний-рівному». Функціонування соціальних груп за принципом «Рівний-рівному» в Україні.</w:t>
            </w:r>
          </w:p>
        </w:tc>
        <w:tc>
          <w:tcPr>
            <w:tcW w:w="850" w:type="dxa"/>
            <w:shd w:val="clear" w:color="auto" w:fill="auto"/>
          </w:tcPr>
          <w:p w:rsidR="00F97415" w:rsidRPr="00F97415" w:rsidRDefault="00A51A1A" w:rsidP="00F974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8</w:t>
            </w:r>
          </w:p>
        </w:tc>
      </w:tr>
      <w:tr w:rsidR="00F97415" w:rsidRPr="00F97415" w:rsidTr="00787C06">
        <w:tc>
          <w:tcPr>
            <w:tcW w:w="685" w:type="dxa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19</w:t>
            </w:r>
          </w:p>
        </w:tc>
        <w:tc>
          <w:tcPr>
            <w:tcW w:w="6828" w:type="dxa"/>
            <w:shd w:val="clear" w:color="auto" w:fill="auto"/>
          </w:tcPr>
          <w:p w:rsidR="00F97415" w:rsidRPr="00F97415" w:rsidRDefault="00F97415" w:rsidP="00F97415">
            <w:pPr>
              <w:tabs>
                <w:tab w:val="left" w:pos="567"/>
              </w:tabs>
              <w:snapToGrid w:val="0"/>
              <w:jc w:val="both"/>
              <w:rPr>
                <w:lang w:val="uk-UA"/>
              </w:rPr>
            </w:pPr>
            <w:r w:rsidRPr="00F97415">
              <w:rPr>
                <w:lang w:val="uk-UA"/>
              </w:rPr>
              <w:t>Відновлення особистості після травматизації: технологічний підхід. Можливості відновлення психологічного здоров’я особистості: ресурси, стратегії, індикатори, критерії. Соціально-психологічна реабілітація: етапи, технології, техніки.</w:t>
            </w:r>
          </w:p>
        </w:tc>
        <w:tc>
          <w:tcPr>
            <w:tcW w:w="850" w:type="dxa"/>
            <w:shd w:val="clear" w:color="auto" w:fill="auto"/>
          </w:tcPr>
          <w:p w:rsidR="00F97415" w:rsidRPr="00F97415" w:rsidRDefault="00A51A1A" w:rsidP="00F974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8</w:t>
            </w:r>
          </w:p>
        </w:tc>
      </w:tr>
      <w:tr w:rsidR="00F97415" w:rsidRPr="00F97415" w:rsidTr="00787C06">
        <w:tc>
          <w:tcPr>
            <w:tcW w:w="685" w:type="dxa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20</w:t>
            </w:r>
          </w:p>
        </w:tc>
        <w:tc>
          <w:tcPr>
            <w:tcW w:w="6828" w:type="dxa"/>
            <w:shd w:val="clear" w:color="auto" w:fill="auto"/>
          </w:tcPr>
          <w:p w:rsidR="00F97415" w:rsidRPr="00F97415" w:rsidRDefault="00F97415" w:rsidP="00F97415">
            <w:pPr>
              <w:jc w:val="both"/>
              <w:rPr>
                <w:lang w:val="uk-UA"/>
              </w:rPr>
            </w:pPr>
            <w:r w:rsidRPr="00F97415">
              <w:rPr>
                <w:lang w:val="uk-UA"/>
              </w:rPr>
              <w:t>Організація системи психосоціальної підтримки особистості, яка пережила травму. Психосоціальна підтримка осіб, які мають психічні розлади, пов’язані зі стресом і травмою. Система заходів із психосоціальної підтримки на робочому місці, у громадах.</w:t>
            </w:r>
          </w:p>
        </w:tc>
        <w:tc>
          <w:tcPr>
            <w:tcW w:w="850" w:type="dxa"/>
            <w:shd w:val="clear" w:color="auto" w:fill="auto"/>
          </w:tcPr>
          <w:p w:rsidR="00F97415" w:rsidRPr="00F97415" w:rsidRDefault="00A51A1A" w:rsidP="00F974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8</w:t>
            </w:r>
          </w:p>
        </w:tc>
      </w:tr>
      <w:tr w:rsidR="00F97415" w:rsidRPr="00F97415" w:rsidTr="00787C06">
        <w:tc>
          <w:tcPr>
            <w:tcW w:w="685" w:type="dxa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21</w:t>
            </w:r>
          </w:p>
        </w:tc>
        <w:tc>
          <w:tcPr>
            <w:tcW w:w="6828" w:type="dxa"/>
            <w:shd w:val="clear" w:color="auto" w:fill="auto"/>
          </w:tcPr>
          <w:p w:rsidR="00F97415" w:rsidRPr="00F97415" w:rsidRDefault="00F97415" w:rsidP="00F97415">
            <w:pPr>
              <w:tabs>
                <w:tab w:val="left" w:pos="1418"/>
              </w:tabs>
              <w:snapToGrid w:val="0"/>
              <w:spacing w:before="5"/>
              <w:ind w:right="101"/>
              <w:jc w:val="both"/>
              <w:rPr>
                <w:noProof/>
              </w:rPr>
            </w:pPr>
            <w:r w:rsidRPr="00F97415">
              <w:rPr>
                <w:noProof/>
              </w:rPr>
              <w:t xml:space="preserve">Соціально-психологічні технології відновлення проблемної особистості після травматичних подій. Виявлення особистісних проявів та провідних негативних станів як наслідків переживання проблемною молоддю травматичних подій. Чинники залучення проблемної молоді до участі в реабілітаційних програмах. </w:t>
            </w:r>
          </w:p>
        </w:tc>
        <w:tc>
          <w:tcPr>
            <w:tcW w:w="850" w:type="dxa"/>
            <w:shd w:val="clear" w:color="auto" w:fill="auto"/>
          </w:tcPr>
          <w:p w:rsidR="00F97415" w:rsidRPr="00F97415" w:rsidRDefault="00A51A1A" w:rsidP="00F974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8</w:t>
            </w:r>
          </w:p>
        </w:tc>
      </w:tr>
      <w:tr w:rsidR="00F97415" w:rsidRPr="00F97415" w:rsidTr="00787C06">
        <w:tc>
          <w:tcPr>
            <w:tcW w:w="685" w:type="dxa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22</w:t>
            </w:r>
          </w:p>
        </w:tc>
        <w:tc>
          <w:tcPr>
            <w:tcW w:w="6828" w:type="dxa"/>
            <w:shd w:val="clear" w:color="auto" w:fill="auto"/>
          </w:tcPr>
          <w:p w:rsidR="00F97415" w:rsidRPr="00F97415" w:rsidRDefault="00F97415" w:rsidP="00F97415">
            <w:pPr>
              <w:jc w:val="both"/>
              <w:rPr>
                <w:bCs/>
                <w:u w:val="single"/>
                <w:lang w:val="uk-UA"/>
              </w:rPr>
            </w:pPr>
            <w:r w:rsidRPr="00F97415">
              <w:rPr>
                <w:noProof/>
              </w:rPr>
              <w:t xml:space="preserve">Технології відновлення соціально-психологічних ресурсів життєздатності особистості, що переживає наслідки травматичних подій. Структура реабілітаційних ресурсів життєздатності особистості. Технологїї відновлення ресурсів життєздатності особистості. </w:t>
            </w:r>
          </w:p>
        </w:tc>
        <w:tc>
          <w:tcPr>
            <w:tcW w:w="850" w:type="dxa"/>
            <w:shd w:val="clear" w:color="auto" w:fill="auto"/>
          </w:tcPr>
          <w:p w:rsidR="00F97415" w:rsidRPr="00F97415" w:rsidRDefault="00A51A1A" w:rsidP="00F974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8</w:t>
            </w:r>
          </w:p>
        </w:tc>
      </w:tr>
      <w:tr w:rsidR="00F97415" w:rsidRPr="00F97415" w:rsidTr="00787C06">
        <w:tc>
          <w:tcPr>
            <w:tcW w:w="685" w:type="dxa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23</w:t>
            </w:r>
          </w:p>
        </w:tc>
        <w:tc>
          <w:tcPr>
            <w:tcW w:w="6828" w:type="dxa"/>
            <w:shd w:val="clear" w:color="auto" w:fill="auto"/>
          </w:tcPr>
          <w:p w:rsidR="00F97415" w:rsidRPr="00F97415" w:rsidRDefault="00F97415" w:rsidP="00F97415">
            <w:pPr>
              <w:jc w:val="both"/>
              <w:rPr>
                <w:noProof/>
                <w:lang w:val="uk-UA"/>
              </w:rPr>
            </w:pPr>
            <w:r w:rsidRPr="00F97415">
              <w:rPr>
                <w:noProof/>
                <w:lang w:val="uk-UA"/>
              </w:rPr>
              <w:t>Технології відновлення само ефективності особистості, яка переживає втрату. Використання ресурсу  самоефективності військовими, які пережили втрату. Технології відновлення  амо ефективності особистості: подолання перешкод і шляхи реалізації.</w:t>
            </w:r>
          </w:p>
        </w:tc>
        <w:tc>
          <w:tcPr>
            <w:tcW w:w="850" w:type="dxa"/>
            <w:shd w:val="clear" w:color="auto" w:fill="auto"/>
          </w:tcPr>
          <w:p w:rsidR="00F97415" w:rsidRPr="00F97415" w:rsidRDefault="00A51A1A" w:rsidP="00F974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:rsidR="00F97415" w:rsidRPr="00F97415" w:rsidRDefault="00A51A1A" w:rsidP="00F974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F97415" w:rsidRPr="00F97415" w:rsidTr="00787C06">
        <w:tc>
          <w:tcPr>
            <w:tcW w:w="685" w:type="dxa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24</w:t>
            </w:r>
          </w:p>
        </w:tc>
        <w:tc>
          <w:tcPr>
            <w:tcW w:w="6828" w:type="dxa"/>
            <w:shd w:val="clear" w:color="auto" w:fill="auto"/>
          </w:tcPr>
          <w:p w:rsidR="00F97415" w:rsidRPr="00F97415" w:rsidRDefault="00F97415" w:rsidP="00F97415">
            <w:pPr>
              <w:jc w:val="both"/>
              <w:rPr>
                <w:noProof/>
                <w:lang w:val="uk-UA"/>
              </w:rPr>
            </w:pPr>
            <w:r w:rsidRPr="00F97415">
              <w:rPr>
                <w:noProof/>
                <w:lang w:val="uk-UA"/>
              </w:rPr>
              <w:t>Технології подолання відчуження в учасників бойових дій.</w:t>
            </w:r>
          </w:p>
          <w:p w:rsidR="00F97415" w:rsidRPr="00F97415" w:rsidRDefault="00F97415" w:rsidP="00F97415">
            <w:pPr>
              <w:jc w:val="both"/>
              <w:rPr>
                <w:noProof/>
                <w:lang w:val="uk-UA"/>
              </w:rPr>
            </w:pPr>
            <w:r w:rsidRPr="00F97415">
              <w:rPr>
                <w:noProof/>
                <w:lang w:val="uk-UA"/>
              </w:rPr>
              <w:t>Форми прояву та причини виникнення відчуження. Екзистенційно-аналітичні практики подолання відчуження. Технології подолання відчуження.</w:t>
            </w:r>
          </w:p>
        </w:tc>
        <w:tc>
          <w:tcPr>
            <w:tcW w:w="850" w:type="dxa"/>
            <w:shd w:val="clear" w:color="auto" w:fill="auto"/>
          </w:tcPr>
          <w:p w:rsidR="00F97415" w:rsidRPr="00F97415" w:rsidRDefault="00A51A1A" w:rsidP="00F974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:rsidR="00F97415" w:rsidRPr="00F97415" w:rsidRDefault="00A51A1A" w:rsidP="00F974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F97415" w:rsidRPr="00F97415" w:rsidTr="00787C06">
        <w:tc>
          <w:tcPr>
            <w:tcW w:w="685" w:type="dxa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25</w:t>
            </w:r>
          </w:p>
        </w:tc>
        <w:tc>
          <w:tcPr>
            <w:tcW w:w="6828" w:type="dxa"/>
            <w:shd w:val="clear" w:color="auto" w:fill="auto"/>
          </w:tcPr>
          <w:p w:rsidR="00F97415" w:rsidRPr="00F97415" w:rsidRDefault="00F97415" w:rsidP="00F97415">
            <w:pPr>
              <w:jc w:val="both"/>
              <w:rPr>
                <w:noProof/>
                <w:lang w:val="uk-UA"/>
              </w:rPr>
            </w:pPr>
            <w:r w:rsidRPr="00F97415">
              <w:rPr>
                <w:noProof/>
                <w:lang w:val="uk-UA"/>
              </w:rPr>
              <w:t xml:space="preserve">Соціально-психологічні технології відновлення життєвої неперервності внутрішньо переміщених осіб. Особливості надання психологічної підтримки внутрішньо переміщеним особам. Арт-терапевтичні техніки відновлення життєвої неперервності ВПО шляхом активізації ресурсних каналів. </w:t>
            </w:r>
          </w:p>
        </w:tc>
        <w:tc>
          <w:tcPr>
            <w:tcW w:w="850" w:type="dxa"/>
            <w:shd w:val="clear" w:color="auto" w:fill="auto"/>
          </w:tcPr>
          <w:p w:rsidR="00F97415" w:rsidRPr="00F97415" w:rsidRDefault="00A51A1A" w:rsidP="00F974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  <w:r w:rsidRPr="00F97415">
              <w:rPr>
                <w:lang w:val="uk-UA"/>
              </w:rPr>
              <w:t>8</w:t>
            </w:r>
          </w:p>
        </w:tc>
      </w:tr>
      <w:tr w:rsidR="00F97415" w:rsidRPr="00F97415" w:rsidTr="00787C06">
        <w:tc>
          <w:tcPr>
            <w:tcW w:w="685" w:type="dxa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lang w:val="uk-UA"/>
              </w:rPr>
            </w:pPr>
          </w:p>
        </w:tc>
        <w:tc>
          <w:tcPr>
            <w:tcW w:w="6828" w:type="dxa"/>
            <w:shd w:val="clear" w:color="auto" w:fill="auto"/>
          </w:tcPr>
          <w:p w:rsidR="00F97415" w:rsidRPr="00F97415" w:rsidRDefault="00F97415" w:rsidP="00F97415">
            <w:pPr>
              <w:jc w:val="both"/>
              <w:rPr>
                <w:b/>
                <w:bCs/>
                <w:lang w:val="uk-UA"/>
              </w:rPr>
            </w:pPr>
            <w:r w:rsidRPr="00F97415">
              <w:rPr>
                <w:b/>
                <w:lang w:val="uk-UA"/>
              </w:rPr>
              <w:t>Разом</w:t>
            </w:r>
          </w:p>
        </w:tc>
        <w:tc>
          <w:tcPr>
            <w:tcW w:w="850" w:type="dxa"/>
            <w:shd w:val="clear" w:color="auto" w:fill="auto"/>
          </w:tcPr>
          <w:p w:rsidR="00F97415" w:rsidRPr="00F97415" w:rsidRDefault="00F97415" w:rsidP="00F97415">
            <w:pPr>
              <w:jc w:val="center"/>
              <w:rPr>
                <w:b/>
                <w:lang w:val="uk-UA"/>
              </w:rPr>
            </w:pPr>
            <w:r w:rsidRPr="00F97415">
              <w:rPr>
                <w:b/>
                <w:lang w:val="uk-UA"/>
              </w:rPr>
              <w:t>1</w:t>
            </w:r>
            <w:r w:rsidR="008C606F">
              <w:rPr>
                <w:b/>
                <w:lang w:val="uk-UA"/>
              </w:rPr>
              <w:t>4</w:t>
            </w:r>
            <w:r w:rsidRPr="00F97415">
              <w:rPr>
                <w:b/>
                <w:lang w:val="uk-UA"/>
              </w:rPr>
              <w:t>0</w:t>
            </w:r>
          </w:p>
        </w:tc>
        <w:tc>
          <w:tcPr>
            <w:tcW w:w="993" w:type="dxa"/>
          </w:tcPr>
          <w:p w:rsidR="00F97415" w:rsidRPr="00F97415" w:rsidRDefault="00F97415" w:rsidP="00F97415">
            <w:pPr>
              <w:jc w:val="center"/>
              <w:rPr>
                <w:b/>
                <w:lang w:val="uk-UA"/>
              </w:rPr>
            </w:pPr>
            <w:r w:rsidRPr="00F97415">
              <w:rPr>
                <w:b/>
                <w:lang w:val="uk-UA"/>
              </w:rPr>
              <w:t>19</w:t>
            </w:r>
            <w:r w:rsidR="008C606F">
              <w:rPr>
                <w:b/>
                <w:lang w:val="uk-UA"/>
              </w:rPr>
              <w:t>6</w:t>
            </w:r>
          </w:p>
        </w:tc>
      </w:tr>
    </w:tbl>
    <w:p w:rsidR="00195DF1" w:rsidRDefault="00195DF1" w:rsidP="00195DF1">
      <w:pPr>
        <w:ind w:left="7513" w:hanging="6946"/>
        <w:jc w:val="center"/>
        <w:rPr>
          <w:b/>
          <w:bCs/>
          <w:lang w:val="uk-UA"/>
        </w:rPr>
      </w:pPr>
    </w:p>
    <w:p w:rsidR="00195DF1" w:rsidRPr="0046323A" w:rsidRDefault="00195DF1" w:rsidP="00195DF1">
      <w:pPr>
        <w:ind w:left="142" w:firstLine="425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6. Індивідуальні завдання</w:t>
      </w:r>
    </w:p>
    <w:tbl>
      <w:tblPr>
        <w:tblW w:w="9196" w:type="dxa"/>
        <w:jc w:val="center"/>
        <w:tblInd w:w="2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487"/>
      </w:tblGrid>
      <w:tr w:rsidR="00A51A1A" w:rsidRPr="00A51A1A" w:rsidTr="00787C06">
        <w:trPr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val="uk-UA"/>
              </w:rPr>
            </w:pPr>
            <w:r w:rsidRPr="00A51A1A">
              <w:rPr>
                <w:lang w:val="uk-UA"/>
              </w:rPr>
              <w:t>1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1418"/>
              </w:tabs>
              <w:snapToGrid w:val="0"/>
              <w:jc w:val="both"/>
              <w:rPr>
                <w:noProof/>
                <w:lang w:val="uk-UA"/>
              </w:rPr>
            </w:pPr>
            <w:r w:rsidRPr="00A51A1A">
              <w:rPr>
                <w:noProof/>
                <w:lang w:val="uk-UA"/>
              </w:rPr>
              <w:t>Методи дослідження в психології  та пси</w:t>
            </w:r>
            <w:r w:rsidRPr="00A51A1A">
              <w:rPr>
                <w:noProof/>
              </w:rPr>
              <w:t>хофізіології здоров'я. Психофізіологія психічних процесів.</w:t>
            </w:r>
          </w:p>
        </w:tc>
      </w:tr>
      <w:tr w:rsidR="00A51A1A" w:rsidRPr="00A51A1A" w:rsidTr="00787C06">
        <w:trPr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2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1418"/>
              </w:tabs>
              <w:snapToGrid w:val="0"/>
              <w:jc w:val="both"/>
              <w:rPr>
                <w:noProof/>
              </w:rPr>
            </w:pPr>
            <w:r w:rsidRPr="00A51A1A">
              <w:rPr>
                <w:noProof/>
              </w:rPr>
              <w:t>Психологічна стійкість. Формування стресостійкості. Несприятливий досвід дитинства.</w:t>
            </w:r>
          </w:p>
        </w:tc>
      </w:tr>
      <w:tr w:rsidR="00A51A1A" w:rsidRPr="00A51A1A" w:rsidTr="00787C06">
        <w:trPr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3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1418"/>
              </w:tabs>
              <w:snapToGrid w:val="0"/>
              <w:jc w:val="both"/>
              <w:rPr>
                <w:noProof/>
              </w:rPr>
            </w:pPr>
            <w:r w:rsidRPr="00A51A1A">
              <w:rPr>
                <w:noProof/>
              </w:rPr>
              <w:t>Чинники збереження психологічного здоров’я в умовах війни. Моделі резильєнтності в сучасній психології.</w:t>
            </w:r>
          </w:p>
        </w:tc>
      </w:tr>
      <w:tr w:rsidR="00A51A1A" w:rsidRPr="00A51A1A" w:rsidTr="00787C06">
        <w:trPr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4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1418"/>
              </w:tabs>
              <w:snapToGrid w:val="0"/>
              <w:jc w:val="both"/>
              <w:rPr>
                <w:noProof/>
              </w:rPr>
            </w:pPr>
            <w:r w:rsidRPr="00A51A1A">
              <w:rPr>
                <w:noProof/>
              </w:rPr>
              <w:t>Теорія стресу Г.Сельє. Нервова система і стресові реакції. Гострий стресовий розлад.</w:t>
            </w:r>
          </w:p>
        </w:tc>
      </w:tr>
      <w:tr w:rsidR="00A51A1A" w:rsidRPr="00A51A1A" w:rsidTr="00787C06">
        <w:trPr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5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1418"/>
              </w:tabs>
              <w:snapToGrid w:val="0"/>
              <w:jc w:val="both"/>
              <w:rPr>
                <w:noProof/>
              </w:rPr>
            </w:pPr>
            <w:r w:rsidRPr="00A51A1A">
              <w:rPr>
                <w:noProof/>
              </w:rPr>
              <w:t>Психодіагностичні та психофізіологічні методи дослідження впливу стресу та психотравми.</w:t>
            </w:r>
          </w:p>
        </w:tc>
      </w:tr>
      <w:tr w:rsidR="00A51A1A" w:rsidRPr="00A51A1A" w:rsidTr="00787C06">
        <w:trPr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6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1418"/>
              </w:tabs>
              <w:snapToGrid w:val="0"/>
              <w:jc w:val="both"/>
              <w:rPr>
                <w:noProof/>
              </w:rPr>
            </w:pPr>
            <w:r w:rsidRPr="00A51A1A">
              <w:rPr>
                <w:noProof/>
              </w:rPr>
              <w:t>Кризи, кризові ситуації, можливості виходу з кризи.</w:t>
            </w:r>
          </w:p>
        </w:tc>
      </w:tr>
      <w:tr w:rsidR="00A51A1A" w:rsidRPr="00A51A1A" w:rsidTr="00787C06">
        <w:trPr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7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1418"/>
              </w:tabs>
              <w:snapToGrid w:val="0"/>
              <w:jc w:val="both"/>
              <w:rPr>
                <w:noProof/>
              </w:rPr>
            </w:pPr>
            <w:r w:rsidRPr="00A51A1A">
              <w:rPr>
                <w:noProof/>
              </w:rPr>
              <w:t>Психосоматичні засади переживання травматичної реакції. Симптоми гострих стресових станів. Розвиток ПТСР. Надання психологічної допомоги.</w:t>
            </w:r>
          </w:p>
        </w:tc>
      </w:tr>
      <w:tr w:rsidR="00A51A1A" w:rsidRPr="00A51A1A" w:rsidTr="00787C06">
        <w:trPr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8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1418"/>
              </w:tabs>
              <w:snapToGrid w:val="0"/>
              <w:jc w:val="both"/>
              <w:rPr>
                <w:noProof/>
              </w:rPr>
            </w:pPr>
            <w:r w:rsidRPr="00A51A1A">
              <w:rPr>
                <w:noProof/>
              </w:rPr>
              <w:t>Класифікації психічної травматизації особистості. Основні принципи соціальної-психологічної адаптації.</w:t>
            </w:r>
          </w:p>
        </w:tc>
      </w:tr>
      <w:tr w:rsidR="00A51A1A" w:rsidRPr="00A51A1A" w:rsidTr="00787C06">
        <w:trPr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9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1418"/>
              </w:tabs>
              <w:snapToGrid w:val="0"/>
              <w:jc w:val="both"/>
              <w:rPr>
                <w:noProof/>
              </w:rPr>
            </w:pPr>
            <w:r w:rsidRPr="00A51A1A">
              <w:rPr>
                <w:noProof/>
              </w:rPr>
              <w:t xml:space="preserve">Базисні характеристики соціально-психологічного супроводу. Принципи застосування та форми організації соціально-психологічного супроводу. </w:t>
            </w:r>
          </w:p>
        </w:tc>
      </w:tr>
      <w:tr w:rsidR="00A51A1A" w:rsidRPr="00B70387" w:rsidTr="00787C06">
        <w:trPr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10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1418"/>
              </w:tabs>
              <w:snapToGrid w:val="0"/>
              <w:jc w:val="both"/>
              <w:rPr>
                <w:noProof/>
                <w:lang w:val="uk-UA"/>
              </w:rPr>
            </w:pPr>
            <w:r w:rsidRPr="00A51A1A">
              <w:rPr>
                <w:lang w:val="uk-UA"/>
              </w:rPr>
              <w:t xml:space="preserve">Інструменти супроводу та показники його ефективності. Стратегії супроводжувальної взаємодії. </w:t>
            </w:r>
            <w:proofErr w:type="spellStart"/>
            <w:r w:rsidRPr="00A51A1A">
              <w:rPr>
                <w:lang w:val="uk-UA"/>
              </w:rPr>
              <w:t>Постсупровід</w:t>
            </w:r>
            <w:proofErr w:type="spellEnd"/>
            <w:r w:rsidRPr="00A51A1A">
              <w:rPr>
                <w:lang w:val="uk-UA"/>
              </w:rPr>
              <w:t xml:space="preserve"> і самостійне долання наслідків травматизації.</w:t>
            </w:r>
          </w:p>
        </w:tc>
      </w:tr>
      <w:tr w:rsidR="00A51A1A" w:rsidRPr="00A51A1A" w:rsidTr="00787C06">
        <w:trPr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11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51A1A">
              <w:rPr>
                <w:lang w:val="uk-UA"/>
              </w:rPr>
              <w:t xml:space="preserve">Психологічний добробут особистості в період очікування миру. Підтримання психологічного добробуту електронними засобами. </w:t>
            </w:r>
            <w:proofErr w:type="spellStart"/>
            <w:r w:rsidRPr="00A51A1A">
              <w:rPr>
                <w:lang w:val="uk-UA"/>
              </w:rPr>
              <w:t>Предиктори</w:t>
            </w:r>
            <w:proofErr w:type="spellEnd"/>
            <w:r w:rsidRPr="00A51A1A">
              <w:rPr>
                <w:lang w:val="uk-UA"/>
              </w:rPr>
              <w:t xml:space="preserve"> успішності електронного підтримання психологічного добробуту.</w:t>
            </w:r>
          </w:p>
        </w:tc>
      </w:tr>
      <w:tr w:rsidR="00A51A1A" w:rsidRPr="00A51A1A" w:rsidTr="00787C06">
        <w:trPr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12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1418"/>
              </w:tabs>
              <w:snapToGrid w:val="0"/>
              <w:jc w:val="both"/>
              <w:rPr>
                <w:noProof/>
              </w:rPr>
            </w:pPr>
            <w:r w:rsidRPr="00A51A1A">
              <w:rPr>
                <w:noProof/>
              </w:rPr>
              <w:t>Принципи і практики дискурсивної фасилітації посттравматичного зростання. Підтримка посттравматичного зростання на робочому місці і в умовах пандемії COVID-19</w:t>
            </w:r>
          </w:p>
        </w:tc>
      </w:tr>
      <w:tr w:rsidR="00A51A1A" w:rsidRPr="00A51A1A" w:rsidTr="00787C06">
        <w:trPr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13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1418"/>
              </w:tabs>
              <w:snapToGrid w:val="0"/>
              <w:rPr>
                <w:noProof/>
                <w:lang w:val="uk-UA"/>
              </w:rPr>
            </w:pPr>
            <w:r w:rsidRPr="00A51A1A">
              <w:rPr>
                <w:noProof/>
                <w:lang w:val="uk-UA"/>
              </w:rPr>
              <w:t>Засоби соціально-психологічного супроводу ветеранів, волонтерів та членів їхніх родин в умовах переходу від війни до миру.</w:t>
            </w:r>
          </w:p>
        </w:tc>
      </w:tr>
      <w:tr w:rsidR="00A51A1A" w:rsidRPr="00A51A1A" w:rsidTr="00787C06">
        <w:trPr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14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1418"/>
              </w:tabs>
              <w:snapToGrid w:val="0"/>
              <w:rPr>
                <w:noProof/>
                <w:lang w:val="uk-UA"/>
              </w:rPr>
            </w:pPr>
            <w:r w:rsidRPr="00A51A1A">
              <w:rPr>
                <w:noProof/>
                <w:lang w:val="uk-UA"/>
              </w:rPr>
              <w:t xml:space="preserve">Сучасні комунікативні ризики особистості та їх динаміка. Протидія комунікативним ризикам особистості в сучасних умовах. </w:t>
            </w:r>
          </w:p>
        </w:tc>
      </w:tr>
      <w:tr w:rsidR="00A51A1A" w:rsidRPr="00A51A1A" w:rsidTr="00787C06">
        <w:trPr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15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51A1A">
              <w:rPr>
                <w:lang w:val="uk-UA"/>
              </w:rPr>
              <w:t xml:space="preserve">Етапи переживання втрати як орієнтири для соціально-психологічного супроводу. Агенти соціально-психологічного супроводу переживання втрати. Різновиди втрат населення в період трансформаційних змін. </w:t>
            </w:r>
          </w:p>
        </w:tc>
      </w:tr>
      <w:tr w:rsidR="00A51A1A" w:rsidRPr="00A51A1A" w:rsidTr="00787C06">
        <w:trPr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16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51A1A">
              <w:rPr>
                <w:lang w:val="uk-UA"/>
              </w:rPr>
              <w:t xml:space="preserve">Проблеми використання </w:t>
            </w:r>
            <w:proofErr w:type="spellStart"/>
            <w:r w:rsidRPr="00A51A1A">
              <w:rPr>
                <w:lang w:val="uk-UA"/>
              </w:rPr>
              <w:t>арттерапії</w:t>
            </w:r>
            <w:proofErr w:type="spellEnd"/>
            <w:r w:rsidRPr="00A51A1A">
              <w:rPr>
                <w:lang w:val="uk-UA"/>
              </w:rPr>
              <w:t xml:space="preserve"> в соціально-психологічному супроводі ВПО. Самодопомога з використанням </w:t>
            </w:r>
            <w:proofErr w:type="spellStart"/>
            <w:r w:rsidRPr="00A51A1A">
              <w:rPr>
                <w:lang w:val="uk-UA"/>
              </w:rPr>
              <w:t>арттерапії</w:t>
            </w:r>
            <w:proofErr w:type="spellEnd"/>
            <w:r w:rsidRPr="00A51A1A">
              <w:rPr>
                <w:lang w:val="uk-UA"/>
              </w:rPr>
              <w:t>. Вправа “</w:t>
            </w:r>
            <w:proofErr w:type="spellStart"/>
            <w:r w:rsidRPr="00A51A1A">
              <w:rPr>
                <w:lang w:val="uk-UA"/>
              </w:rPr>
              <w:t>Самоспівчуття</w:t>
            </w:r>
            <w:proofErr w:type="spellEnd"/>
            <w:r w:rsidRPr="00A51A1A">
              <w:rPr>
                <w:lang w:val="uk-UA"/>
              </w:rPr>
              <w:t xml:space="preserve"> за допомогою листа”</w:t>
            </w:r>
          </w:p>
        </w:tc>
      </w:tr>
      <w:tr w:rsidR="00A51A1A" w:rsidRPr="00B70387" w:rsidTr="00787C06">
        <w:trPr>
          <w:trHeight w:val="332"/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17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jc w:val="both"/>
              <w:rPr>
                <w:lang w:val="uk-UA"/>
              </w:rPr>
            </w:pPr>
            <w:r w:rsidRPr="00A51A1A">
              <w:rPr>
                <w:lang w:val="uk-UA"/>
              </w:rPr>
              <w:t xml:space="preserve">Специфіка </w:t>
            </w:r>
            <w:proofErr w:type="spellStart"/>
            <w:r w:rsidRPr="00A51A1A">
              <w:rPr>
                <w:lang w:val="uk-UA"/>
              </w:rPr>
              <w:t>плейбек-театру</w:t>
            </w:r>
            <w:proofErr w:type="spellEnd"/>
            <w:r w:rsidRPr="00A51A1A">
              <w:rPr>
                <w:lang w:val="uk-UA"/>
              </w:rPr>
              <w:t xml:space="preserve"> в соціально-психологічному супроводі особистості. Критерії участі особистості в соціально-психологічному супроводі за допомогою </w:t>
            </w:r>
            <w:proofErr w:type="spellStart"/>
            <w:r w:rsidRPr="00A51A1A">
              <w:rPr>
                <w:lang w:val="uk-UA"/>
              </w:rPr>
              <w:t>плейбек-театру</w:t>
            </w:r>
            <w:proofErr w:type="spellEnd"/>
            <w:r w:rsidRPr="00A51A1A">
              <w:rPr>
                <w:lang w:val="uk-UA"/>
              </w:rPr>
              <w:t xml:space="preserve">. Рекомендації команді </w:t>
            </w:r>
            <w:proofErr w:type="spellStart"/>
            <w:r w:rsidRPr="00A51A1A">
              <w:rPr>
                <w:lang w:val="uk-UA"/>
              </w:rPr>
              <w:t>плейбек-театру</w:t>
            </w:r>
            <w:proofErr w:type="spellEnd"/>
            <w:r w:rsidRPr="00A51A1A">
              <w:rPr>
                <w:lang w:val="uk-UA"/>
              </w:rPr>
              <w:t xml:space="preserve"> щодо виступів перед травмованою аудиторією. Відновлювальні ефекти </w:t>
            </w:r>
            <w:proofErr w:type="spellStart"/>
            <w:r w:rsidRPr="00A51A1A">
              <w:rPr>
                <w:lang w:val="uk-UA"/>
              </w:rPr>
              <w:t>плейбек-театру</w:t>
            </w:r>
            <w:proofErr w:type="spellEnd"/>
            <w:r w:rsidRPr="00A51A1A">
              <w:rPr>
                <w:lang w:val="uk-UA"/>
              </w:rPr>
              <w:t xml:space="preserve"> під час роботи з важкою історією.</w:t>
            </w:r>
          </w:p>
        </w:tc>
      </w:tr>
      <w:tr w:rsidR="00A51A1A" w:rsidRPr="00A51A1A" w:rsidTr="00787C06">
        <w:trPr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18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jc w:val="both"/>
              <w:rPr>
                <w:lang w:val="uk-UA"/>
              </w:rPr>
            </w:pPr>
            <w:r w:rsidRPr="00A51A1A">
              <w:rPr>
                <w:lang w:val="uk-UA"/>
              </w:rPr>
              <w:t xml:space="preserve">Особливості функціонування  груп підтримки та груп взаємодопомоги. Основні характеристики груп підтримки та груп взаємодопомоги їх терапевтичні чинники. </w:t>
            </w:r>
          </w:p>
        </w:tc>
      </w:tr>
      <w:tr w:rsidR="00A51A1A" w:rsidRPr="00A51A1A" w:rsidTr="00787C06">
        <w:trPr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19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567"/>
              </w:tabs>
              <w:snapToGrid w:val="0"/>
              <w:jc w:val="both"/>
              <w:rPr>
                <w:lang w:val="uk-UA"/>
              </w:rPr>
            </w:pPr>
            <w:r w:rsidRPr="00A51A1A">
              <w:rPr>
                <w:lang w:val="uk-UA"/>
              </w:rPr>
              <w:t>Можливості відновлення психологічного здоров’я особистості: ресурси, стратегії, індикатори, критерії. Соціально-психологічна реабілітація: етапи, технології, техніки.</w:t>
            </w:r>
          </w:p>
        </w:tc>
      </w:tr>
      <w:tr w:rsidR="00A51A1A" w:rsidRPr="00A51A1A" w:rsidTr="00787C06">
        <w:trPr>
          <w:cantSplit/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20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jc w:val="both"/>
              <w:rPr>
                <w:lang w:val="uk-UA"/>
              </w:rPr>
            </w:pPr>
            <w:r w:rsidRPr="00A51A1A">
              <w:rPr>
                <w:lang w:val="uk-UA"/>
              </w:rPr>
              <w:t xml:space="preserve"> Виявлення особистісних проявів та провідних негативних станів як наслідків переживання проблемною молоддю травматичних подій. Чинники залучення проблемної молоді до участі в реабілітаційних програмах. </w:t>
            </w:r>
          </w:p>
        </w:tc>
      </w:tr>
      <w:tr w:rsidR="00A51A1A" w:rsidRPr="00A51A1A" w:rsidTr="00787C06">
        <w:trPr>
          <w:cantSplit/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lastRenderedPageBreak/>
              <w:t>21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1418"/>
                <w:tab w:val="num" w:pos="3457"/>
              </w:tabs>
              <w:snapToGrid w:val="0"/>
              <w:jc w:val="both"/>
              <w:rPr>
                <w:noProof/>
                <w:lang w:val="uk-UA"/>
              </w:rPr>
            </w:pPr>
            <w:r w:rsidRPr="00A51A1A">
              <w:rPr>
                <w:lang w:val="uk-UA"/>
              </w:rPr>
              <w:t xml:space="preserve">Технології відновлення соціально-психологічних ресурсів життєздатності особистості, що переживає наслідки травматичних подій. </w:t>
            </w:r>
          </w:p>
        </w:tc>
      </w:tr>
      <w:tr w:rsidR="00A51A1A" w:rsidRPr="00A51A1A" w:rsidTr="00787C06">
        <w:trPr>
          <w:cantSplit/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t>22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num" w:pos="577"/>
                <w:tab w:val="left" w:pos="1418"/>
                <w:tab w:val="num" w:pos="3457"/>
              </w:tabs>
              <w:snapToGrid w:val="0"/>
              <w:jc w:val="both"/>
              <w:rPr>
                <w:noProof/>
              </w:rPr>
            </w:pPr>
            <w:r w:rsidRPr="00A51A1A">
              <w:rPr>
                <w:noProof/>
              </w:rPr>
              <w:t>Технології відновлення само ефективності особистості, яка переживає втрату.</w:t>
            </w:r>
          </w:p>
          <w:p w:rsidR="00A51A1A" w:rsidRPr="00A51A1A" w:rsidRDefault="00A51A1A" w:rsidP="00A51A1A">
            <w:pPr>
              <w:tabs>
                <w:tab w:val="num" w:pos="577"/>
                <w:tab w:val="left" w:pos="1418"/>
                <w:tab w:val="num" w:pos="3457"/>
              </w:tabs>
              <w:snapToGrid w:val="0"/>
              <w:jc w:val="both"/>
              <w:rPr>
                <w:noProof/>
                <w:lang w:val="uk-UA"/>
              </w:rPr>
            </w:pPr>
            <w:r w:rsidRPr="00A51A1A">
              <w:rPr>
                <w:noProof/>
              </w:rPr>
              <w:t xml:space="preserve">Використання ресурсу  самоефективності військовими, які пережили втрату. </w:t>
            </w:r>
          </w:p>
        </w:tc>
      </w:tr>
      <w:tr w:rsidR="00A51A1A" w:rsidRPr="00A51A1A" w:rsidTr="00787C06">
        <w:trPr>
          <w:cantSplit/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23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num" w:pos="577"/>
                <w:tab w:val="left" w:pos="1418"/>
                <w:tab w:val="num" w:pos="3457"/>
              </w:tabs>
              <w:snapToGrid w:val="0"/>
              <w:jc w:val="both"/>
              <w:rPr>
                <w:noProof/>
              </w:rPr>
            </w:pPr>
            <w:r w:rsidRPr="00A51A1A">
              <w:rPr>
                <w:noProof/>
              </w:rPr>
              <w:t>Технології подолання відчуження в учасників бойових дій.</w:t>
            </w:r>
          </w:p>
          <w:p w:rsidR="00A51A1A" w:rsidRPr="00A51A1A" w:rsidRDefault="00A51A1A" w:rsidP="00A51A1A">
            <w:pPr>
              <w:tabs>
                <w:tab w:val="num" w:pos="577"/>
                <w:tab w:val="left" w:pos="1418"/>
                <w:tab w:val="num" w:pos="3457"/>
              </w:tabs>
              <w:snapToGrid w:val="0"/>
              <w:jc w:val="both"/>
              <w:rPr>
                <w:noProof/>
              </w:rPr>
            </w:pPr>
            <w:r w:rsidRPr="00A51A1A">
              <w:rPr>
                <w:noProof/>
              </w:rPr>
              <w:t xml:space="preserve">Форми прояву та причини виникнення відчуження. Екзистенційно-аналітичні практики подолання відчуження. </w:t>
            </w:r>
          </w:p>
        </w:tc>
      </w:tr>
      <w:tr w:rsidR="00A51A1A" w:rsidRPr="00A51A1A" w:rsidTr="00787C06">
        <w:trPr>
          <w:cantSplit/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24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num" w:pos="577"/>
                <w:tab w:val="left" w:pos="1418"/>
                <w:tab w:val="num" w:pos="3457"/>
              </w:tabs>
              <w:snapToGrid w:val="0"/>
              <w:jc w:val="both"/>
              <w:rPr>
                <w:noProof/>
              </w:rPr>
            </w:pPr>
            <w:r w:rsidRPr="00A51A1A">
              <w:rPr>
                <w:noProof/>
              </w:rPr>
              <w:t xml:space="preserve">Соціально-психологічні технології відновлення життєвої неперервності внутрішньо переміщених осіб. Особливості надання психологічної підтримки внутрішньо переміщеним особам. </w:t>
            </w:r>
          </w:p>
        </w:tc>
      </w:tr>
      <w:tr w:rsidR="00A51A1A" w:rsidRPr="00A51A1A" w:rsidTr="00787C06">
        <w:trPr>
          <w:cantSplit/>
          <w:trHeight w:val="339"/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tabs>
                <w:tab w:val="center" w:pos="4677"/>
                <w:tab w:val="right" w:pos="9355"/>
              </w:tabs>
              <w:jc w:val="center"/>
            </w:pPr>
            <w:r w:rsidRPr="00A51A1A">
              <w:t>25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num" w:pos="577"/>
                <w:tab w:val="left" w:pos="1418"/>
                <w:tab w:val="num" w:pos="3457"/>
              </w:tabs>
              <w:snapToGrid w:val="0"/>
              <w:jc w:val="both"/>
              <w:rPr>
                <w:noProof/>
              </w:rPr>
            </w:pPr>
            <w:r w:rsidRPr="00A51A1A">
              <w:rPr>
                <w:noProof/>
              </w:rPr>
              <w:t>Психологічні аспекти «екстремальних» професій.</w:t>
            </w:r>
          </w:p>
        </w:tc>
      </w:tr>
      <w:tr w:rsidR="00A51A1A" w:rsidRPr="00A51A1A" w:rsidTr="00787C06">
        <w:trPr>
          <w:cantSplit/>
          <w:jc w:val="center"/>
        </w:trPr>
        <w:tc>
          <w:tcPr>
            <w:tcW w:w="709" w:type="dxa"/>
          </w:tcPr>
          <w:p w:rsidR="00A51A1A" w:rsidRPr="00A51A1A" w:rsidRDefault="00A51A1A" w:rsidP="00A51A1A">
            <w:pPr>
              <w:tabs>
                <w:tab w:val="center" w:pos="4677"/>
                <w:tab w:val="right" w:pos="9355"/>
              </w:tabs>
              <w:jc w:val="center"/>
            </w:pPr>
            <w:r w:rsidRPr="00A51A1A">
              <w:t>26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 w:rsidRPr="00A51A1A">
              <w:t>Професійна</w:t>
            </w:r>
            <w:proofErr w:type="spellEnd"/>
            <w:r w:rsidRPr="00A51A1A">
              <w:t xml:space="preserve"> </w:t>
            </w:r>
            <w:proofErr w:type="spellStart"/>
            <w:r w:rsidRPr="00A51A1A">
              <w:t>діяльність</w:t>
            </w:r>
            <w:proofErr w:type="spellEnd"/>
            <w:r w:rsidRPr="00A51A1A">
              <w:t xml:space="preserve"> в </w:t>
            </w:r>
            <w:proofErr w:type="spellStart"/>
            <w:r w:rsidRPr="00A51A1A">
              <w:t>екстремальних</w:t>
            </w:r>
            <w:proofErr w:type="spellEnd"/>
            <w:r w:rsidRPr="00A51A1A">
              <w:t xml:space="preserve"> </w:t>
            </w:r>
            <w:proofErr w:type="spellStart"/>
            <w:r w:rsidRPr="00A51A1A">
              <w:t>умовах</w:t>
            </w:r>
            <w:proofErr w:type="spellEnd"/>
            <w:r w:rsidRPr="00A51A1A">
              <w:t>.</w:t>
            </w:r>
          </w:p>
        </w:tc>
      </w:tr>
      <w:tr w:rsidR="00A51A1A" w:rsidRPr="00A51A1A" w:rsidTr="00787C06">
        <w:trPr>
          <w:cantSplit/>
          <w:jc w:val="center"/>
        </w:trPr>
        <w:tc>
          <w:tcPr>
            <w:tcW w:w="709" w:type="dxa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27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  <w:lang w:val="uk-UA"/>
              </w:rPr>
            </w:pPr>
            <w:r w:rsidRPr="00A51A1A">
              <w:rPr>
                <w:noProof/>
                <w:lang w:val="uk-UA"/>
              </w:rPr>
              <w:t>Ухвалення рішення в ситуації невизначеності.</w:t>
            </w:r>
          </w:p>
        </w:tc>
      </w:tr>
      <w:tr w:rsidR="00A51A1A" w:rsidRPr="00A51A1A" w:rsidTr="00787C06">
        <w:trPr>
          <w:cantSplit/>
          <w:jc w:val="center"/>
        </w:trPr>
        <w:tc>
          <w:tcPr>
            <w:tcW w:w="709" w:type="dxa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28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  <w:lang w:val="uk-UA"/>
              </w:rPr>
            </w:pPr>
            <w:r w:rsidRPr="00A51A1A">
              <w:rPr>
                <w:noProof/>
              </w:rPr>
              <w:t>Психологічна проблематика суб'єкта в системі Людина-машина</w:t>
            </w:r>
            <w:r w:rsidRPr="00A51A1A">
              <w:rPr>
                <w:noProof/>
                <w:lang w:val="uk-UA"/>
              </w:rPr>
              <w:t>.</w:t>
            </w:r>
          </w:p>
        </w:tc>
      </w:tr>
      <w:tr w:rsidR="00A51A1A" w:rsidRPr="00A51A1A" w:rsidTr="00787C06">
        <w:trPr>
          <w:cantSplit/>
          <w:jc w:val="center"/>
        </w:trPr>
        <w:tc>
          <w:tcPr>
            <w:tcW w:w="709" w:type="dxa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29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shd w:val="clear" w:color="auto" w:fill="FFFFFF"/>
              <w:jc w:val="both"/>
              <w:rPr>
                <w:rFonts w:eastAsia="MS Mincho"/>
                <w:lang w:val="uk-UA" w:eastAsia="ja-JP"/>
              </w:rPr>
            </w:pPr>
            <w:proofErr w:type="spellStart"/>
            <w:proofErr w:type="gramStart"/>
            <w:r w:rsidRPr="00A51A1A">
              <w:rPr>
                <w:rFonts w:eastAsia="MS Mincho"/>
                <w:lang w:eastAsia="ja-JP"/>
              </w:rPr>
              <w:t>Соц</w:t>
            </w:r>
            <w:proofErr w:type="gramEnd"/>
            <w:r w:rsidRPr="00A51A1A">
              <w:rPr>
                <w:rFonts w:eastAsia="MS Mincho"/>
                <w:lang w:eastAsia="ja-JP"/>
              </w:rPr>
              <w:t>іально</w:t>
            </w:r>
            <w:proofErr w:type="spellEnd"/>
            <w:r w:rsidRPr="00A51A1A">
              <w:rPr>
                <w:rFonts w:eastAsia="MS Mincho"/>
                <w:lang w:eastAsia="ja-JP"/>
              </w:rPr>
              <w:t xml:space="preserve"> -</w:t>
            </w:r>
            <w:proofErr w:type="spellStart"/>
            <w:r w:rsidRPr="00A51A1A">
              <w:rPr>
                <w:rFonts w:eastAsia="MS Mincho"/>
                <w:lang w:eastAsia="ja-JP"/>
              </w:rPr>
              <w:t>психологічне</w:t>
            </w:r>
            <w:proofErr w:type="spellEnd"/>
            <w:r w:rsidRPr="00A51A1A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A51A1A">
              <w:rPr>
                <w:rFonts w:eastAsia="MS Mincho"/>
                <w:lang w:eastAsia="ja-JP"/>
              </w:rPr>
              <w:t>супровід</w:t>
            </w:r>
            <w:proofErr w:type="spellEnd"/>
            <w:r w:rsidRPr="00A51A1A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A51A1A">
              <w:rPr>
                <w:rFonts w:eastAsia="MS Mincho"/>
                <w:lang w:eastAsia="ja-JP"/>
              </w:rPr>
              <w:t>життєдіяльності</w:t>
            </w:r>
            <w:proofErr w:type="spellEnd"/>
            <w:r w:rsidRPr="00A51A1A">
              <w:rPr>
                <w:rFonts w:eastAsia="MS Mincho"/>
                <w:lang w:eastAsia="ja-JP"/>
              </w:rPr>
              <w:t xml:space="preserve"> в </w:t>
            </w:r>
            <w:proofErr w:type="spellStart"/>
            <w:r w:rsidRPr="00A51A1A">
              <w:rPr>
                <w:rFonts w:eastAsia="MS Mincho"/>
                <w:lang w:eastAsia="ja-JP"/>
              </w:rPr>
              <w:t>скрутних</w:t>
            </w:r>
            <w:proofErr w:type="spellEnd"/>
            <w:r w:rsidRPr="00A51A1A">
              <w:rPr>
                <w:rFonts w:eastAsia="MS Mincho"/>
                <w:lang w:eastAsia="ja-JP"/>
              </w:rPr>
              <w:t xml:space="preserve"> і </w:t>
            </w:r>
            <w:proofErr w:type="spellStart"/>
            <w:r w:rsidRPr="00A51A1A">
              <w:rPr>
                <w:rFonts w:eastAsia="MS Mincho"/>
                <w:lang w:eastAsia="ja-JP"/>
              </w:rPr>
              <w:t>екстремальних</w:t>
            </w:r>
            <w:proofErr w:type="spellEnd"/>
            <w:r w:rsidRPr="00A51A1A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A51A1A">
              <w:rPr>
                <w:rFonts w:eastAsia="MS Mincho"/>
                <w:lang w:eastAsia="ja-JP"/>
              </w:rPr>
              <w:t>ситуаціях</w:t>
            </w:r>
            <w:proofErr w:type="spellEnd"/>
            <w:r w:rsidRPr="00A51A1A">
              <w:rPr>
                <w:rFonts w:eastAsia="MS Mincho"/>
                <w:lang w:val="uk-UA" w:eastAsia="ja-JP"/>
              </w:rPr>
              <w:t>.</w:t>
            </w:r>
          </w:p>
        </w:tc>
      </w:tr>
      <w:tr w:rsidR="00A51A1A" w:rsidRPr="00A51A1A" w:rsidTr="00787C06">
        <w:trPr>
          <w:cantSplit/>
          <w:jc w:val="center"/>
        </w:trPr>
        <w:tc>
          <w:tcPr>
            <w:tcW w:w="709" w:type="dxa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30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spacing w:before="100" w:beforeAutospacing="1" w:after="100" w:afterAutospacing="1"/>
              <w:rPr>
                <w:lang w:val="uk-UA"/>
              </w:rPr>
            </w:pPr>
            <w:r w:rsidRPr="00A51A1A">
              <w:rPr>
                <w:lang w:val="uk-UA"/>
              </w:rPr>
              <w:t>Ситуація як співвідношення суб'єктивних і об'єктивних елементів в єдиному часовому періоді життя суб'єкта.</w:t>
            </w:r>
          </w:p>
        </w:tc>
      </w:tr>
      <w:tr w:rsidR="00A51A1A" w:rsidRPr="00A51A1A" w:rsidTr="00787C06">
        <w:trPr>
          <w:cantSplit/>
          <w:jc w:val="center"/>
        </w:trPr>
        <w:tc>
          <w:tcPr>
            <w:tcW w:w="709" w:type="dxa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31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spacing w:before="100" w:beforeAutospacing="1" w:after="100" w:afterAutospacing="1"/>
              <w:rPr>
                <w:lang w:val="uk-UA"/>
              </w:rPr>
            </w:pPr>
            <w:r w:rsidRPr="00A51A1A">
              <w:rPr>
                <w:lang w:val="uk-UA"/>
              </w:rPr>
              <w:t xml:space="preserve">Життєвий світ особистості (в період діяльності в </w:t>
            </w:r>
            <w:proofErr w:type="spellStart"/>
            <w:r w:rsidRPr="00A51A1A">
              <w:rPr>
                <w:lang w:val="uk-UA"/>
              </w:rPr>
              <w:t>Екстрем</w:t>
            </w:r>
            <w:proofErr w:type="spellEnd"/>
            <w:r w:rsidRPr="00A51A1A">
              <w:rPr>
                <w:lang w:val="uk-UA"/>
              </w:rPr>
              <w:t xml:space="preserve"> Сит.), його характеристики і детермінанти.</w:t>
            </w:r>
          </w:p>
        </w:tc>
      </w:tr>
      <w:tr w:rsidR="00A51A1A" w:rsidRPr="00A51A1A" w:rsidTr="00787C06">
        <w:trPr>
          <w:cantSplit/>
          <w:jc w:val="center"/>
        </w:trPr>
        <w:tc>
          <w:tcPr>
            <w:tcW w:w="709" w:type="dxa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32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spacing w:before="100" w:beforeAutospacing="1" w:after="100" w:afterAutospacing="1"/>
              <w:rPr>
                <w:lang w:val="uk-UA"/>
              </w:rPr>
            </w:pPr>
            <w:r w:rsidRPr="00A51A1A">
              <w:rPr>
                <w:lang w:val="uk-UA"/>
              </w:rPr>
              <w:t xml:space="preserve">Стрес, фрустрація, конфлікт, криза як варіанти індивідуальних </w:t>
            </w:r>
            <w:proofErr w:type="spellStart"/>
            <w:r w:rsidRPr="00A51A1A">
              <w:rPr>
                <w:lang w:val="uk-UA"/>
              </w:rPr>
              <w:t>травмуючих</w:t>
            </w:r>
            <w:proofErr w:type="spellEnd"/>
            <w:r w:rsidRPr="00A51A1A">
              <w:rPr>
                <w:lang w:val="uk-UA"/>
              </w:rPr>
              <w:t xml:space="preserve"> ситуацій</w:t>
            </w:r>
          </w:p>
        </w:tc>
      </w:tr>
      <w:tr w:rsidR="00A51A1A" w:rsidRPr="00A51A1A" w:rsidTr="00787C06">
        <w:trPr>
          <w:cantSplit/>
          <w:jc w:val="center"/>
        </w:trPr>
        <w:tc>
          <w:tcPr>
            <w:tcW w:w="709" w:type="dxa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33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spacing w:before="100" w:beforeAutospacing="1" w:after="100" w:afterAutospacing="1"/>
              <w:rPr>
                <w:lang w:val="uk-UA"/>
              </w:rPr>
            </w:pPr>
            <w:r w:rsidRPr="00A51A1A">
              <w:rPr>
                <w:lang w:val="uk-UA"/>
              </w:rPr>
              <w:t xml:space="preserve">Тимчасова перспектива особистості в ЕС і </w:t>
            </w:r>
            <w:proofErr w:type="spellStart"/>
            <w:r w:rsidRPr="00A51A1A">
              <w:rPr>
                <w:lang w:val="uk-UA"/>
              </w:rPr>
              <w:t>постекстремальний</w:t>
            </w:r>
            <w:proofErr w:type="spellEnd"/>
            <w:r w:rsidRPr="00A51A1A">
              <w:rPr>
                <w:lang w:val="uk-UA"/>
              </w:rPr>
              <w:t xml:space="preserve"> період.</w:t>
            </w:r>
          </w:p>
        </w:tc>
      </w:tr>
      <w:tr w:rsidR="00A51A1A" w:rsidRPr="00A51A1A" w:rsidTr="00787C06">
        <w:trPr>
          <w:trHeight w:val="277"/>
          <w:jc w:val="center"/>
        </w:trPr>
        <w:tc>
          <w:tcPr>
            <w:tcW w:w="709" w:type="dxa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34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spacing w:before="100" w:beforeAutospacing="1" w:after="100" w:afterAutospacing="1"/>
              <w:jc w:val="both"/>
              <w:rPr>
                <w:rFonts w:eastAsia="MS Mincho"/>
                <w:lang w:val="uk-UA" w:eastAsia="ja-JP"/>
              </w:rPr>
            </w:pPr>
            <w:r w:rsidRPr="00A51A1A">
              <w:rPr>
                <w:rFonts w:eastAsia="MS Mincho"/>
                <w:lang w:val="uk-UA" w:eastAsia="ja-JP"/>
              </w:rPr>
              <w:t xml:space="preserve">Інтеграція і дезінтеграція життєвого світу особистості в </w:t>
            </w:r>
            <w:proofErr w:type="spellStart"/>
            <w:r w:rsidRPr="00A51A1A">
              <w:rPr>
                <w:rFonts w:eastAsia="MS Mincho"/>
                <w:lang w:val="uk-UA" w:eastAsia="ja-JP"/>
              </w:rPr>
              <w:t>Екстрем.Ситуації</w:t>
            </w:r>
            <w:proofErr w:type="spellEnd"/>
            <w:r w:rsidRPr="00A51A1A">
              <w:rPr>
                <w:rFonts w:eastAsia="MS Mincho"/>
                <w:lang w:val="uk-UA" w:eastAsia="ja-JP"/>
              </w:rPr>
              <w:t xml:space="preserve"> як об'єкт психологічного дослідження.</w:t>
            </w:r>
          </w:p>
        </w:tc>
      </w:tr>
      <w:tr w:rsidR="00A51A1A" w:rsidRPr="00A51A1A" w:rsidTr="00787C06">
        <w:trPr>
          <w:jc w:val="center"/>
        </w:trPr>
        <w:tc>
          <w:tcPr>
            <w:tcW w:w="709" w:type="dxa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34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spacing w:before="100" w:beforeAutospacing="1" w:after="100" w:afterAutospacing="1"/>
              <w:rPr>
                <w:lang w:val="uk-UA"/>
              </w:rPr>
            </w:pPr>
            <w:r w:rsidRPr="00A51A1A">
              <w:rPr>
                <w:lang w:val="uk-UA"/>
              </w:rPr>
              <w:t xml:space="preserve">Феноменологія переживання суб'єкта в </w:t>
            </w:r>
            <w:proofErr w:type="spellStart"/>
            <w:r w:rsidRPr="00A51A1A">
              <w:rPr>
                <w:lang w:val="uk-UA"/>
              </w:rPr>
              <w:t>постекстремальний</w:t>
            </w:r>
            <w:proofErr w:type="spellEnd"/>
            <w:r w:rsidRPr="00A51A1A">
              <w:rPr>
                <w:lang w:val="uk-UA"/>
              </w:rPr>
              <w:t xml:space="preserve"> період.</w:t>
            </w:r>
          </w:p>
        </w:tc>
      </w:tr>
      <w:tr w:rsidR="00A51A1A" w:rsidRPr="00A51A1A" w:rsidTr="00787C06">
        <w:trPr>
          <w:jc w:val="center"/>
        </w:trPr>
        <w:tc>
          <w:tcPr>
            <w:tcW w:w="709" w:type="dxa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36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1418"/>
              </w:tabs>
              <w:snapToGrid w:val="0"/>
              <w:spacing w:before="5"/>
              <w:ind w:right="101"/>
              <w:jc w:val="both"/>
              <w:rPr>
                <w:noProof/>
              </w:rPr>
            </w:pPr>
            <w:r w:rsidRPr="00A51A1A">
              <w:rPr>
                <w:noProof/>
              </w:rPr>
              <w:t>Психологічний супровід людини в ситуації втрати.</w:t>
            </w:r>
          </w:p>
        </w:tc>
      </w:tr>
      <w:tr w:rsidR="00A51A1A" w:rsidRPr="00A51A1A" w:rsidTr="00787C06">
        <w:trPr>
          <w:jc w:val="center"/>
        </w:trPr>
        <w:tc>
          <w:tcPr>
            <w:tcW w:w="709" w:type="dxa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37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1418"/>
              </w:tabs>
              <w:snapToGrid w:val="0"/>
              <w:spacing w:before="5"/>
              <w:ind w:right="101"/>
              <w:jc w:val="both"/>
              <w:rPr>
                <w:noProof/>
              </w:rPr>
            </w:pPr>
            <w:r w:rsidRPr="00A51A1A">
              <w:rPr>
                <w:noProof/>
              </w:rPr>
              <w:t>Невизначеність і дефіцит інформації як екстремальний фактор.</w:t>
            </w:r>
          </w:p>
        </w:tc>
      </w:tr>
      <w:tr w:rsidR="00A51A1A" w:rsidRPr="00A51A1A" w:rsidTr="00787C06">
        <w:trPr>
          <w:jc w:val="center"/>
        </w:trPr>
        <w:tc>
          <w:tcPr>
            <w:tcW w:w="709" w:type="dxa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38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spacing w:before="100" w:beforeAutospacing="1" w:after="100" w:afterAutospacing="1"/>
              <w:rPr>
                <w:lang w:val="uk-UA"/>
              </w:rPr>
            </w:pPr>
            <w:r w:rsidRPr="00A51A1A">
              <w:rPr>
                <w:lang w:val="uk-UA"/>
              </w:rPr>
              <w:t>Психологічний супровід групових процесів в екстремальних ситуаціях або змінених умовах.</w:t>
            </w:r>
          </w:p>
        </w:tc>
      </w:tr>
      <w:tr w:rsidR="00A51A1A" w:rsidRPr="00A51A1A" w:rsidTr="00787C06">
        <w:trPr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39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spacing w:before="100" w:beforeAutospacing="1" w:after="100" w:afterAutospacing="1"/>
            </w:pPr>
            <w:proofErr w:type="spellStart"/>
            <w:r w:rsidRPr="00A51A1A">
              <w:t>Стратегії</w:t>
            </w:r>
            <w:proofErr w:type="spellEnd"/>
            <w:r w:rsidRPr="00A51A1A">
              <w:t xml:space="preserve"> </w:t>
            </w:r>
            <w:proofErr w:type="spellStart"/>
            <w:r w:rsidRPr="00A51A1A">
              <w:t>індивідуальної</w:t>
            </w:r>
            <w:proofErr w:type="spellEnd"/>
            <w:r w:rsidRPr="00A51A1A">
              <w:t xml:space="preserve"> </w:t>
            </w:r>
            <w:proofErr w:type="spellStart"/>
            <w:r w:rsidRPr="00A51A1A">
              <w:t>поведінки</w:t>
            </w:r>
            <w:proofErr w:type="spellEnd"/>
            <w:r w:rsidRPr="00A51A1A">
              <w:t xml:space="preserve"> у </w:t>
            </w:r>
            <w:proofErr w:type="spellStart"/>
            <w:r w:rsidRPr="00A51A1A">
              <w:t>важкій</w:t>
            </w:r>
            <w:proofErr w:type="spellEnd"/>
            <w:r w:rsidRPr="00A51A1A">
              <w:t xml:space="preserve"> і </w:t>
            </w:r>
            <w:proofErr w:type="spellStart"/>
            <w:r w:rsidRPr="00A51A1A">
              <w:t>екстремальній</w:t>
            </w:r>
            <w:proofErr w:type="spellEnd"/>
            <w:r w:rsidRPr="00A51A1A">
              <w:t xml:space="preserve"> </w:t>
            </w:r>
            <w:proofErr w:type="spellStart"/>
            <w:r w:rsidRPr="00A51A1A">
              <w:t>ситуації</w:t>
            </w:r>
            <w:proofErr w:type="spellEnd"/>
            <w:r w:rsidRPr="00A51A1A">
              <w:t>.</w:t>
            </w:r>
          </w:p>
        </w:tc>
      </w:tr>
      <w:tr w:rsidR="00A51A1A" w:rsidRPr="00A51A1A" w:rsidTr="00787C06">
        <w:trPr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40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rPr>
                <w:lang w:val="uk-UA"/>
              </w:rPr>
            </w:pPr>
            <w:r w:rsidRPr="00A51A1A">
              <w:rPr>
                <w:lang w:val="uk-UA"/>
              </w:rPr>
              <w:t xml:space="preserve">Цілі і завдання психологічної допомоги в екстремальний і </w:t>
            </w:r>
            <w:proofErr w:type="spellStart"/>
            <w:r w:rsidRPr="00A51A1A">
              <w:rPr>
                <w:lang w:val="uk-UA"/>
              </w:rPr>
              <w:t>постекстремальний</w:t>
            </w:r>
            <w:proofErr w:type="spellEnd"/>
            <w:r w:rsidRPr="00A51A1A">
              <w:rPr>
                <w:lang w:val="uk-UA"/>
              </w:rPr>
              <w:t xml:space="preserve"> період.</w:t>
            </w:r>
          </w:p>
        </w:tc>
      </w:tr>
      <w:tr w:rsidR="00A51A1A" w:rsidRPr="00A51A1A" w:rsidTr="00787C06">
        <w:trPr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41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spacing w:before="100" w:beforeAutospacing="1" w:after="100" w:afterAutospacing="1"/>
              <w:rPr>
                <w:lang w:val="uk-UA"/>
              </w:rPr>
            </w:pPr>
            <w:r w:rsidRPr="00A51A1A">
              <w:rPr>
                <w:lang w:val="uk-UA"/>
              </w:rPr>
              <w:t xml:space="preserve">Методи і стратегії психологічного супроводу особистості в екстремальний і </w:t>
            </w:r>
            <w:proofErr w:type="spellStart"/>
            <w:r w:rsidRPr="00A51A1A">
              <w:rPr>
                <w:lang w:val="uk-UA"/>
              </w:rPr>
              <w:t>постекстремальний</w:t>
            </w:r>
            <w:proofErr w:type="spellEnd"/>
            <w:r w:rsidRPr="00A51A1A">
              <w:rPr>
                <w:lang w:val="uk-UA"/>
              </w:rPr>
              <w:t xml:space="preserve"> період.</w:t>
            </w:r>
          </w:p>
        </w:tc>
      </w:tr>
      <w:tr w:rsidR="00A51A1A" w:rsidRPr="00A51A1A" w:rsidTr="00787C06">
        <w:trPr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42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spacing w:before="100" w:beforeAutospacing="1" w:after="100" w:afterAutospacing="1"/>
              <w:rPr>
                <w:lang w:val="uk-UA"/>
              </w:rPr>
            </w:pPr>
            <w:r w:rsidRPr="00A51A1A">
              <w:rPr>
                <w:lang w:val="uk-UA"/>
              </w:rPr>
              <w:t>Екстрена психологічна допомога в надзвичайних ситуаціях.</w:t>
            </w:r>
          </w:p>
        </w:tc>
      </w:tr>
      <w:tr w:rsidR="00A51A1A" w:rsidRPr="00A51A1A" w:rsidTr="00787C06">
        <w:trPr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t>43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spacing w:before="100" w:beforeAutospacing="1" w:after="100" w:afterAutospacing="1"/>
              <w:rPr>
                <w:lang w:val="uk-UA"/>
              </w:rPr>
            </w:pPr>
            <w:r w:rsidRPr="00A51A1A">
              <w:rPr>
                <w:lang w:val="uk-UA"/>
              </w:rPr>
              <w:t>Психологія тероризму (вибухи, захоплення заручників).</w:t>
            </w:r>
          </w:p>
        </w:tc>
      </w:tr>
      <w:tr w:rsidR="00A51A1A" w:rsidRPr="00A51A1A" w:rsidTr="00787C06">
        <w:trPr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tabs>
                <w:tab w:val="center" w:pos="4677"/>
                <w:tab w:val="right" w:pos="9355"/>
              </w:tabs>
              <w:jc w:val="center"/>
            </w:pPr>
            <w:r w:rsidRPr="00A51A1A">
              <w:t>44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rPr>
                <w:lang w:val="uk-UA"/>
              </w:rPr>
            </w:pPr>
            <w:r w:rsidRPr="00A51A1A">
              <w:rPr>
                <w:lang w:val="uk-UA"/>
              </w:rPr>
              <w:t>Психологія масової поведінки людей в екстремальних ситуаціях.</w:t>
            </w:r>
          </w:p>
        </w:tc>
      </w:tr>
      <w:tr w:rsidR="00A51A1A" w:rsidRPr="00A51A1A" w:rsidTr="00787C06">
        <w:trPr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tabs>
                <w:tab w:val="center" w:pos="4677"/>
                <w:tab w:val="right" w:pos="9355"/>
              </w:tabs>
              <w:jc w:val="center"/>
            </w:pPr>
            <w:r w:rsidRPr="00A51A1A">
              <w:t>45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rPr>
                <w:lang w:val="uk-UA"/>
              </w:rPr>
            </w:pPr>
            <w:r w:rsidRPr="00A51A1A">
              <w:rPr>
                <w:lang w:val="uk-UA"/>
              </w:rPr>
              <w:t>Стрес, травматичний стрес і посттравматичним стресовим розладом.</w:t>
            </w:r>
          </w:p>
        </w:tc>
      </w:tr>
      <w:tr w:rsidR="00A51A1A" w:rsidRPr="00A51A1A" w:rsidTr="00787C06">
        <w:trPr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tabs>
                <w:tab w:val="left" w:pos="288"/>
                <w:tab w:val="left" w:pos="576"/>
                <w:tab w:val="left" w:pos="1728"/>
                <w:tab w:val="left" w:pos="6480"/>
                <w:tab w:val="left" w:pos="7776"/>
                <w:tab w:val="left" w:pos="13248"/>
                <w:tab w:val="left" w:pos="13536"/>
                <w:tab w:val="left" w:pos="15264"/>
                <w:tab w:val="left" w:pos="16560"/>
              </w:tabs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46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rPr>
                <w:lang w:val="uk-UA"/>
              </w:rPr>
            </w:pPr>
            <w:r w:rsidRPr="00A51A1A">
              <w:rPr>
                <w:lang w:val="uk-UA"/>
              </w:rPr>
              <w:t>Індивідуальна вразливість і психологічні наслідки травми.</w:t>
            </w:r>
          </w:p>
        </w:tc>
      </w:tr>
      <w:tr w:rsidR="00A51A1A" w:rsidRPr="00A51A1A" w:rsidTr="00787C06">
        <w:trPr>
          <w:cantSplit/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tabs>
                <w:tab w:val="center" w:pos="4677"/>
                <w:tab w:val="right" w:pos="9355"/>
              </w:tabs>
              <w:jc w:val="center"/>
            </w:pPr>
            <w:r w:rsidRPr="00A51A1A">
              <w:t>47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  <w:lang w:val="uk-UA"/>
              </w:rPr>
            </w:pPr>
            <w:r w:rsidRPr="00A51A1A">
              <w:rPr>
                <w:noProof/>
                <w:lang w:val="uk-UA"/>
              </w:rPr>
              <w:t>Психотерапія учасників військових дій.</w:t>
            </w:r>
          </w:p>
        </w:tc>
      </w:tr>
      <w:tr w:rsidR="00A51A1A" w:rsidRPr="00A51A1A" w:rsidTr="00787C06">
        <w:trPr>
          <w:cantSplit/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tabs>
                <w:tab w:val="center" w:pos="4677"/>
                <w:tab w:val="right" w:pos="9355"/>
              </w:tabs>
              <w:jc w:val="center"/>
            </w:pPr>
            <w:r w:rsidRPr="00A51A1A">
              <w:t>48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  <w:lang w:val="uk-UA"/>
              </w:rPr>
            </w:pPr>
            <w:r w:rsidRPr="00A51A1A">
              <w:rPr>
                <w:noProof/>
                <w:lang w:val="uk-UA"/>
              </w:rPr>
              <w:t>Тренінг по психофізіологічної реадаптації учасників військових дій.</w:t>
            </w:r>
          </w:p>
        </w:tc>
      </w:tr>
      <w:tr w:rsidR="00A51A1A" w:rsidRPr="00A51A1A" w:rsidTr="00787C06">
        <w:trPr>
          <w:cantSplit/>
          <w:trHeight w:val="387"/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tabs>
                <w:tab w:val="center" w:pos="4677"/>
                <w:tab w:val="right" w:pos="9355"/>
              </w:tabs>
              <w:jc w:val="center"/>
            </w:pPr>
            <w:r w:rsidRPr="00A51A1A">
              <w:t>49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  <w:lang w:val="uk-UA"/>
              </w:rPr>
            </w:pPr>
            <w:r w:rsidRPr="00A51A1A">
              <w:rPr>
                <w:noProof/>
                <w:lang w:val="uk-UA"/>
              </w:rPr>
              <w:t>Насильство над жінками.</w:t>
            </w:r>
          </w:p>
        </w:tc>
      </w:tr>
      <w:tr w:rsidR="00A51A1A" w:rsidRPr="00A51A1A" w:rsidTr="00787C06">
        <w:trPr>
          <w:cantSplit/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tabs>
                <w:tab w:val="center" w:pos="4677"/>
                <w:tab w:val="right" w:pos="9355"/>
              </w:tabs>
              <w:jc w:val="center"/>
            </w:pPr>
            <w:r w:rsidRPr="00A51A1A">
              <w:t>50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</w:rPr>
            </w:pPr>
            <w:r w:rsidRPr="00A51A1A">
              <w:rPr>
                <w:noProof/>
              </w:rPr>
              <w:t>Психічні особливості дітей, що постраждали від насильства.</w:t>
            </w:r>
          </w:p>
        </w:tc>
      </w:tr>
      <w:tr w:rsidR="00A51A1A" w:rsidRPr="00A51A1A" w:rsidTr="00787C06">
        <w:trPr>
          <w:cantSplit/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51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</w:rPr>
            </w:pPr>
            <w:r w:rsidRPr="00A51A1A">
              <w:rPr>
                <w:noProof/>
              </w:rPr>
              <w:t>Суїцидальна поведінка, фактори суїцидального ризику.</w:t>
            </w:r>
          </w:p>
        </w:tc>
      </w:tr>
      <w:tr w:rsidR="00A51A1A" w:rsidRPr="00A51A1A" w:rsidTr="00787C06">
        <w:trPr>
          <w:cantSplit/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52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  <w:lang w:val="uk-UA"/>
              </w:rPr>
            </w:pPr>
            <w:r w:rsidRPr="00A51A1A">
              <w:rPr>
                <w:noProof/>
              </w:rPr>
              <w:t>Психологічний дебрифінг</w:t>
            </w:r>
            <w:r w:rsidRPr="00A51A1A">
              <w:rPr>
                <w:noProof/>
                <w:lang w:val="uk-UA"/>
              </w:rPr>
              <w:t>.</w:t>
            </w:r>
          </w:p>
        </w:tc>
      </w:tr>
      <w:tr w:rsidR="00A51A1A" w:rsidRPr="00A51A1A" w:rsidTr="00787C06">
        <w:trPr>
          <w:cantSplit/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53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</w:rPr>
            </w:pPr>
            <w:r w:rsidRPr="00A51A1A">
              <w:rPr>
                <w:noProof/>
              </w:rPr>
              <w:t>Психотерапія посттравматичного стресового розладу.</w:t>
            </w:r>
          </w:p>
        </w:tc>
      </w:tr>
      <w:tr w:rsidR="00A51A1A" w:rsidRPr="00A51A1A" w:rsidTr="00787C06">
        <w:trPr>
          <w:cantSplit/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54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</w:rPr>
            </w:pPr>
            <w:r w:rsidRPr="00A51A1A">
              <w:rPr>
                <w:noProof/>
              </w:rPr>
              <w:t>Робота психолога в надзвичайній ситуації.</w:t>
            </w:r>
          </w:p>
        </w:tc>
      </w:tr>
      <w:tr w:rsidR="00A51A1A" w:rsidRPr="00A51A1A" w:rsidTr="00787C06">
        <w:trPr>
          <w:cantSplit/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55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1418"/>
              </w:tabs>
              <w:snapToGrid w:val="0"/>
              <w:ind w:right="101"/>
              <w:jc w:val="both"/>
            </w:pPr>
            <w:proofErr w:type="spellStart"/>
            <w:proofErr w:type="gramStart"/>
            <w:r w:rsidRPr="00A51A1A">
              <w:t>Техн</w:t>
            </w:r>
            <w:proofErr w:type="gramEnd"/>
            <w:r w:rsidRPr="00A51A1A">
              <w:t>іка</w:t>
            </w:r>
            <w:proofErr w:type="spellEnd"/>
            <w:r w:rsidRPr="00A51A1A">
              <w:t xml:space="preserve"> </w:t>
            </w:r>
            <w:proofErr w:type="spellStart"/>
            <w:r w:rsidRPr="00A51A1A">
              <w:t>екстреної</w:t>
            </w:r>
            <w:proofErr w:type="spellEnd"/>
            <w:r w:rsidRPr="00A51A1A">
              <w:t xml:space="preserve"> </w:t>
            </w:r>
            <w:proofErr w:type="spellStart"/>
            <w:r w:rsidRPr="00A51A1A">
              <w:t>психологічної</w:t>
            </w:r>
            <w:proofErr w:type="spellEnd"/>
            <w:r w:rsidRPr="00A51A1A">
              <w:t xml:space="preserve"> </w:t>
            </w:r>
            <w:proofErr w:type="spellStart"/>
            <w:r w:rsidRPr="00A51A1A">
              <w:t>допомоги</w:t>
            </w:r>
            <w:proofErr w:type="spellEnd"/>
            <w:r w:rsidRPr="00A51A1A">
              <w:t>.</w:t>
            </w:r>
          </w:p>
        </w:tc>
      </w:tr>
      <w:tr w:rsidR="00A51A1A" w:rsidRPr="00A51A1A" w:rsidTr="00787C06">
        <w:trPr>
          <w:cantSplit/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lastRenderedPageBreak/>
              <w:t>56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</w:rPr>
            </w:pPr>
            <w:r w:rsidRPr="00A51A1A">
              <w:rPr>
                <w:noProof/>
              </w:rPr>
              <w:t>Виміри посттравматичного зростання, базові принципи й практичні аспекти його фасилітації.</w:t>
            </w:r>
          </w:p>
        </w:tc>
      </w:tr>
      <w:tr w:rsidR="00A51A1A" w:rsidRPr="00A51A1A" w:rsidTr="00787C06">
        <w:trPr>
          <w:cantSplit/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57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1418"/>
              </w:tabs>
              <w:snapToGrid w:val="0"/>
              <w:ind w:right="101"/>
              <w:jc w:val="both"/>
              <w:rPr>
                <w:noProof/>
              </w:rPr>
            </w:pPr>
            <w:r w:rsidRPr="00A51A1A">
              <w:rPr>
                <w:noProof/>
              </w:rPr>
              <w:t>Структура і функції соціально-психологічного супроводу. Супровід і посттравматичні особистісні трансформації.</w:t>
            </w:r>
          </w:p>
        </w:tc>
      </w:tr>
      <w:tr w:rsidR="00A51A1A" w:rsidRPr="00A51A1A" w:rsidTr="00787C06">
        <w:trPr>
          <w:cantSplit/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58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1418"/>
              </w:tabs>
              <w:snapToGrid w:val="0"/>
              <w:spacing w:before="5"/>
              <w:ind w:right="101"/>
              <w:jc w:val="both"/>
              <w:rPr>
                <w:noProof/>
                <w:lang w:val="uk-UA"/>
              </w:rPr>
            </w:pPr>
            <w:r w:rsidRPr="00A51A1A">
              <w:rPr>
                <w:noProof/>
              </w:rPr>
              <w:t>Соціально-психологічні технології відновлення проблемної особистості після травматичних подій</w:t>
            </w:r>
            <w:r w:rsidRPr="00A51A1A">
              <w:rPr>
                <w:noProof/>
                <w:lang w:val="uk-UA"/>
              </w:rPr>
              <w:t>.</w:t>
            </w:r>
          </w:p>
        </w:tc>
      </w:tr>
      <w:tr w:rsidR="00A51A1A" w:rsidRPr="00A51A1A" w:rsidTr="00787C06">
        <w:trPr>
          <w:cantSplit/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59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1418"/>
              </w:tabs>
              <w:snapToGrid w:val="0"/>
              <w:spacing w:before="5"/>
              <w:ind w:right="101"/>
              <w:jc w:val="both"/>
              <w:rPr>
                <w:noProof/>
              </w:rPr>
            </w:pPr>
            <w:r w:rsidRPr="00A51A1A">
              <w:rPr>
                <w:noProof/>
              </w:rPr>
              <w:t>Чинники, ресурси та умови соціально-психологічного супроводу ветеранів, волонтерів, членів їхніх родин в умовах переходу до мирного життя.</w:t>
            </w:r>
          </w:p>
        </w:tc>
      </w:tr>
      <w:tr w:rsidR="00A51A1A" w:rsidRPr="00A51A1A" w:rsidTr="00787C06">
        <w:trPr>
          <w:cantSplit/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60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1418"/>
              </w:tabs>
              <w:snapToGrid w:val="0"/>
              <w:spacing w:before="5"/>
              <w:ind w:right="101"/>
              <w:jc w:val="both"/>
              <w:rPr>
                <w:noProof/>
              </w:rPr>
            </w:pPr>
            <w:r w:rsidRPr="00A51A1A">
              <w:rPr>
                <w:noProof/>
              </w:rPr>
              <w:t>Втрата як невід’ємний атрибут нової соціальності в період переходу від війни до миру.</w:t>
            </w:r>
          </w:p>
        </w:tc>
      </w:tr>
      <w:tr w:rsidR="00A51A1A" w:rsidRPr="00A51A1A" w:rsidTr="00787C06">
        <w:trPr>
          <w:cantSplit/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61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num" w:pos="937"/>
                <w:tab w:val="left" w:pos="1418"/>
              </w:tabs>
              <w:snapToGrid w:val="0"/>
              <w:spacing w:before="5"/>
              <w:ind w:right="101"/>
              <w:jc w:val="both"/>
              <w:rPr>
                <w:noProof/>
              </w:rPr>
            </w:pPr>
            <w:r w:rsidRPr="00A51A1A">
              <w:rPr>
                <w:noProof/>
              </w:rPr>
              <w:t>Способи підтримки осіб, що переживають втрату, і допомога таким особам. Картографія ресурсів під час переживання втрати. Очікувані результати соціально-психологічної підтримки під час переживання втрати.</w:t>
            </w:r>
          </w:p>
        </w:tc>
      </w:tr>
      <w:tr w:rsidR="00A51A1A" w:rsidRPr="00A51A1A" w:rsidTr="00787C06">
        <w:trPr>
          <w:cantSplit/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62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576"/>
                <w:tab w:val="num" w:pos="937"/>
                <w:tab w:val="left" w:pos="1418"/>
              </w:tabs>
              <w:snapToGrid w:val="0"/>
              <w:spacing w:before="5"/>
              <w:ind w:right="101"/>
              <w:jc w:val="both"/>
              <w:rPr>
                <w:noProof/>
              </w:rPr>
            </w:pPr>
            <w:r w:rsidRPr="00A51A1A">
              <w:rPr>
                <w:noProof/>
              </w:rPr>
              <w:t>Практичні способи стабілізації та самовідновлення травмованої особистості.</w:t>
            </w:r>
          </w:p>
        </w:tc>
      </w:tr>
      <w:tr w:rsidR="00A51A1A" w:rsidRPr="00A51A1A" w:rsidTr="00787C06">
        <w:trPr>
          <w:cantSplit/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63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576"/>
                <w:tab w:val="num" w:pos="937"/>
                <w:tab w:val="left" w:pos="1418"/>
              </w:tabs>
              <w:snapToGrid w:val="0"/>
              <w:spacing w:before="5"/>
              <w:ind w:right="101"/>
              <w:jc w:val="both"/>
              <w:rPr>
                <w:noProof/>
              </w:rPr>
            </w:pPr>
            <w:r w:rsidRPr="00A51A1A">
              <w:rPr>
                <w:noProof/>
              </w:rPr>
              <w:t>Структура та можливості соціально-психологічного супроводу під час переживання втрати.</w:t>
            </w:r>
          </w:p>
        </w:tc>
      </w:tr>
      <w:tr w:rsidR="00A51A1A" w:rsidRPr="00A51A1A" w:rsidTr="00787C06">
        <w:trPr>
          <w:cantSplit/>
          <w:trHeight w:val="375"/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eastAsia="uk-UA"/>
              </w:rPr>
            </w:pPr>
            <w:r w:rsidRPr="00A51A1A">
              <w:rPr>
                <w:lang w:eastAsia="uk-UA"/>
              </w:rPr>
              <w:t>64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288"/>
                <w:tab w:val="left" w:pos="576"/>
                <w:tab w:val="left" w:pos="1728"/>
                <w:tab w:val="left" w:pos="6480"/>
                <w:tab w:val="left" w:pos="7776"/>
                <w:tab w:val="left" w:pos="13248"/>
                <w:tab w:val="left" w:pos="13536"/>
                <w:tab w:val="left" w:pos="15264"/>
                <w:tab w:val="left" w:pos="16560"/>
              </w:tabs>
              <w:jc w:val="both"/>
              <w:rPr>
                <w:lang w:eastAsia="uk-UA"/>
              </w:rPr>
            </w:pPr>
            <w:proofErr w:type="spellStart"/>
            <w:proofErr w:type="gramStart"/>
            <w:r w:rsidRPr="00A51A1A">
              <w:rPr>
                <w:lang w:eastAsia="uk-UA"/>
              </w:rPr>
              <w:t>Соц</w:t>
            </w:r>
            <w:proofErr w:type="gramEnd"/>
            <w:r w:rsidRPr="00A51A1A">
              <w:rPr>
                <w:lang w:eastAsia="uk-UA"/>
              </w:rPr>
              <w:t>іально-психологічні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засоби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мінімізації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негативних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наслідків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комунікативної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вразливості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особистості</w:t>
            </w:r>
            <w:proofErr w:type="spellEnd"/>
            <w:r w:rsidRPr="00A51A1A">
              <w:rPr>
                <w:lang w:eastAsia="uk-UA"/>
              </w:rPr>
              <w:t xml:space="preserve"> в </w:t>
            </w:r>
            <w:proofErr w:type="spellStart"/>
            <w:r w:rsidRPr="00A51A1A">
              <w:rPr>
                <w:lang w:eastAsia="uk-UA"/>
              </w:rPr>
              <w:t>умовах</w:t>
            </w:r>
            <w:proofErr w:type="spellEnd"/>
            <w:r w:rsidRPr="00A51A1A">
              <w:rPr>
                <w:lang w:eastAsia="uk-UA"/>
              </w:rPr>
              <w:t xml:space="preserve"> переходу </w:t>
            </w:r>
            <w:proofErr w:type="spellStart"/>
            <w:r w:rsidRPr="00A51A1A">
              <w:rPr>
                <w:lang w:eastAsia="uk-UA"/>
              </w:rPr>
              <w:t>суспільства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від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війни</w:t>
            </w:r>
            <w:proofErr w:type="spellEnd"/>
            <w:r w:rsidRPr="00A51A1A">
              <w:rPr>
                <w:lang w:eastAsia="uk-UA"/>
              </w:rPr>
              <w:t xml:space="preserve"> до миру.</w:t>
            </w:r>
          </w:p>
        </w:tc>
      </w:tr>
      <w:tr w:rsidR="00A51A1A" w:rsidRPr="00A51A1A" w:rsidTr="00787C06">
        <w:trPr>
          <w:cantSplit/>
          <w:trHeight w:val="375"/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val="uk-UA" w:eastAsia="uk-UA"/>
              </w:rPr>
            </w:pPr>
            <w:r w:rsidRPr="00A51A1A">
              <w:rPr>
                <w:lang w:val="uk-UA" w:eastAsia="uk-UA"/>
              </w:rPr>
              <w:t>65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288"/>
                <w:tab w:val="left" w:pos="576"/>
                <w:tab w:val="left" w:pos="1728"/>
                <w:tab w:val="left" w:pos="6480"/>
                <w:tab w:val="left" w:pos="7776"/>
                <w:tab w:val="left" w:pos="13248"/>
                <w:tab w:val="left" w:pos="13536"/>
                <w:tab w:val="left" w:pos="15264"/>
                <w:tab w:val="left" w:pos="16560"/>
              </w:tabs>
              <w:jc w:val="both"/>
              <w:rPr>
                <w:lang w:eastAsia="uk-UA"/>
              </w:rPr>
            </w:pPr>
            <w:proofErr w:type="spellStart"/>
            <w:r w:rsidRPr="00A51A1A">
              <w:rPr>
                <w:lang w:eastAsia="uk-UA"/>
              </w:rPr>
              <w:t>Особливості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організації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A51A1A">
              <w:rPr>
                <w:lang w:eastAsia="uk-UA"/>
              </w:rPr>
              <w:t>соц</w:t>
            </w:r>
            <w:proofErr w:type="gramEnd"/>
            <w:r w:rsidRPr="00A51A1A">
              <w:rPr>
                <w:lang w:eastAsia="uk-UA"/>
              </w:rPr>
              <w:t>іально-психологічного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супроводу</w:t>
            </w:r>
            <w:proofErr w:type="spellEnd"/>
            <w:r w:rsidRPr="00A51A1A">
              <w:rPr>
                <w:lang w:eastAsia="uk-UA"/>
              </w:rPr>
              <w:t xml:space="preserve"> ВПО. </w:t>
            </w:r>
            <w:proofErr w:type="spellStart"/>
            <w:r w:rsidRPr="00A51A1A">
              <w:rPr>
                <w:lang w:eastAsia="uk-UA"/>
              </w:rPr>
              <w:t>Арттерапевтичні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методи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психосоціальної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A51A1A">
              <w:rPr>
                <w:lang w:eastAsia="uk-UA"/>
              </w:rPr>
              <w:t>п</w:t>
            </w:r>
            <w:proofErr w:type="gramEnd"/>
            <w:r w:rsidRPr="00A51A1A">
              <w:rPr>
                <w:lang w:eastAsia="uk-UA"/>
              </w:rPr>
              <w:t>ідтримки</w:t>
            </w:r>
            <w:proofErr w:type="spellEnd"/>
            <w:r w:rsidRPr="00A51A1A">
              <w:rPr>
                <w:lang w:eastAsia="uk-UA"/>
              </w:rPr>
              <w:t xml:space="preserve"> ВПО.</w:t>
            </w:r>
          </w:p>
        </w:tc>
      </w:tr>
      <w:tr w:rsidR="00A51A1A" w:rsidRPr="00A51A1A" w:rsidTr="00787C06">
        <w:trPr>
          <w:cantSplit/>
          <w:trHeight w:val="375"/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val="uk-UA" w:eastAsia="uk-UA"/>
              </w:rPr>
            </w:pPr>
            <w:r w:rsidRPr="00A51A1A">
              <w:rPr>
                <w:lang w:val="uk-UA" w:eastAsia="uk-UA"/>
              </w:rPr>
              <w:t>66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288"/>
                <w:tab w:val="left" w:pos="576"/>
                <w:tab w:val="left" w:pos="1728"/>
                <w:tab w:val="left" w:pos="6480"/>
                <w:tab w:val="left" w:pos="7776"/>
                <w:tab w:val="left" w:pos="13248"/>
                <w:tab w:val="left" w:pos="13536"/>
                <w:tab w:val="left" w:pos="15264"/>
                <w:tab w:val="left" w:pos="16560"/>
              </w:tabs>
              <w:jc w:val="both"/>
              <w:rPr>
                <w:lang w:eastAsia="uk-UA"/>
              </w:rPr>
            </w:pPr>
            <w:proofErr w:type="spellStart"/>
            <w:r w:rsidRPr="00A51A1A">
              <w:rPr>
                <w:lang w:eastAsia="uk-UA"/>
              </w:rPr>
              <w:t>Ефекти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участі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особистості</w:t>
            </w:r>
            <w:proofErr w:type="spellEnd"/>
            <w:r w:rsidRPr="00A51A1A">
              <w:rPr>
                <w:lang w:eastAsia="uk-UA"/>
              </w:rPr>
              <w:t xml:space="preserve"> в </w:t>
            </w:r>
            <w:proofErr w:type="spellStart"/>
            <w:r w:rsidRPr="00A51A1A">
              <w:rPr>
                <w:lang w:eastAsia="uk-UA"/>
              </w:rPr>
              <w:t>плейбек</w:t>
            </w:r>
            <w:proofErr w:type="spellEnd"/>
            <w:r w:rsidRPr="00A51A1A">
              <w:rPr>
                <w:lang w:eastAsia="uk-UA"/>
              </w:rPr>
              <w:t xml:space="preserve">-театральному </w:t>
            </w:r>
            <w:proofErr w:type="spellStart"/>
            <w:r w:rsidRPr="00A51A1A">
              <w:rPr>
                <w:lang w:eastAsia="uk-UA"/>
              </w:rPr>
              <w:t>супроводі</w:t>
            </w:r>
            <w:proofErr w:type="spellEnd"/>
            <w:r w:rsidRPr="00A51A1A">
              <w:rPr>
                <w:lang w:eastAsia="uk-UA"/>
              </w:rPr>
              <w:t>.</w:t>
            </w:r>
          </w:p>
        </w:tc>
      </w:tr>
      <w:tr w:rsidR="00A51A1A" w:rsidRPr="00A51A1A" w:rsidTr="00787C06">
        <w:trPr>
          <w:cantSplit/>
          <w:trHeight w:val="375"/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val="uk-UA" w:eastAsia="uk-UA"/>
              </w:rPr>
            </w:pPr>
            <w:r w:rsidRPr="00A51A1A">
              <w:rPr>
                <w:lang w:val="uk-UA" w:eastAsia="uk-UA"/>
              </w:rPr>
              <w:t>67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288"/>
                <w:tab w:val="left" w:pos="576"/>
                <w:tab w:val="left" w:pos="1728"/>
                <w:tab w:val="left" w:pos="6480"/>
                <w:tab w:val="left" w:pos="7776"/>
                <w:tab w:val="left" w:pos="13248"/>
                <w:tab w:val="left" w:pos="13536"/>
                <w:tab w:val="left" w:pos="15264"/>
                <w:tab w:val="left" w:pos="16560"/>
              </w:tabs>
              <w:jc w:val="both"/>
              <w:rPr>
                <w:lang w:eastAsia="uk-UA"/>
              </w:rPr>
            </w:pPr>
            <w:proofErr w:type="spellStart"/>
            <w:r w:rsidRPr="00A51A1A">
              <w:rPr>
                <w:lang w:eastAsia="uk-UA"/>
              </w:rPr>
              <w:t>Взаємодопомога</w:t>
            </w:r>
            <w:proofErr w:type="spellEnd"/>
            <w:r w:rsidRPr="00A51A1A">
              <w:rPr>
                <w:lang w:eastAsia="uk-UA"/>
              </w:rPr>
              <w:t xml:space="preserve"> і </w:t>
            </w:r>
            <w:proofErr w:type="spellStart"/>
            <w:r w:rsidRPr="00A51A1A">
              <w:rPr>
                <w:lang w:eastAsia="uk-UA"/>
              </w:rPr>
              <w:t>професійна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психотерапія</w:t>
            </w:r>
            <w:proofErr w:type="spellEnd"/>
            <w:r w:rsidRPr="00A51A1A">
              <w:rPr>
                <w:lang w:eastAsia="uk-UA"/>
              </w:rPr>
              <w:t xml:space="preserve">. </w:t>
            </w:r>
            <w:proofErr w:type="spellStart"/>
            <w:r w:rsidRPr="00A51A1A">
              <w:rPr>
                <w:lang w:eastAsia="uk-UA"/>
              </w:rPr>
              <w:t>Взаємодія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учасників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діалогу</w:t>
            </w:r>
            <w:proofErr w:type="spellEnd"/>
            <w:r w:rsidRPr="00A51A1A">
              <w:rPr>
                <w:lang w:eastAsia="uk-UA"/>
              </w:rPr>
              <w:t xml:space="preserve"> за принципом  «</w:t>
            </w:r>
            <w:proofErr w:type="spellStart"/>
            <w:proofErr w:type="gramStart"/>
            <w:r w:rsidRPr="00A51A1A">
              <w:rPr>
                <w:lang w:eastAsia="uk-UA"/>
              </w:rPr>
              <w:t>Р</w:t>
            </w:r>
            <w:proofErr w:type="gramEnd"/>
            <w:r w:rsidRPr="00A51A1A">
              <w:rPr>
                <w:lang w:eastAsia="uk-UA"/>
              </w:rPr>
              <w:t>івний-рівному</w:t>
            </w:r>
            <w:proofErr w:type="spellEnd"/>
            <w:r w:rsidRPr="00A51A1A">
              <w:rPr>
                <w:lang w:eastAsia="uk-UA"/>
              </w:rPr>
              <w:t xml:space="preserve">» . </w:t>
            </w:r>
            <w:proofErr w:type="spellStart"/>
            <w:r w:rsidRPr="00A51A1A">
              <w:rPr>
                <w:lang w:eastAsia="uk-UA"/>
              </w:rPr>
              <w:t>Поведінкові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теорії</w:t>
            </w:r>
            <w:proofErr w:type="spellEnd"/>
            <w:r w:rsidRPr="00A51A1A">
              <w:rPr>
                <w:lang w:eastAsia="uk-UA"/>
              </w:rPr>
              <w:t xml:space="preserve"> і метод «</w:t>
            </w:r>
            <w:proofErr w:type="spellStart"/>
            <w:r w:rsidRPr="00A51A1A">
              <w:rPr>
                <w:lang w:eastAsia="uk-UA"/>
              </w:rPr>
              <w:t>Рівний-рівному</w:t>
            </w:r>
            <w:proofErr w:type="spellEnd"/>
            <w:r w:rsidRPr="00A51A1A">
              <w:rPr>
                <w:lang w:eastAsia="uk-UA"/>
              </w:rPr>
              <w:t xml:space="preserve">». </w:t>
            </w:r>
            <w:proofErr w:type="spellStart"/>
            <w:r w:rsidRPr="00A51A1A">
              <w:rPr>
                <w:lang w:eastAsia="uk-UA"/>
              </w:rPr>
              <w:t>Функціонування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A51A1A">
              <w:rPr>
                <w:lang w:eastAsia="uk-UA"/>
              </w:rPr>
              <w:t>соц</w:t>
            </w:r>
            <w:proofErr w:type="gramEnd"/>
            <w:r w:rsidRPr="00A51A1A">
              <w:rPr>
                <w:lang w:eastAsia="uk-UA"/>
              </w:rPr>
              <w:t>іальних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груп</w:t>
            </w:r>
            <w:proofErr w:type="spellEnd"/>
            <w:r w:rsidRPr="00A51A1A">
              <w:rPr>
                <w:lang w:eastAsia="uk-UA"/>
              </w:rPr>
              <w:t xml:space="preserve"> за принципом «</w:t>
            </w:r>
            <w:proofErr w:type="spellStart"/>
            <w:r w:rsidRPr="00A51A1A">
              <w:rPr>
                <w:lang w:eastAsia="uk-UA"/>
              </w:rPr>
              <w:t>Рівний-рівному</w:t>
            </w:r>
            <w:proofErr w:type="spellEnd"/>
            <w:r w:rsidRPr="00A51A1A">
              <w:rPr>
                <w:lang w:eastAsia="uk-UA"/>
              </w:rPr>
              <w:t xml:space="preserve">» в </w:t>
            </w:r>
            <w:proofErr w:type="spellStart"/>
            <w:r w:rsidRPr="00A51A1A">
              <w:rPr>
                <w:lang w:eastAsia="uk-UA"/>
              </w:rPr>
              <w:t>Україні</w:t>
            </w:r>
            <w:proofErr w:type="spellEnd"/>
            <w:r w:rsidRPr="00A51A1A">
              <w:rPr>
                <w:lang w:eastAsia="uk-UA"/>
              </w:rPr>
              <w:t>.</w:t>
            </w:r>
          </w:p>
        </w:tc>
      </w:tr>
      <w:tr w:rsidR="00A51A1A" w:rsidRPr="00A51A1A" w:rsidTr="00787C06">
        <w:trPr>
          <w:cantSplit/>
          <w:trHeight w:val="375"/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val="uk-UA" w:eastAsia="uk-UA"/>
              </w:rPr>
            </w:pPr>
            <w:r w:rsidRPr="00A51A1A">
              <w:rPr>
                <w:lang w:val="uk-UA" w:eastAsia="uk-UA"/>
              </w:rPr>
              <w:t>68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288"/>
                <w:tab w:val="left" w:pos="576"/>
                <w:tab w:val="left" w:pos="1728"/>
                <w:tab w:val="left" w:pos="6480"/>
                <w:tab w:val="left" w:pos="7776"/>
                <w:tab w:val="left" w:pos="13248"/>
                <w:tab w:val="left" w:pos="13536"/>
                <w:tab w:val="left" w:pos="15264"/>
                <w:tab w:val="left" w:pos="16560"/>
              </w:tabs>
              <w:jc w:val="both"/>
              <w:rPr>
                <w:lang w:eastAsia="uk-UA"/>
              </w:rPr>
            </w:pPr>
            <w:proofErr w:type="spellStart"/>
            <w:r w:rsidRPr="00A51A1A">
              <w:rPr>
                <w:lang w:eastAsia="uk-UA"/>
              </w:rPr>
              <w:t>Відновлення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особистості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A51A1A">
              <w:rPr>
                <w:lang w:eastAsia="uk-UA"/>
              </w:rPr>
              <w:t>п</w:t>
            </w:r>
            <w:proofErr w:type="gramEnd"/>
            <w:r w:rsidRPr="00A51A1A">
              <w:rPr>
                <w:lang w:eastAsia="uk-UA"/>
              </w:rPr>
              <w:t>ісля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травматизації</w:t>
            </w:r>
            <w:proofErr w:type="spellEnd"/>
            <w:r w:rsidRPr="00A51A1A">
              <w:rPr>
                <w:lang w:eastAsia="uk-UA"/>
              </w:rPr>
              <w:t xml:space="preserve">: </w:t>
            </w:r>
            <w:proofErr w:type="spellStart"/>
            <w:r w:rsidRPr="00A51A1A">
              <w:rPr>
                <w:lang w:eastAsia="uk-UA"/>
              </w:rPr>
              <w:t>технологічний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підхід</w:t>
            </w:r>
            <w:proofErr w:type="spellEnd"/>
            <w:r w:rsidRPr="00A51A1A">
              <w:rPr>
                <w:lang w:eastAsia="uk-UA"/>
              </w:rPr>
              <w:t xml:space="preserve">. </w:t>
            </w:r>
            <w:proofErr w:type="spellStart"/>
            <w:r w:rsidRPr="00A51A1A">
              <w:rPr>
                <w:lang w:eastAsia="uk-UA"/>
              </w:rPr>
              <w:t>Посттравматичний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стрес</w:t>
            </w:r>
            <w:proofErr w:type="spellEnd"/>
            <w:r w:rsidRPr="00A51A1A">
              <w:rPr>
                <w:lang w:eastAsia="uk-UA"/>
              </w:rPr>
              <w:t xml:space="preserve">. </w:t>
            </w:r>
            <w:proofErr w:type="spellStart"/>
            <w:r w:rsidRPr="00A51A1A">
              <w:rPr>
                <w:lang w:eastAsia="uk-UA"/>
              </w:rPr>
              <w:t>Посттравматичне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зростання</w:t>
            </w:r>
            <w:proofErr w:type="spellEnd"/>
            <w:r w:rsidRPr="00A51A1A">
              <w:rPr>
                <w:lang w:eastAsia="uk-UA"/>
              </w:rPr>
              <w:t>.</w:t>
            </w:r>
          </w:p>
        </w:tc>
      </w:tr>
      <w:tr w:rsidR="00A51A1A" w:rsidRPr="00A51A1A" w:rsidTr="00787C06">
        <w:trPr>
          <w:cantSplit/>
          <w:trHeight w:val="375"/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val="uk-UA" w:eastAsia="uk-UA"/>
              </w:rPr>
            </w:pPr>
            <w:r w:rsidRPr="00A51A1A">
              <w:rPr>
                <w:lang w:val="uk-UA" w:eastAsia="uk-UA"/>
              </w:rPr>
              <w:t>69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288"/>
                <w:tab w:val="left" w:pos="576"/>
                <w:tab w:val="left" w:pos="1728"/>
                <w:tab w:val="left" w:pos="6480"/>
                <w:tab w:val="left" w:pos="7776"/>
                <w:tab w:val="left" w:pos="13248"/>
                <w:tab w:val="left" w:pos="13536"/>
                <w:tab w:val="left" w:pos="15264"/>
                <w:tab w:val="left" w:pos="16560"/>
              </w:tabs>
              <w:jc w:val="both"/>
              <w:rPr>
                <w:lang w:eastAsia="uk-UA"/>
              </w:rPr>
            </w:pPr>
            <w:r w:rsidRPr="00A51A1A">
              <w:rPr>
                <w:lang w:eastAsia="uk-UA"/>
              </w:rPr>
              <w:t xml:space="preserve">Структура </w:t>
            </w:r>
            <w:proofErr w:type="spellStart"/>
            <w:r w:rsidRPr="00A51A1A">
              <w:rPr>
                <w:lang w:eastAsia="uk-UA"/>
              </w:rPr>
              <w:t>реабілітаційних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ресурсів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життєздатності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особистості</w:t>
            </w:r>
            <w:proofErr w:type="spellEnd"/>
            <w:r w:rsidRPr="00A51A1A">
              <w:rPr>
                <w:lang w:eastAsia="uk-UA"/>
              </w:rPr>
              <w:t xml:space="preserve">. </w:t>
            </w:r>
            <w:proofErr w:type="spellStart"/>
            <w:r w:rsidRPr="00A51A1A">
              <w:rPr>
                <w:lang w:eastAsia="uk-UA"/>
              </w:rPr>
              <w:t>Технологїї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відновлення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ресурсів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життєздатності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особистості</w:t>
            </w:r>
            <w:proofErr w:type="spellEnd"/>
            <w:r w:rsidRPr="00A51A1A">
              <w:rPr>
                <w:lang w:eastAsia="uk-UA"/>
              </w:rPr>
              <w:t>.</w:t>
            </w:r>
          </w:p>
        </w:tc>
      </w:tr>
      <w:tr w:rsidR="00A51A1A" w:rsidRPr="00A51A1A" w:rsidTr="00787C06">
        <w:trPr>
          <w:cantSplit/>
          <w:trHeight w:val="375"/>
          <w:jc w:val="center"/>
        </w:trPr>
        <w:tc>
          <w:tcPr>
            <w:tcW w:w="709" w:type="dxa"/>
            <w:vAlign w:val="center"/>
          </w:tcPr>
          <w:p w:rsidR="00A51A1A" w:rsidRPr="00A51A1A" w:rsidRDefault="00A51A1A" w:rsidP="00A51A1A">
            <w:pPr>
              <w:jc w:val="center"/>
              <w:rPr>
                <w:lang w:val="uk-UA" w:eastAsia="uk-UA"/>
              </w:rPr>
            </w:pPr>
            <w:r w:rsidRPr="00A51A1A">
              <w:rPr>
                <w:lang w:val="uk-UA" w:eastAsia="uk-UA"/>
              </w:rPr>
              <w:t>70</w:t>
            </w:r>
          </w:p>
        </w:tc>
        <w:tc>
          <w:tcPr>
            <w:tcW w:w="8487" w:type="dxa"/>
          </w:tcPr>
          <w:p w:rsidR="00A51A1A" w:rsidRPr="00A51A1A" w:rsidRDefault="00A51A1A" w:rsidP="00A51A1A">
            <w:pPr>
              <w:tabs>
                <w:tab w:val="left" w:pos="288"/>
                <w:tab w:val="left" w:pos="576"/>
                <w:tab w:val="left" w:pos="1728"/>
                <w:tab w:val="left" w:pos="6480"/>
                <w:tab w:val="left" w:pos="7776"/>
                <w:tab w:val="left" w:pos="13248"/>
                <w:tab w:val="left" w:pos="13536"/>
                <w:tab w:val="left" w:pos="15264"/>
                <w:tab w:val="left" w:pos="16560"/>
              </w:tabs>
              <w:jc w:val="both"/>
              <w:rPr>
                <w:lang w:eastAsia="uk-UA"/>
              </w:rPr>
            </w:pPr>
            <w:proofErr w:type="spellStart"/>
            <w:r w:rsidRPr="00A51A1A">
              <w:rPr>
                <w:lang w:eastAsia="uk-UA"/>
              </w:rPr>
              <w:t>Міжнародний</w:t>
            </w:r>
            <w:proofErr w:type="spellEnd"/>
            <w:r w:rsidRPr="00A51A1A">
              <w:rPr>
                <w:lang w:eastAsia="uk-UA"/>
              </w:rPr>
              <w:t xml:space="preserve"> і </w:t>
            </w:r>
            <w:proofErr w:type="spellStart"/>
            <w:r w:rsidRPr="00A51A1A">
              <w:rPr>
                <w:lang w:eastAsia="uk-UA"/>
              </w:rPr>
              <w:t>вітчизняний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досвід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A51A1A">
              <w:rPr>
                <w:lang w:eastAsia="uk-UA"/>
              </w:rPr>
              <w:t>соц</w:t>
            </w:r>
            <w:proofErr w:type="gramEnd"/>
            <w:r w:rsidRPr="00A51A1A">
              <w:rPr>
                <w:lang w:eastAsia="uk-UA"/>
              </w:rPr>
              <w:t>іально-психологічного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супроводу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ветеранів</w:t>
            </w:r>
            <w:proofErr w:type="spellEnd"/>
            <w:r w:rsidRPr="00A51A1A">
              <w:rPr>
                <w:lang w:eastAsia="uk-UA"/>
              </w:rPr>
              <w:t xml:space="preserve"> та </w:t>
            </w:r>
            <w:proofErr w:type="spellStart"/>
            <w:r w:rsidRPr="00A51A1A">
              <w:rPr>
                <w:lang w:eastAsia="uk-UA"/>
              </w:rPr>
              <w:t>волонтерів</w:t>
            </w:r>
            <w:proofErr w:type="spellEnd"/>
            <w:r w:rsidRPr="00A51A1A">
              <w:rPr>
                <w:lang w:eastAsia="uk-UA"/>
              </w:rPr>
              <w:t xml:space="preserve"> у </w:t>
            </w:r>
            <w:proofErr w:type="spellStart"/>
            <w:r w:rsidRPr="00A51A1A">
              <w:rPr>
                <w:lang w:eastAsia="uk-UA"/>
              </w:rPr>
              <w:t>переході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від</w:t>
            </w:r>
            <w:proofErr w:type="spellEnd"/>
            <w:r w:rsidRPr="00A51A1A">
              <w:rPr>
                <w:lang w:eastAsia="uk-UA"/>
              </w:rPr>
              <w:t xml:space="preserve"> </w:t>
            </w:r>
            <w:proofErr w:type="spellStart"/>
            <w:r w:rsidRPr="00A51A1A">
              <w:rPr>
                <w:lang w:eastAsia="uk-UA"/>
              </w:rPr>
              <w:t>війни</w:t>
            </w:r>
            <w:proofErr w:type="spellEnd"/>
            <w:r w:rsidRPr="00A51A1A">
              <w:rPr>
                <w:lang w:eastAsia="uk-UA"/>
              </w:rPr>
              <w:t xml:space="preserve"> до миру.</w:t>
            </w:r>
          </w:p>
        </w:tc>
      </w:tr>
    </w:tbl>
    <w:p w:rsidR="00195DF1" w:rsidRPr="00A51A1A" w:rsidRDefault="00195DF1" w:rsidP="00A51A1A">
      <w:pPr>
        <w:ind w:firstLine="180"/>
        <w:jc w:val="both"/>
        <w:rPr>
          <w:iCs/>
        </w:rPr>
      </w:pPr>
    </w:p>
    <w:p w:rsidR="00195DF1" w:rsidRPr="0046323A" w:rsidRDefault="00195DF1" w:rsidP="00195DF1">
      <w:pPr>
        <w:ind w:left="142" w:firstLine="567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7. Методи навчання</w:t>
      </w:r>
    </w:p>
    <w:p w:rsidR="00A51A1A" w:rsidRPr="00A51A1A" w:rsidRDefault="00A51A1A" w:rsidP="00A51A1A">
      <w:pPr>
        <w:ind w:firstLine="180"/>
        <w:jc w:val="both"/>
        <w:rPr>
          <w:iCs/>
          <w:lang w:val="uk-UA"/>
        </w:rPr>
      </w:pPr>
      <w:r w:rsidRPr="00A51A1A">
        <w:rPr>
          <w:iCs/>
          <w:lang w:val="uk-UA"/>
        </w:rPr>
        <w:t>Програмою передбачені лекції, практичні заняття та самостійна робота студентів. За характером логіки пізнання впроваджуються аналітичний, індуктивний та дедуктивний методи. За рівнем самостійної розумової діяльності — проблемний виклад та частково-пошуковий метод.</w:t>
      </w:r>
    </w:p>
    <w:p w:rsidR="00A51A1A" w:rsidRPr="00A51A1A" w:rsidRDefault="00A51A1A" w:rsidP="00A51A1A">
      <w:pPr>
        <w:ind w:firstLine="180"/>
        <w:jc w:val="both"/>
        <w:rPr>
          <w:iCs/>
          <w:lang w:val="uk-UA"/>
        </w:rPr>
      </w:pPr>
      <w:r w:rsidRPr="00A51A1A">
        <w:rPr>
          <w:iCs/>
          <w:lang w:val="uk-UA"/>
        </w:rPr>
        <w:t xml:space="preserve"> У процесі аудиторних занять використовуються:</w:t>
      </w:r>
    </w:p>
    <w:p w:rsidR="00A51A1A" w:rsidRPr="00A51A1A" w:rsidRDefault="00A51A1A" w:rsidP="00A51A1A">
      <w:pPr>
        <w:ind w:firstLine="180"/>
        <w:jc w:val="both"/>
        <w:rPr>
          <w:iCs/>
          <w:lang w:val="uk-UA"/>
        </w:rPr>
      </w:pPr>
      <w:r w:rsidRPr="00A51A1A">
        <w:rPr>
          <w:iCs/>
          <w:lang w:val="uk-UA"/>
        </w:rPr>
        <w:t>–</w:t>
      </w:r>
      <w:r w:rsidRPr="00A51A1A">
        <w:rPr>
          <w:iCs/>
          <w:lang w:val="uk-UA"/>
        </w:rPr>
        <w:tab/>
        <w:t xml:space="preserve">лекція з елементами пояснення; </w:t>
      </w:r>
    </w:p>
    <w:p w:rsidR="00A51A1A" w:rsidRPr="00A51A1A" w:rsidRDefault="00A51A1A" w:rsidP="00A51A1A">
      <w:pPr>
        <w:ind w:firstLine="180"/>
        <w:jc w:val="both"/>
        <w:rPr>
          <w:iCs/>
          <w:lang w:val="uk-UA"/>
        </w:rPr>
      </w:pPr>
      <w:r w:rsidRPr="00A51A1A">
        <w:rPr>
          <w:iCs/>
          <w:lang w:val="uk-UA"/>
        </w:rPr>
        <w:t>–</w:t>
      </w:r>
      <w:r w:rsidRPr="00A51A1A">
        <w:rPr>
          <w:iCs/>
          <w:lang w:val="uk-UA"/>
        </w:rPr>
        <w:tab/>
        <w:t>лекція-бесіда;</w:t>
      </w:r>
    </w:p>
    <w:p w:rsidR="00A51A1A" w:rsidRPr="00A51A1A" w:rsidRDefault="00A51A1A" w:rsidP="00A51A1A">
      <w:pPr>
        <w:ind w:firstLine="180"/>
        <w:jc w:val="both"/>
        <w:rPr>
          <w:iCs/>
          <w:lang w:val="uk-UA"/>
        </w:rPr>
      </w:pPr>
      <w:r w:rsidRPr="00A51A1A">
        <w:rPr>
          <w:iCs/>
          <w:lang w:val="uk-UA"/>
        </w:rPr>
        <w:t>–</w:t>
      </w:r>
      <w:r w:rsidRPr="00A51A1A">
        <w:rPr>
          <w:iCs/>
          <w:lang w:val="uk-UA"/>
        </w:rPr>
        <w:tab/>
        <w:t>лекція-дискусія;</w:t>
      </w:r>
    </w:p>
    <w:p w:rsidR="00A51A1A" w:rsidRPr="00A51A1A" w:rsidRDefault="00A51A1A" w:rsidP="00A51A1A">
      <w:pPr>
        <w:ind w:firstLine="180"/>
        <w:jc w:val="both"/>
        <w:rPr>
          <w:iCs/>
          <w:lang w:val="uk-UA"/>
        </w:rPr>
      </w:pPr>
      <w:r w:rsidRPr="00A51A1A">
        <w:rPr>
          <w:iCs/>
          <w:lang w:val="uk-UA"/>
        </w:rPr>
        <w:t>–</w:t>
      </w:r>
      <w:r w:rsidRPr="00A51A1A">
        <w:rPr>
          <w:iCs/>
          <w:lang w:val="uk-UA"/>
        </w:rPr>
        <w:tab/>
        <w:t>проблемна лекція;</w:t>
      </w:r>
    </w:p>
    <w:p w:rsidR="00A51A1A" w:rsidRPr="00A51A1A" w:rsidRDefault="00A51A1A" w:rsidP="00A51A1A">
      <w:pPr>
        <w:ind w:firstLine="180"/>
        <w:jc w:val="both"/>
        <w:rPr>
          <w:iCs/>
          <w:lang w:val="uk-UA"/>
        </w:rPr>
      </w:pPr>
      <w:r w:rsidRPr="00A51A1A">
        <w:rPr>
          <w:iCs/>
          <w:lang w:val="uk-UA"/>
        </w:rPr>
        <w:t>–</w:t>
      </w:r>
      <w:r w:rsidRPr="00A51A1A">
        <w:rPr>
          <w:iCs/>
          <w:lang w:val="uk-UA"/>
        </w:rPr>
        <w:tab/>
        <w:t>лекція-прес-конференція;</w:t>
      </w:r>
    </w:p>
    <w:p w:rsidR="00A51A1A" w:rsidRPr="00A51A1A" w:rsidRDefault="00A51A1A" w:rsidP="00A51A1A">
      <w:pPr>
        <w:ind w:firstLine="180"/>
        <w:jc w:val="both"/>
        <w:rPr>
          <w:iCs/>
          <w:lang w:val="uk-UA"/>
        </w:rPr>
      </w:pPr>
      <w:r w:rsidRPr="00A51A1A">
        <w:rPr>
          <w:iCs/>
          <w:lang w:val="uk-UA"/>
        </w:rPr>
        <w:t>–</w:t>
      </w:r>
      <w:r w:rsidRPr="00A51A1A">
        <w:rPr>
          <w:iCs/>
          <w:lang w:val="uk-UA"/>
        </w:rPr>
        <w:tab/>
        <w:t>ілюстрація наочних матеріалів;</w:t>
      </w:r>
    </w:p>
    <w:p w:rsidR="00A51A1A" w:rsidRPr="00A51A1A" w:rsidRDefault="00A51A1A" w:rsidP="00A51A1A">
      <w:pPr>
        <w:ind w:firstLine="180"/>
        <w:jc w:val="both"/>
        <w:rPr>
          <w:iCs/>
          <w:lang w:val="uk-UA"/>
        </w:rPr>
      </w:pPr>
      <w:r w:rsidRPr="00A51A1A">
        <w:rPr>
          <w:iCs/>
          <w:lang w:val="uk-UA"/>
        </w:rPr>
        <w:t>–</w:t>
      </w:r>
      <w:r w:rsidRPr="00A51A1A">
        <w:rPr>
          <w:iCs/>
          <w:lang w:val="uk-UA"/>
        </w:rPr>
        <w:tab/>
        <w:t>індивідуальне пояснення.</w:t>
      </w:r>
    </w:p>
    <w:p w:rsidR="00A51A1A" w:rsidRPr="00A51A1A" w:rsidRDefault="00A51A1A" w:rsidP="00A51A1A">
      <w:pPr>
        <w:ind w:firstLine="180"/>
        <w:jc w:val="both"/>
        <w:rPr>
          <w:iCs/>
          <w:lang w:val="uk-UA"/>
        </w:rPr>
      </w:pPr>
      <w:r w:rsidRPr="00A51A1A">
        <w:rPr>
          <w:iCs/>
          <w:lang w:val="uk-UA"/>
        </w:rPr>
        <w:t>Методи навчання, що використовуються під час практичних занять:</w:t>
      </w:r>
    </w:p>
    <w:p w:rsidR="00A51A1A" w:rsidRPr="00A51A1A" w:rsidRDefault="00A51A1A" w:rsidP="00A51A1A">
      <w:pPr>
        <w:ind w:firstLine="180"/>
        <w:jc w:val="both"/>
        <w:rPr>
          <w:iCs/>
          <w:lang w:val="uk-UA"/>
        </w:rPr>
      </w:pPr>
      <w:r w:rsidRPr="00A51A1A">
        <w:rPr>
          <w:iCs/>
          <w:lang w:val="uk-UA"/>
        </w:rPr>
        <w:t>–</w:t>
      </w:r>
      <w:r w:rsidRPr="00A51A1A">
        <w:rPr>
          <w:iCs/>
          <w:lang w:val="uk-UA"/>
        </w:rPr>
        <w:tab/>
        <w:t>евристична бесіда;</w:t>
      </w:r>
    </w:p>
    <w:p w:rsidR="00A51A1A" w:rsidRPr="00A51A1A" w:rsidRDefault="00A51A1A" w:rsidP="00A51A1A">
      <w:pPr>
        <w:ind w:firstLine="180"/>
        <w:jc w:val="both"/>
        <w:rPr>
          <w:iCs/>
          <w:lang w:val="uk-UA"/>
        </w:rPr>
      </w:pPr>
      <w:r w:rsidRPr="00A51A1A">
        <w:rPr>
          <w:iCs/>
          <w:lang w:val="uk-UA"/>
        </w:rPr>
        <w:t>–</w:t>
      </w:r>
      <w:r w:rsidRPr="00A51A1A">
        <w:rPr>
          <w:iCs/>
          <w:lang w:val="uk-UA"/>
        </w:rPr>
        <w:tab/>
        <w:t>виконання вправ та тестових завдань;</w:t>
      </w:r>
    </w:p>
    <w:p w:rsidR="00A51A1A" w:rsidRPr="00A51A1A" w:rsidRDefault="00A51A1A" w:rsidP="00A51A1A">
      <w:pPr>
        <w:ind w:firstLine="180"/>
        <w:jc w:val="both"/>
        <w:rPr>
          <w:iCs/>
          <w:lang w:val="uk-UA"/>
        </w:rPr>
      </w:pPr>
      <w:r w:rsidRPr="00A51A1A">
        <w:rPr>
          <w:iCs/>
          <w:lang w:val="uk-UA"/>
        </w:rPr>
        <w:t>–</w:t>
      </w:r>
      <w:r w:rsidRPr="00A51A1A">
        <w:rPr>
          <w:iCs/>
          <w:lang w:val="uk-UA"/>
        </w:rPr>
        <w:tab/>
        <w:t>відпрацювання методик та технік;</w:t>
      </w:r>
    </w:p>
    <w:p w:rsidR="00A51A1A" w:rsidRPr="00A51A1A" w:rsidRDefault="00A51A1A" w:rsidP="00A51A1A">
      <w:pPr>
        <w:ind w:firstLine="180"/>
        <w:jc w:val="both"/>
        <w:rPr>
          <w:iCs/>
          <w:lang w:val="uk-UA"/>
        </w:rPr>
      </w:pPr>
      <w:r w:rsidRPr="00A51A1A">
        <w:rPr>
          <w:iCs/>
          <w:lang w:val="uk-UA"/>
        </w:rPr>
        <w:t>–</w:t>
      </w:r>
      <w:r w:rsidRPr="00A51A1A">
        <w:rPr>
          <w:iCs/>
          <w:lang w:val="uk-UA"/>
        </w:rPr>
        <w:tab/>
        <w:t>самостійна робота;</w:t>
      </w:r>
    </w:p>
    <w:p w:rsidR="00A51A1A" w:rsidRDefault="00A51A1A" w:rsidP="00A51A1A">
      <w:pPr>
        <w:ind w:firstLine="180"/>
        <w:jc w:val="both"/>
        <w:rPr>
          <w:iCs/>
          <w:lang w:val="uk-UA"/>
        </w:rPr>
      </w:pPr>
      <w:r w:rsidRPr="00A51A1A">
        <w:rPr>
          <w:iCs/>
          <w:lang w:val="uk-UA"/>
        </w:rPr>
        <w:lastRenderedPageBreak/>
        <w:t>Самостійна робота з першоджерелами, дослідження інформаційних ресурсів, пошук первинної інформації (наукові публікації, документи, протоколи, офіційні звіти, статистичні матеріали тощо).</w:t>
      </w:r>
    </w:p>
    <w:p w:rsidR="00AB3B2F" w:rsidRPr="00AB3B2F" w:rsidRDefault="00AB3B2F" w:rsidP="00AB3B2F">
      <w:pPr>
        <w:ind w:firstLine="180"/>
        <w:jc w:val="both"/>
        <w:rPr>
          <w:b/>
          <w:iCs/>
          <w:lang w:val="uk-UA"/>
        </w:rPr>
      </w:pPr>
      <w:r w:rsidRPr="00AB3B2F">
        <w:rPr>
          <w:b/>
          <w:iCs/>
          <w:lang w:val="uk-UA"/>
        </w:rPr>
        <w:t xml:space="preserve">У залежності від виду занять використовуються наступні методи: </w:t>
      </w:r>
    </w:p>
    <w:p w:rsidR="00AB3B2F" w:rsidRPr="00AB3B2F" w:rsidRDefault="00AB3B2F" w:rsidP="00AB3B2F">
      <w:pPr>
        <w:ind w:firstLine="180"/>
        <w:jc w:val="both"/>
        <w:rPr>
          <w:iCs/>
          <w:lang w:val="uk-UA"/>
        </w:rPr>
      </w:pPr>
      <w:r w:rsidRPr="00AB3B2F">
        <w:rPr>
          <w:iCs/>
          <w:lang w:val="uk-UA"/>
        </w:rPr>
        <w:t xml:space="preserve">– на лекціях – різні види бесід, розповідь, пояснювально-ілюстративний метод, </w:t>
      </w:r>
      <w:proofErr w:type="spellStart"/>
      <w:r w:rsidRPr="00AB3B2F">
        <w:rPr>
          <w:iCs/>
          <w:lang w:val="uk-UA"/>
        </w:rPr>
        <w:t>метод</w:t>
      </w:r>
      <w:proofErr w:type="spellEnd"/>
      <w:r w:rsidRPr="00AB3B2F">
        <w:rPr>
          <w:iCs/>
          <w:lang w:val="uk-UA"/>
        </w:rPr>
        <w:t xml:space="preserve"> проблемного викладу, ілюстрація, проблемні запитання, мультимедійні презентації;</w:t>
      </w:r>
    </w:p>
    <w:p w:rsidR="00AB3B2F" w:rsidRPr="00AB3B2F" w:rsidRDefault="00AB3B2F" w:rsidP="00AB3B2F">
      <w:pPr>
        <w:ind w:firstLine="180"/>
        <w:jc w:val="both"/>
        <w:rPr>
          <w:iCs/>
          <w:lang w:val="uk-UA"/>
        </w:rPr>
      </w:pPr>
      <w:r w:rsidRPr="00AB3B2F">
        <w:rPr>
          <w:iCs/>
          <w:lang w:val="uk-UA"/>
        </w:rPr>
        <w:t>– на практичних заняттях – тестування (психологічне), ігрові методи, тренінги, ділові ігри, виконання практичних вправ репродуктивного та творчого характеру, організації роботи у малих групах;</w:t>
      </w:r>
    </w:p>
    <w:p w:rsidR="00AB3B2F" w:rsidRPr="00AB3B2F" w:rsidRDefault="00AB3B2F" w:rsidP="00AB3B2F">
      <w:pPr>
        <w:ind w:firstLine="180"/>
        <w:jc w:val="both"/>
        <w:rPr>
          <w:iCs/>
          <w:lang w:val="uk-UA"/>
        </w:rPr>
      </w:pPr>
      <w:r w:rsidRPr="00AB3B2F">
        <w:rPr>
          <w:iCs/>
          <w:lang w:val="uk-UA"/>
        </w:rPr>
        <w:t>– у ході самостійної навчально-пізнавальної діяльності – вивчення навчальної та наукової літератури, використання довідникових джерел, відбір матеріалу, його аналіз, систематизація, класифікація, конспектування, виконання вправ, пошук відповідей на запитання.</w:t>
      </w:r>
    </w:p>
    <w:p w:rsidR="00195DF1" w:rsidRPr="00A51A1A" w:rsidRDefault="00195DF1" w:rsidP="00AB3B2F">
      <w:pPr>
        <w:rPr>
          <w:iCs/>
          <w:lang w:val="uk-UA"/>
        </w:rPr>
      </w:pPr>
    </w:p>
    <w:p w:rsidR="00195DF1" w:rsidRPr="0046323A" w:rsidRDefault="00195DF1" w:rsidP="00195DF1">
      <w:pPr>
        <w:ind w:left="142" w:firstLine="567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8. Методи контролю</w:t>
      </w:r>
    </w:p>
    <w:p w:rsidR="00A51A1A" w:rsidRPr="00A51A1A" w:rsidRDefault="00195DF1" w:rsidP="00A51A1A">
      <w:pPr>
        <w:ind w:left="142" w:firstLine="425"/>
        <w:jc w:val="both"/>
        <w:rPr>
          <w:bCs/>
          <w:lang w:val="uk-UA"/>
        </w:rPr>
      </w:pPr>
      <w:r w:rsidRPr="0046323A">
        <w:rPr>
          <w:b/>
          <w:bCs/>
          <w:lang w:val="uk-UA"/>
        </w:rPr>
        <w:t xml:space="preserve">        </w:t>
      </w:r>
      <w:r w:rsidR="00A51A1A" w:rsidRPr="00A51A1A">
        <w:rPr>
          <w:bCs/>
          <w:lang w:val="uk-UA"/>
        </w:rPr>
        <w:t>Підсумковий контроль. Для контролю засвоєння дисципліни навчальним планом передбачений іспит (модульний контроль). Проведення підсумкової атестації і отримання на ній позитивної оцінки включає: а) оцінку проміжної атестації (результати модуля), б) оцінку відвідуваності занять і активність в аудиторії; а також в) оцінку виконання усіх завдань самостійної роботи. Підсумкова атестація проводиться у вигляді заліку, під час якого необхідно набрати також певне число балів за пройденими темами.</w:t>
      </w:r>
    </w:p>
    <w:p w:rsidR="00A51A1A" w:rsidRPr="00A51A1A" w:rsidRDefault="00A51A1A" w:rsidP="00A51A1A">
      <w:pPr>
        <w:ind w:left="142" w:firstLine="425"/>
        <w:jc w:val="both"/>
        <w:rPr>
          <w:bCs/>
          <w:lang w:val="uk-UA"/>
        </w:rPr>
      </w:pPr>
      <w:r w:rsidRPr="00A51A1A">
        <w:rPr>
          <w:bCs/>
          <w:lang w:val="uk-UA"/>
        </w:rPr>
        <w:t>Поточний контроль. Для поточного контролю використовуються результати роботи на практичних заняттях, робота зі словниками, підготовка конспектів наукових джерел, а також контрольних завдань, які виконуються  студентами в аудиторії наприкінці кожного модулю.</w:t>
      </w:r>
    </w:p>
    <w:p w:rsidR="00195DF1" w:rsidRPr="0046323A" w:rsidRDefault="00195DF1" w:rsidP="00195DF1">
      <w:pPr>
        <w:ind w:left="142" w:firstLine="425"/>
        <w:jc w:val="center"/>
        <w:rPr>
          <w:b/>
          <w:bCs/>
          <w:sz w:val="32"/>
          <w:szCs w:val="32"/>
          <w:lang w:val="uk-UA"/>
        </w:rPr>
      </w:pPr>
      <w:r w:rsidRPr="0046323A">
        <w:rPr>
          <w:b/>
          <w:bCs/>
          <w:lang w:val="uk-UA"/>
        </w:rPr>
        <w:t xml:space="preserve">                                                               </w:t>
      </w:r>
    </w:p>
    <w:p w:rsidR="00195DF1" w:rsidRPr="00F942C7" w:rsidRDefault="00195DF1" w:rsidP="00195DF1">
      <w:pPr>
        <w:ind w:left="142" w:firstLine="425"/>
        <w:jc w:val="center"/>
        <w:rPr>
          <w:b/>
          <w:bCs/>
          <w:lang w:val="en-US"/>
        </w:rPr>
      </w:pPr>
      <w:r w:rsidRPr="0046323A">
        <w:rPr>
          <w:b/>
          <w:bCs/>
          <w:lang w:val="uk-UA"/>
        </w:rPr>
        <w:t>9. Схема нарахування балів</w:t>
      </w:r>
    </w:p>
    <w:p w:rsidR="00195DF1" w:rsidRPr="0046323A" w:rsidRDefault="00195DF1" w:rsidP="00195DF1">
      <w:pPr>
        <w:pStyle w:val="7"/>
        <w:keepNext/>
        <w:numPr>
          <w:ilvl w:val="6"/>
          <w:numId w:val="1"/>
        </w:numPr>
        <w:tabs>
          <w:tab w:val="clear" w:pos="4838"/>
          <w:tab w:val="num" w:pos="1296"/>
        </w:tabs>
        <w:suppressAutoHyphens/>
        <w:spacing w:before="0" w:after="0"/>
        <w:ind w:left="1320" w:firstLine="0"/>
        <w:jc w:val="center"/>
        <w:rPr>
          <w:rFonts w:ascii="Times New Roman" w:hAnsi="Times New Roman"/>
          <w:b/>
          <w:bCs/>
          <w:lang w:val="uk-UA"/>
        </w:rPr>
      </w:pPr>
    </w:p>
    <w:p w:rsidR="00195DF1" w:rsidRPr="0046323A" w:rsidRDefault="00195DF1" w:rsidP="00195DF1">
      <w:pPr>
        <w:pStyle w:val="7"/>
        <w:keepNext/>
        <w:numPr>
          <w:ilvl w:val="6"/>
          <w:numId w:val="1"/>
        </w:numPr>
        <w:tabs>
          <w:tab w:val="clear" w:pos="4838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bCs/>
          <w:lang w:val="uk-UA"/>
        </w:rPr>
      </w:pPr>
      <w:r w:rsidRPr="0046323A">
        <w:rPr>
          <w:rFonts w:ascii="Times New Roman" w:hAnsi="Times New Roman"/>
          <w:b/>
          <w:bCs/>
          <w:lang w:val="uk-UA"/>
        </w:rPr>
        <w:t>Приклад для підсумкового семестрового контролю в формі заліку без виконання залікової роботи</w:t>
      </w:r>
    </w:p>
    <w:tbl>
      <w:tblPr>
        <w:tblW w:w="89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73"/>
        <w:gridCol w:w="673"/>
        <w:gridCol w:w="917"/>
        <w:gridCol w:w="918"/>
        <w:gridCol w:w="1916"/>
        <w:gridCol w:w="6"/>
        <w:gridCol w:w="1911"/>
        <w:gridCol w:w="1271"/>
      </w:tblGrid>
      <w:tr w:rsidR="00195DF1" w:rsidRPr="0046323A" w:rsidTr="006847A3">
        <w:tc>
          <w:tcPr>
            <w:tcW w:w="7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Поточний контроль, самостійна робота, індивідуальні завдання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Сума</w:t>
            </w:r>
          </w:p>
        </w:tc>
      </w:tr>
      <w:tr w:rsidR="00195DF1" w:rsidRPr="0046323A" w:rsidTr="006847A3"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Розділ 1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Розділ 2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Індивідуальне завдання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right"/>
              <w:rPr>
                <w:lang w:val="uk-UA"/>
              </w:rPr>
            </w:pPr>
          </w:p>
        </w:tc>
      </w:tr>
      <w:tr w:rsidR="00195DF1" w:rsidRPr="0046323A" w:rsidTr="006847A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Т1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Т2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Т</w:t>
            </w:r>
            <w:r w:rsidR="00787C06">
              <w:rPr>
                <w:lang w:val="uk-UA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Т4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Т</w:t>
            </w:r>
            <w:r w:rsidR="00787C06">
              <w:rPr>
                <w:lang w:val="uk-UA"/>
              </w:rPr>
              <w:t>2</w:t>
            </w:r>
            <w:r w:rsidRPr="0046323A">
              <w:rPr>
                <w:lang w:val="uk-UA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100</w:t>
            </w:r>
          </w:p>
        </w:tc>
      </w:tr>
      <w:tr w:rsidR="00195DF1" w:rsidRPr="0046323A" w:rsidTr="006847A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787C06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787C06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787C06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787C06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787C06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787C06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right"/>
              <w:rPr>
                <w:lang w:val="uk-UA"/>
              </w:rPr>
            </w:pPr>
          </w:p>
        </w:tc>
      </w:tr>
    </w:tbl>
    <w:p w:rsidR="00195DF1" w:rsidRPr="0046323A" w:rsidRDefault="00195DF1" w:rsidP="00195DF1">
      <w:pPr>
        <w:ind w:firstLine="600"/>
        <w:rPr>
          <w:lang w:val="uk-UA"/>
        </w:rPr>
      </w:pPr>
      <w:r w:rsidRPr="0046323A">
        <w:rPr>
          <w:lang w:val="uk-UA"/>
        </w:rPr>
        <w:t>Т1, Т2 ...  – теми розділів.</w:t>
      </w:r>
    </w:p>
    <w:p w:rsidR="00195DF1" w:rsidRPr="00AB3B2F" w:rsidRDefault="00195DF1" w:rsidP="00195DF1">
      <w:pPr>
        <w:pStyle w:val="7"/>
        <w:keepNext/>
        <w:numPr>
          <w:ilvl w:val="6"/>
          <w:numId w:val="1"/>
        </w:numPr>
        <w:tabs>
          <w:tab w:val="clear" w:pos="4838"/>
          <w:tab w:val="num" w:pos="1296"/>
        </w:tabs>
        <w:suppressAutoHyphens/>
        <w:spacing w:before="0" w:after="0"/>
        <w:ind w:left="1320" w:firstLine="0"/>
        <w:jc w:val="center"/>
        <w:rPr>
          <w:rFonts w:ascii="Times New Roman" w:hAnsi="Times New Roman"/>
          <w:b/>
          <w:bCs/>
          <w:i/>
          <w:iCs/>
          <w:lang w:val="uk-UA"/>
        </w:rPr>
      </w:pPr>
    </w:p>
    <w:p w:rsidR="00195DF1" w:rsidRPr="00AB3B2F" w:rsidRDefault="00195DF1" w:rsidP="00195DF1">
      <w:pPr>
        <w:pStyle w:val="7"/>
        <w:keepNext/>
        <w:numPr>
          <w:ilvl w:val="6"/>
          <w:numId w:val="1"/>
        </w:numPr>
        <w:tabs>
          <w:tab w:val="clear" w:pos="4838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bCs/>
          <w:lang w:val="uk-UA"/>
        </w:rPr>
      </w:pPr>
      <w:r w:rsidRPr="0046323A">
        <w:rPr>
          <w:rFonts w:ascii="Times New Roman" w:hAnsi="Times New Roman"/>
          <w:b/>
          <w:bCs/>
          <w:lang w:val="uk-UA"/>
        </w:rPr>
        <w:t>Приклад для підсумкового семестрового контролю при проведенні семестрового екзамену або залікової роботи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676"/>
        <w:gridCol w:w="770"/>
        <w:gridCol w:w="612"/>
        <w:gridCol w:w="1486"/>
        <w:gridCol w:w="1979"/>
        <w:gridCol w:w="916"/>
        <w:gridCol w:w="1080"/>
        <w:gridCol w:w="900"/>
      </w:tblGrid>
      <w:tr w:rsidR="00195DF1" w:rsidRPr="0046323A" w:rsidTr="006847A3">
        <w:trPr>
          <w:jc w:val="center"/>
        </w:trPr>
        <w:tc>
          <w:tcPr>
            <w:tcW w:w="7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Поточний контроль, самостійна робота, індивідуальні завдання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sz w:val="22"/>
                <w:szCs w:val="22"/>
                <w:lang w:val="uk-UA"/>
              </w:rPr>
            </w:pPr>
            <w:r w:rsidRPr="0046323A">
              <w:rPr>
                <w:sz w:val="22"/>
                <w:szCs w:val="22"/>
                <w:lang w:val="uk-UA"/>
              </w:rPr>
              <w:t>Екзамен</w:t>
            </w:r>
          </w:p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sz w:val="22"/>
                <w:szCs w:val="22"/>
                <w:lang w:val="uk-UA"/>
              </w:rPr>
              <w:t>(залікова робота)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Сума</w:t>
            </w:r>
          </w:p>
        </w:tc>
      </w:tr>
      <w:tr w:rsidR="00195DF1" w:rsidRPr="0046323A" w:rsidTr="00787C06">
        <w:trPr>
          <w:jc w:val="center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Розділ 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Розділ 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Індивідуальне завдання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Разом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right"/>
              <w:rPr>
                <w:lang w:val="uk-UA"/>
              </w:rPr>
            </w:pPr>
          </w:p>
        </w:tc>
      </w:tr>
      <w:tr w:rsidR="00195DF1" w:rsidRPr="0046323A" w:rsidTr="00787C0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Т1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787C06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Т3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Т</w:t>
            </w:r>
            <w:r w:rsidR="00787C06">
              <w:rPr>
                <w:lang w:val="uk-UA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100</w:t>
            </w:r>
          </w:p>
        </w:tc>
      </w:tr>
      <w:tr w:rsidR="00195DF1" w:rsidRPr="0046323A" w:rsidTr="00787C06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787C06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787C06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787C06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787C06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787C06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787C06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787C06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787C06" w:rsidP="00787C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195DF1" w:rsidRDefault="00195DF1" w:rsidP="00195DF1">
      <w:pPr>
        <w:ind w:firstLine="708"/>
        <w:rPr>
          <w:lang w:val="uk-UA"/>
        </w:rPr>
      </w:pPr>
      <w:r w:rsidRPr="0046323A">
        <w:rPr>
          <w:lang w:val="uk-UA"/>
        </w:rPr>
        <w:t>Т1, Т2 ...  – теми розділів.</w:t>
      </w:r>
    </w:p>
    <w:p w:rsidR="002A377A" w:rsidRDefault="002A377A" w:rsidP="00195DF1">
      <w:pPr>
        <w:ind w:firstLine="708"/>
        <w:rPr>
          <w:lang w:val="uk-UA"/>
        </w:rPr>
      </w:pPr>
    </w:p>
    <w:p w:rsidR="00195DF1" w:rsidRDefault="00F62A20" w:rsidP="00F62A20">
      <w:pPr>
        <w:ind w:firstLine="567"/>
        <w:jc w:val="both"/>
        <w:rPr>
          <w:lang w:val="uk-UA"/>
        </w:rPr>
      </w:pPr>
      <w:r>
        <w:rPr>
          <w:lang w:val="uk-UA"/>
        </w:rPr>
        <w:t>Для допуску до складання підсумкового контролю (заліку, або екзамену) здобувач вищої освіти повинен набрати не менше __</w:t>
      </w:r>
      <w:r w:rsidR="00AB3B2F">
        <w:rPr>
          <w:lang w:val="uk-UA"/>
        </w:rPr>
        <w:t>33</w:t>
      </w:r>
      <w:r>
        <w:rPr>
          <w:lang w:val="uk-UA"/>
        </w:rPr>
        <w:t>___ балів з навчальної дисципліни під час поточного контролю, самостійної роботи, індивідуального завдання.</w:t>
      </w:r>
    </w:p>
    <w:p w:rsidR="002A377A" w:rsidRPr="0046323A" w:rsidRDefault="002A377A" w:rsidP="00F62A20">
      <w:pPr>
        <w:ind w:firstLine="567"/>
        <w:jc w:val="both"/>
        <w:rPr>
          <w:lang w:val="uk-UA"/>
        </w:rPr>
      </w:pPr>
    </w:p>
    <w:p w:rsidR="00195DF1" w:rsidRPr="0046323A" w:rsidRDefault="00195DF1" w:rsidP="00195DF1">
      <w:pPr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Критерії оцінювання навчальних досягнень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7276"/>
      </w:tblGrid>
      <w:tr w:rsidR="002A377A" w:rsidRPr="002A377A" w:rsidTr="00787C06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7A" w:rsidRPr="002A377A" w:rsidRDefault="002A377A" w:rsidP="002A377A">
            <w:pPr>
              <w:jc w:val="center"/>
              <w:rPr>
                <w:lang w:val="uk-UA" w:eastAsia="ar-SA"/>
              </w:rPr>
            </w:pPr>
            <w:r w:rsidRPr="002A377A">
              <w:rPr>
                <w:lang w:val="uk-UA" w:eastAsia="ar-SA"/>
              </w:rPr>
              <w:t>90-100 балів</w:t>
            </w:r>
          </w:p>
          <w:p w:rsidR="002A377A" w:rsidRPr="002A377A" w:rsidRDefault="002A377A" w:rsidP="002A377A">
            <w:pPr>
              <w:jc w:val="center"/>
              <w:rPr>
                <w:lang w:val="uk-UA" w:eastAsia="ar-SA"/>
              </w:rPr>
            </w:pPr>
            <w:r w:rsidRPr="002A377A">
              <w:rPr>
                <w:lang w:val="uk-UA" w:eastAsia="ar-SA"/>
              </w:rPr>
              <w:t>(«Відмінно»)</w:t>
            </w:r>
          </w:p>
          <w:p w:rsidR="002A377A" w:rsidRPr="002A377A" w:rsidRDefault="002A377A" w:rsidP="002A377A">
            <w:pPr>
              <w:jc w:val="center"/>
              <w:rPr>
                <w:lang w:val="uk-UA" w:eastAsia="ar-SA"/>
              </w:rPr>
            </w:pPr>
            <w:r w:rsidRPr="002A377A">
              <w:rPr>
                <w:lang w:val="uk-UA" w:eastAsia="ar-SA"/>
              </w:rPr>
              <w:t>А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7A" w:rsidRPr="002A377A" w:rsidRDefault="002A377A" w:rsidP="002A377A">
            <w:pPr>
              <w:ind w:firstLine="709"/>
              <w:jc w:val="both"/>
              <w:rPr>
                <w:lang w:val="uk-UA" w:eastAsia="uk-UA"/>
              </w:rPr>
            </w:pPr>
            <w:r w:rsidRPr="002A377A">
              <w:rPr>
                <w:lang w:val="uk-UA" w:eastAsia="uk-UA"/>
              </w:rPr>
              <w:t xml:space="preserve">Студент/студентка демонструє високий рівень володіння теоретичним матеріалом, засвоїв матеріал в повному обсязі та вміє його застосовувати для вирішення практичних питань. Володіє термінами, логічно та послідовно викладає матеріал. </w:t>
            </w:r>
            <w:r w:rsidRPr="002A377A">
              <w:rPr>
                <w:lang w:val="uk-UA"/>
              </w:rPr>
              <w:t>П</w:t>
            </w:r>
            <w:r w:rsidRPr="002A377A">
              <w:rPr>
                <w:lang w:val="uk-UA" w:eastAsia="uk-UA"/>
              </w:rPr>
              <w:t xml:space="preserve">оточні й підсумкові контрольні роботи виконує без помилок. У повному обсязі виконує всі завдання самостійної роботи.  Презентуючи наукову доповідь, уміло використовує теоретичний і фактичний матеріал, демонструє володіння основними правилами публічного виступу.  </w:t>
            </w:r>
          </w:p>
        </w:tc>
      </w:tr>
      <w:tr w:rsidR="002A377A" w:rsidRPr="002A377A" w:rsidTr="00787C06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7A" w:rsidRPr="002A377A" w:rsidRDefault="002A377A" w:rsidP="002A377A">
            <w:pPr>
              <w:jc w:val="center"/>
              <w:rPr>
                <w:lang w:val="uk-UA" w:eastAsia="ar-SA"/>
              </w:rPr>
            </w:pPr>
            <w:r w:rsidRPr="002A377A">
              <w:rPr>
                <w:lang w:val="uk-UA" w:eastAsia="ar-SA"/>
              </w:rPr>
              <w:t>70-89 бали</w:t>
            </w:r>
          </w:p>
          <w:p w:rsidR="002A377A" w:rsidRPr="002A377A" w:rsidRDefault="002A377A" w:rsidP="002A377A">
            <w:pPr>
              <w:jc w:val="center"/>
              <w:rPr>
                <w:lang w:val="uk-UA" w:eastAsia="ar-SA"/>
              </w:rPr>
            </w:pPr>
            <w:r w:rsidRPr="002A377A">
              <w:rPr>
                <w:lang w:val="uk-UA" w:eastAsia="ar-SA"/>
              </w:rPr>
              <w:t>(«Добре»)</w:t>
            </w:r>
          </w:p>
          <w:p w:rsidR="002A377A" w:rsidRPr="002A377A" w:rsidRDefault="002A377A" w:rsidP="002A377A">
            <w:pPr>
              <w:jc w:val="center"/>
              <w:rPr>
                <w:lang w:val="uk-UA" w:eastAsia="ar-SA"/>
              </w:rPr>
            </w:pPr>
            <w:r w:rsidRPr="002A377A">
              <w:rPr>
                <w:lang w:val="uk-UA" w:eastAsia="ar-SA"/>
              </w:rPr>
              <w:t>ВС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7A" w:rsidRPr="002A377A" w:rsidRDefault="002A377A" w:rsidP="002A377A">
            <w:pPr>
              <w:ind w:firstLine="709"/>
              <w:jc w:val="both"/>
              <w:rPr>
                <w:lang w:val="uk-UA" w:eastAsia="uk-UA"/>
              </w:rPr>
            </w:pPr>
            <w:r w:rsidRPr="002A377A">
              <w:rPr>
                <w:lang w:val="uk-UA" w:eastAsia="uk-UA"/>
              </w:rPr>
              <w:t xml:space="preserve">Студент/студентка демонструє достатньо високий рівень володіння теоретичним матеріалом, але допускає окремі помилки при логічному викладенні матеріалу, що, тим не менш, дозволяє вільно користуватися надбаними навичками на практиці, приймати відповідні рішення. </w:t>
            </w:r>
            <w:r w:rsidRPr="002A377A">
              <w:rPr>
                <w:lang w:val="uk-UA"/>
              </w:rPr>
              <w:t>П</w:t>
            </w:r>
            <w:r w:rsidRPr="002A377A">
              <w:rPr>
                <w:lang w:val="uk-UA" w:eastAsia="uk-UA"/>
              </w:rPr>
              <w:t>оточні й підсумкові контрольні роботи виконує з незначними помилками. У повному обсязі виконує всі завдання самостійної роботи.  Презентуючи наукову доповідь, уміло використовує теоретичний і фактичний матеріал, демонструє володіння основними правилами публічного виступу з несуттєвими неточностями.</w:t>
            </w:r>
          </w:p>
        </w:tc>
      </w:tr>
      <w:tr w:rsidR="002A377A" w:rsidRPr="002A377A" w:rsidTr="00787C06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7A" w:rsidRPr="002A377A" w:rsidRDefault="002A377A" w:rsidP="002A377A">
            <w:pPr>
              <w:jc w:val="center"/>
              <w:rPr>
                <w:lang w:val="uk-UA" w:eastAsia="ar-SA"/>
              </w:rPr>
            </w:pPr>
            <w:r w:rsidRPr="002A377A">
              <w:rPr>
                <w:lang w:val="uk-UA" w:eastAsia="ar-SA"/>
              </w:rPr>
              <w:t>60-69 бали</w:t>
            </w:r>
          </w:p>
          <w:p w:rsidR="002A377A" w:rsidRPr="002A377A" w:rsidRDefault="002A377A" w:rsidP="002A377A">
            <w:pPr>
              <w:jc w:val="center"/>
              <w:rPr>
                <w:lang w:val="uk-UA" w:eastAsia="ar-SA"/>
              </w:rPr>
            </w:pPr>
            <w:r w:rsidRPr="002A377A">
              <w:rPr>
                <w:lang w:val="uk-UA" w:eastAsia="ar-SA"/>
              </w:rPr>
              <w:t>(«Задовільно»)</w:t>
            </w:r>
          </w:p>
          <w:p w:rsidR="002A377A" w:rsidRPr="002A377A" w:rsidRDefault="002A377A" w:rsidP="002A377A">
            <w:pPr>
              <w:jc w:val="center"/>
              <w:rPr>
                <w:lang w:val="uk-UA" w:eastAsia="ar-SA"/>
              </w:rPr>
            </w:pPr>
            <w:r w:rsidRPr="002A377A">
              <w:rPr>
                <w:lang w:val="uk-UA" w:eastAsia="ar-SA"/>
              </w:rPr>
              <w:t>Д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7A" w:rsidRPr="002A377A" w:rsidRDefault="002A377A" w:rsidP="002A377A">
            <w:pPr>
              <w:ind w:firstLine="709"/>
              <w:jc w:val="both"/>
              <w:rPr>
                <w:lang w:val="uk-UA" w:eastAsia="uk-UA"/>
              </w:rPr>
            </w:pPr>
            <w:r w:rsidRPr="002A377A">
              <w:rPr>
                <w:lang w:val="uk-UA" w:eastAsia="uk-UA"/>
              </w:rPr>
              <w:t xml:space="preserve">Студент/студентка демонструє достатній рівень володіння теоретичним матеріалом, засвоїв основну частину теоретичного змісту дисципліни, але робить окремі помилки в викладенні матеріалу, в змісті теорії, окремих термінів. Завдання-рішення приймаються з незначними помилками. </w:t>
            </w:r>
            <w:r w:rsidRPr="002A377A">
              <w:rPr>
                <w:lang w:val="uk-UA"/>
              </w:rPr>
              <w:t xml:space="preserve">Наявні суттєві помилки й під час виконання </w:t>
            </w:r>
            <w:r w:rsidRPr="002A377A">
              <w:rPr>
                <w:lang w:val="uk-UA" w:eastAsia="uk-UA"/>
              </w:rPr>
              <w:t xml:space="preserve">поточних і підсумкових контрольних робіт. Не в повному обсязі або несвоєчасно виконує завдання самостійної роботи. Презентація наукової доповіді містить значні недоліки.  </w:t>
            </w:r>
          </w:p>
        </w:tc>
      </w:tr>
      <w:tr w:rsidR="002A377A" w:rsidRPr="002A377A" w:rsidTr="00787C06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7A" w:rsidRPr="002A377A" w:rsidRDefault="002A377A" w:rsidP="002A377A">
            <w:pPr>
              <w:jc w:val="center"/>
              <w:rPr>
                <w:lang w:val="uk-UA" w:eastAsia="ar-SA"/>
              </w:rPr>
            </w:pPr>
            <w:r w:rsidRPr="002A377A">
              <w:rPr>
                <w:lang w:val="uk-UA" w:eastAsia="ar-SA"/>
              </w:rPr>
              <w:t>50-59 балів</w:t>
            </w:r>
          </w:p>
          <w:p w:rsidR="002A377A" w:rsidRPr="002A377A" w:rsidRDefault="002A377A" w:rsidP="002A377A">
            <w:pPr>
              <w:jc w:val="center"/>
              <w:rPr>
                <w:lang w:val="uk-UA" w:eastAsia="ar-SA"/>
              </w:rPr>
            </w:pPr>
            <w:r w:rsidRPr="002A377A">
              <w:rPr>
                <w:lang w:val="uk-UA" w:eastAsia="ar-SA"/>
              </w:rPr>
              <w:t>(«Задовільно»)</w:t>
            </w:r>
          </w:p>
          <w:p w:rsidR="002A377A" w:rsidRPr="002A377A" w:rsidRDefault="002A377A" w:rsidP="002A377A">
            <w:pPr>
              <w:jc w:val="center"/>
              <w:rPr>
                <w:lang w:val="uk-UA" w:eastAsia="ar-SA"/>
              </w:rPr>
            </w:pPr>
            <w:r w:rsidRPr="002A377A">
              <w:rPr>
                <w:lang w:val="uk-UA" w:eastAsia="ar-SA"/>
              </w:rPr>
              <w:t>Е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7A" w:rsidRPr="002A377A" w:rsidRDefault="002A377A" w:rsidP="002A377A">
            <w:pPr>
              <w:ind w:firstLine="709"/>
              <w:jc w:val="both"/>
              <w:rPr>
                <w:lang w:val="uk-UA" w:eastAsia="uk-UA"/>
              </w:rPr>
            </w:pPr>
            <w:r w:rsidRPr="002A377A">
              <w:rPr>
                <w:lang w:val="uk-UA" w:eastAsia="uk-UA"/>
              </w:rPr>
              <w:t xml:space="preserve">Студент/студентка демонструє мінімальний рівень володіння як теоретичним матеріалом, так і практичними навичками. Допускає окремі помилки у визначені термінів. Не в повному обсязі або несвоєчасно виконує завдання самостійної роботи. Презентація наукової доповіді містить суттєві недоліки.  </w:t>
            </w:r>
          </w:p>
        </w:tc>
      </w:tr>
      <w:tr w:rsidR="002A377A" w:rsidRPr="002A377A" w:rsidTr="00787C06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7A" w:rsidRPr="002A377A" w:rsidRDefault="002A377A" w:rsidP="002A377A">
            <w:pPr>
              <w:jc w:val="center"/>
              <w:rPr>
                <w:lang w:val="uk-UA" w:eastAsia="ar-SA"/>
              </w:rPr>
            </w:pPr>
            <w:r w:rsidRPr="002A377A">
              <w:rPr>
                <w:lang w:val="uk-UA" w:eastAsia="ar-SA"/>
              </w:rPr>
              <w:t>35-49 балів</w:t>
            </w:r>
          </w:p>
          <w:p w:rsidR="002A377A" w:rsidRPr="002A377A" w:rsidRDefault="002A377A" w:rsidP="002A377A">
            <w:pPr>
              <w:jc w:val="center"/>
              <w:rPr>
                <w:lang w:val="uk-UA" w:eastAsia="ar-SA"/>
              </w:rPr>
            </w:pPr>
            <w:r w:rsidRPr="002A377A">
              <w:rPr>
                <w:lang w:val="uk-UA" w:eastAsia="ar-SA"/>
              </w:rPr>
              <w:t>(«Незадовільно»)</w:t>
            </w:r>
          </w:p>
          <w:p w:rsidR="002A377A" w:rsidRPr="002A377A" w:rsidRDefault="002A377A" w:rsidP="002A377A">
            <w:pPr>
              <w:jc w:val="center"/>
              <w:rPr>
                <w:lang w:val="uk-UA" w:eastAsia="ar-SA"/>
              </w:rPr>
            </w:pPr>
            <w:r w:rsidRPr="002A377A">
              <w:rPr>
                <w:lang w:val="en-US" w:eastAsia="ar-SA"/>
              </w:rPr>
              <w:t>FX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7A" w:rsidRPr="002A377A" w:rsidRDefault="002A377A" w:rsidP="00DF17D0">
            <w:pPr>
              <w:ind w:right="1" w:firstLine="682"/>
              <w:contextualSpacing/>
              <w:jc w:val="both"/>
              <w:rPr>
                <w:lang w:val="uk-UA"/>
              </w:rPr>
            </w:pPr>
            <w:r w:rsidRPr="002A377A">
              <w:rPr>
                <w:lang w:val="uk-UA" w:eastAsia="uk-UA"/>
              </w:rPr>
              <w:t>Студент/студентка під час занять не може відповісти на запитання в межах конспекту лекцій, відсутні базові практичні навички, поточні й підсумкові контрольні роботи виконує з численними помилками. Не в повному обсязі або несвоєчасно виконує завдання самостійної роботи. Презентація наукової доповіді відсутня або не відповідає вимогам до такого виду робіт</w:t>
            </w:r>
          </w:p>
        </w:tc>
      </w:tr>
      <w:tr w:rsidR="002A377A" w:rsidRPr="002A377A" w:rsidTr="00787C06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7A" w:rsidRPr="002A377A" w:rsidRDefault="002A377A" w:rsidP="002A377A">
            <w:pPr>
              <w:jc w:val="center"/>
              <w:rPr>
                <w:lang w:val="uk-UA" w:eastAsia="ar-SA"/>
              </w:rPr>
            </w:pPr>
            <w:r w:rsidRPr="002A377A">
              <w:rPr>
                <w:lang w:val="uk-UA" w:eastAsia="ar-SA"/>
              </w:rPr>
              <w:t>1-34 бал</w:t>
            </w:r>
          </w:p>
          <w:p w:rsidR="002A377A" w:rsidRPr="002A377A" w:rsidRDefault="002A377A" w:rsidP="002A377A">
            <w:pPr>
              <w:jc w:val="center"/>
              <w:rPr>
                <w:lang w:val="en-US" w:eastAsia="ar-SA"/>
              </w:rPr>
            </w:pPr>
            <w:r w:rsidRPr="002A377A">
              <w:rPr>
                <w:lang w:val="uk-UA" w:eastAsia="ar-SA"/>
              </w:rPr>
              <w:t>(«Незадовільно»)</w:t>
            </w:r>
          </w:p>
          <w:p w:rsidR="002A377A" w:rsidRPr="002A377A" w:rsidRDefault="002A377A" w:rsidP="002A377A">
            <w:pPr>
              <w:jc w:val="center"/>
              <w:rPr>
                <w:lang w:val="en-US" w:eastAsia="ar-SA"/>
              </w:rPr>
            </w:pPr>
            <w:r w:rsidRPr="002A377A">
              <w:rPr>
                <w:lang w:val="en-US" w:eastAsia="ar-SA"/>
              </w:rPr>
              <w:t>F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7A" w:rsidRPr="002A377A" w:rsidRDefault="002A377A" w:rsidP="00DF17D0">
            <w:pPr>
              <w:ind w:right="1" w:firstLine="682"/>
              <w:contextualSpacing/>
              <w:jc w:val="both"/>
              <w:rPr>
                <w:lang w:val="uk-UA"/>
              </w:rPr>
            </w:pPr>
            <w:r w:rsidRPr="002A377A">
              <w:rPr>
                <w:lang w:val="uk-UA"/>
              </w:rPr>
              <w:t>Теоретичний зміст курсу не засвоєно, практичні навички відсутні.</w:t>
            </w:r>
          </w:p>
          <w:p w:rsidR="002A377A" w:rsidRPr="002A377A" w:rsidRDefault="002A377A" w:rsidP="00DF17D0">
            <w:pPr>
              <w:ind w:left="720" w:right="1"/>
              <w:contextualSpacing/>
              <w:jc w:val="both"/>
              <w:rPr>
                <w:lang w:val="uk-UA"/>
              </w:rPr>
            </w:pPr>
          </w:p>
        </w:tc>
      </w:tr>
    </w:tbl>
    <w:p w:rsidR="00195DF1" w:rsidRPr="002A377A" w:rsidRDefault="00195DF1" w:rsidP="00195DF1">
      <w:pPr>
        <w:jc w:val="center"/>
        <w:rPr>
          <w:b/>
          <w:bCs/>
        </w:rPr>
      </w:pPr>
    </w:p>
    <w:p w:rsidR="00195DF1" w:rsidRDefault="00195DF1" w:rsidP="00195DF1">
      <w:pPr>
        <w:jc w:val="center"/>
        <w:rPr>
          <w:b/>
          <w:bCs/>
          <w:lang w:val="uk-UA"/>
        </w:rPr>
      </w:pPr>
    </w:p>
    <w:p w:rsidR="00787C06" w:rsidRDefault="00787C06" w:rsidP="00195DF1">
      <w:pPr>
        <w:jc w:val="center"/>
        <w:rPr>
          <w:b/>
          <w:bCs/>
          <w:lang w:val="uk-UA"/>
        </w:rPr>
      </w:pPr>
    </w:p>
    <w:p w:rsidR="00195DF1" w:rsidRPr="0046323A" w:rsidRDefault="00195DF1" w:rsidP="00195DF1">
      <w:pPr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Шкала оцінювання</w:t>
      </w:r>
    </w:p>
    <w:p w:rsidR="00195DF1" w:rsidRPr="0046323A" w:rsidRDefault="00195DF1" w:rsidP="00195DF1">
      <w:pPr>
        <w:jc w:val="center"/>
        <w:rPr>
          <w:b/>
          <w:bCs/>
          <w:lang w:val="uk-UA"/>
        </w:rPr>
      </w:pP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2340"/>
        <w:gridCol w:w="1980"/>
      </w:tblGrid>
      <w:tr w:rsidR="00195DF1" w:rsidRPr="0046323A" w:rsidTr="006847A3">
        <w:trPr>
          <w:trHeight w:val="450"/>
        </w:trPr>
        <w:tc>
          <w:tcPr>
            <w:tcW w:w="4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lastRenderedPageBreak/>
              <w:t>Сума балів за всі види навчальної діяльності протягом семестру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Оцінка</w:t>
            </w:r>
          </w:p>
        </w:tc>
      </w:tr>
      <w:tr w:rsidR="00195DF1" w:rsidRPr="0046323A" w:rsidTr="006847A3">
        <w:trPr>
          <w:trHeight w:val="450"/>
        </w:trPr>
        <w:tc>
          <w:tcPr>
            <w:tcW w:w="4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ind w:right="-144"/>
              <w:jc w:val="center"/>
              <w:rPr>
                <w:color w:val="0000FF"/>
                <w:lang w:val="uk-UA"/>
              </w:rPr>
            </w:pPr>
            <w:r w:rsidRPr="0046323A">
              <w:rPr>
                <w:color w:val="0000FF"/>
                <w:lang w:val="uk-UA"/>
              </w:rPr>
              <w:t xml:space="preserve">для </w:t>
            </w:r>
            <w:proofErr w:type="spellStart"/>
            <w:r w:rsidRPr="0046323A">
              <w:rPr>
                <w:color w:val="0000FF"/>
                <w:lang w:val="uk-UA"/>
              </w:rPr>
              <w:t>чотирирівневої</w:t>
            </w:r>
            <w:proofErr w:type="spellEnd"/>
            <w:r w:rsidRPr="0046323A">
              <w:rPr>
                <w:color w:val="0000FF"/>
                <w:lang w:val="uk-UA"/>
              </w:rPr>
              <w:t xml:space="preserve"> шкали оцінювання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color w:val="0000FF"/>
                <w:lang w:val="uk-UA"/>
              </w:rPr>
            </w:pPr>
            <w:r w:rsidRPr="0046323A">
              <w:rPr>
                <w:color w:val="0000FF"/>
                <w:lang w:val="uk-UA"/>
              </w:rPr>
              <w:t>для дворівневої шкали оцінювання</w:t>
            </w:r>
          </w:p>
        </w:tc>
      </w:tr>
      <w:tr w:rsidR="00195DF1" w:rsidRPr="0046323A" w:rsidTr="006847A3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ind w:left="180"/>
              <w:jc w:val="center"/>
              <w:rPr>
                <w:b/>
                <w:bCs/>
                <w:lang w:val="uk-UA"/>
              </w:rPr>
            </w:pPr>
            <w:r w:rsidRPr="0046323A">
              <w:rPr>
                <w:lang w:val="uk-UA"/>
              </w:rPr>
              <w:t>90 – 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відмінно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зараховано</w:t>
            </w:r>
          </w:p>
        </w:tc>
      </w:tr>
      <w:tr w:rsidR="00195DF1" w:rsidRPr="0046323A" w:rsidTr="006847A3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70-89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добре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46323A" w:rsidTr="006847A3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50-69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задовільно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46323A" w:rsidTr="006847A3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1-49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незадовільно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не зараховано</w:t>
            </w:r>
          </w:p>
        </w:tc>
      </w:tr>
    </w:tbl>
    <w:p w:rsidR="00195DF1" w:rsidRPr="0046323A" w:rsidRDefault="00195DF1" w:rsidP="00195DF1">
      <w:pPr>
        <w:shd w:val="clear" w:color="auto" w:fill="FFFFFF"/>
        <w:jc w:val="right"/>
        <w:rPr>
          <w:spacing w:val="-4"/>
          <w:lang w:val="uk-UA"/>
        </w:rPr>
      </w:pPr>
    </w:p>
    <w:p w:rsidR="00195DF1" w:rsidRPr="0046323A" w:rsidRDefault="00195DF1" w:rsidP="00195DF1">
      <w:pPr>
        <w:shd w:val="clear" w:color="auto" w:fill="FFFFFF"/>
        <w:jc w:val="center"/>
        <w:rPr>
          <w:b/>
          <w:bCs/>
          <w:lang w:val="uk-UA"/>
        </w:rPr>
      </w:pPr>
    </w:p>
    <w:p w:rsidR="00195DF1" w:rsidRPr="0046323A" w:rsidRDefault="00195DF1" w:rsidP="00195DF1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6323A">
        <w:rPr>
          <w:b/>
          <w:bCs/>
          <w:lang w:val="uk-UA"/>
        </w:rPr>
        <w:t xml:space="preserve">10. Рекомендована </w:t>
      </w:r>
      <w:r w:rsidRPr="0046323A">
        <w:rPr>
          <w:b/>
          <w:bCs/>
          <w:spacing w:val="-6"/>
          <w:lang w:val="uk-UA"/>
        </w:rPr>
        <w:t>література</w:t>
      </w:r>
    </w:p>
    <w:p w:rsidR="00195DF1" w:rsidRPr="0046323A" w:rsidRDefault="00195DF1" w:rsidP="00993C54">
      <w:pPr>
        <w:shd w:val="clear" w:color="auto" w:fill="FFFFFF"/>
        <w:jc w:val="both"/>
        <w:rPr>
          <w:b/>
          <w:bCs/>
          <w:lang w:val="uk-UA"/>
        </w:rPr>
      </w:pPr>
    </w:p>
    <w:p w:rsidR="00195DF1" w:rsidRPr="0046323A" w:rsidRDefault="00195DF1" w:rsidP="00195DF1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6323A">
        <w:rPr>
          <w:b/>
          <w:bCs/>
          <w:lang w:val="uk-UA"/>
        </w:rPr>
        <w:t xml:space="preserve">Основна </w:t>
      </w:r>
      <w:r w:rsidRPr="0046323A">
        <w:rPr>
          <w:b/>
          <w:bCs/>
          <w:spacing w:val="-6"/>
          <w:lang w:val="uk-UA"/>
        </w:rPr>
        <w:t>література</w:t>
      </w:r>
    </w:p>
    <w:p w:rsidR="00993C54" w:rsidRPr="00993C54" w:rsidRDefault="00993C54" w:rsidP="00993C54">
      <w:pPr>
        <w:shd w:val="clear" w:color="auto" w:fill="FFFFFF"/>
        <w:jc w:val="both"/>
        <w:rPr>
          <w:rFonts w:eastAsia="Arial"/>
          <w:lang w:val="uk-UA"/>
        </w:rPr>
      </w:pPr>
      <w:r>
        <w:rPr>
          <w:rFonts w:eastAsia="Arial"/>
          <w:lang w:val="uk-UA"/>
        </w:rPr>
        <w:t xml:space="preserve">1. </w:t>
      </w:r>
      <w:r w:rsidRPr="00993C54">
        <w:rPr>
          <w:rFonts w:eastAsia="Arial"/>
          <w:lang w:val="uk-UA"/>
        </w:rPr>
        <w:t xml:space="preserve">Охорона психічного здоров’я в умовах війни / пер. з англ. Тетяна </w:t>
      </w:r>
      <w:proofErr w:type="spellStart"/>
      <w:r w:rsidRPr="00993C54">
        <w:rPr>
          <w:rFonts w:eastAsia="Arial"/>
          <w:lang w:val="uk-UA"/>
        </w:rPr>
        <w:t>Семигіна</w:t>
      </w:r>
      <w:proofErr w:type="spellEnd"/>
      <w:r w:rsidRPr="00993C54">
        <w:rPr>
          <w:rFonts w:eastAsia="Arial"/>
          <w:lang w:val="uk-UA"/>
        </w:rPr>
        <w:t xml:space="preserve">, Ірина Павленко, Євгенія </w:t>
      </w:r>
      <w:proofErr w:type="spellStart"/>
      <w:r w:rsidRPr="00993C54">
        <w:rPr>
          <w:rFonts w:eastAsia="Arial"/>
          <w:lang w:val="uk-UA"/>
        </w:rPr>
        <w:t>Овсяннікова</w:t>
      </w:r>
      <w:proofErr w:type="spellEnd"/>
      <w:r w:rsidRPr="00993C54">
        <w:rPr>
          <w:rFonts w:eastAsia="Arial"/>
          <w:lang w:val="uk-UA"/>
        </w:rPr>
        <w:t xml:space="preserve"> [та ін.].— К. : Наш формат, 2017.— 1068 с.</w:t>
      </w:r>
    </w:p>
    <w:p w:rsidR="00993C54" w:rsidRPr="00993C54" w:rsidRDefault="00993C54" w:rsidP="00993C54">
      <w:pPr>
        <w:shd w:val="clear" w:color="auto" w:fill="FFFFFF"/>
        <w:jc w:val="both"/>
        <w:rPr>
          <w:rFonts w:eastAsia="Arial"/>
        </w:rPr>
      </w:pPr>
      <w:r w:rsidRPr="00993C54">
        <w:rPr>
          <w:rFonts w:eastAsia="Arial"/>
          <w:lang w:val="uk-UA"/>
        </w:rPr>
        <w:t>2.</w:t>
      </w:r>
      <w:r w:rsidRPr="00993C54">
        <w:rPr>
          <w:rFonts w:eastAsia="Arial"/>
          <w:lang w:val="uk-UA"/>
        </w:rPr>
        <w:tab/>
      </w:r>
      <w:proofErr w:type="spellStart"/>
      <w:r w:rsidRPr="00993C54">
        <w:rPr>
          <w:rFonts w:eastAsia="Arial"/>
          <w:lang w:val="uk-UA"/>
        </w:rPr>
        <w:t>Карамушка</w:t>
      </w:r>
      <w:proofErr w:type="spellEnd"/>
      <w:r w:rsidRPr="00993C54">
        <w:rPr>
          <w:rFonts w:eastAsia="Arial"/>
          <w:lang w:val="uk-UA"/>
        </w:rPr>
        <w:t xml:space="preserve"> Л. М. Психічне здоров’я особистості під час війни: як його зберегти та підтримати: Метод. рекомендації. Київ: </w:t>
      </w:r>
      <w:proofErr w:type="spellStart"/>
      <w:r w:rsidRPr="00993C54">
        <w:rPr>
          <w:rFonts w:eastAsia="Arial"/>
          <w:lang w:val="uk-UA"/>
        </w:rPr>
        <w:t>Ін</w:t>
      </w:r>
      <w:r w:rsidRPr="00993C54">
        <w:rPr>
          <w:rFonts w:eastAsia="Arial"/>
        </w:rPr>
        <w:t>ститут</w:t>
      </w:r>
      <w:proofErr w:type="spellEnd"/>
      <w:r w:rsidRPr="00993C54">
        <w:rPr>
          <w:rFonts w:eastAsia="Arial"/>
        </w:rPr>
        <w:t xml:space="preserve"> </w:t>
      </w:r>
      <w:proofErr w:type="spellStart"/>
      <w:r w:rsidRPr="00993C54">
        <w:rPr>
          <w:rFonts w:eastAsia="Arial"/>
        </w:rPr>
        <w:t>психології</w:t>
      </w:r>
      <w:proofErr w:type="spellEnd"/>
      <w:r w:rsidRPr="00993C54">
        <w:rPr>
          <w:rFonts w:eastAsia="Arial"/>
        </w:rPr>
        <w:t xml:space="preserve"> </w:t>
      </w:r>
      <w:proofErr w:type="spellStart"/>
      <w:r w:rsidRPr="00993C54">
        <w:rPr>
          <w:rFonts w:eastAsia="Arial"/>
        </w:rPr>
        <w:t>імені</w:t>
      </w:r>
      <w:proofErr w:type="spellEnd"/>
      <w:r w:rsidRPr="00993C54">
        <w:rPr>
          <w:rFonts w:eastAsia="Arial"/>
        </w:rPr>
        <w:t xml:space="preserve"> </w:t>
      </w:r>
      <w:proofErr w:type="spellStart"/>
      <w:r w:rsidRPr="00993C54">
        <w:rPr>
          <w:rFonts w:eastAsia="Arial"/>
        </w:rPr>
        <w:t>Г.С.Костюка</w:t>
      </w:r>
      <w:proofErr w:type="spellEnd"/>
      <w:r w:rsidRPr="00993C54">
        <w:rPr>
          <w:rFonts w:eastAsia="Arial"/>
        </w:rPr>
        <w:t xml:space="preserve"> НАПН </w:t>
      </w:r>
      <w:proofErr w:type="spellStart"/>
      <w:r w:rsidRPr="00993C54">
        <w:rPr>
          <w:rFonts w:eastAsia="Arial"/>
        </w:rPr>
        <w:t>України</w:t>
      </w:r>
      <w:proofErr w:type="spellEnd"/>
      <w:r w:rsidRPr="00993C54">
        <w:rPr>
          <w:rFonts w:eastAsia="Arial"/>
        </w:rPr>
        <w:t>, 2022. 52 с.</w:t>
      </w:r>
    </w:p>
    <w:p w:rsidR="00993C54" w:rsidRPr="00993C54" w:rsidRDefault="00993C54" w:rsidP="00993C54">
      <w:pPr>
        <w:shd w:val="clear" w:color="auto" w:fill="FFFFFF"/>
        <w:jc w:val="both"/>
        <w:rPr>
          <w:rFonts w:eastAsia="Arial"/>
        </w:rPr>
      </w:pPr>
      <w:r w:rsidRPr="00993C54">
        <w:rPr>
          <w:rFonts w:eastAsia="Arial"/>
        </w:rPr>
        <w:t>3.</w:t>
      </w:r>
      <w:r w:rsidRPr="00993C54">
        <w:rPr>
          <w:rFonts w:eastAsia="Arial"/>
        </w:rPr>
        <w:tab/>
      </w:r>
      <w:proofErr w:type="spellStart"/>
      <w:r w:rsidRPr="00993C54">
        <w:rPr>
          <w:rFonts w:eastAsia="Arial"/>
        </w:rPr>
        <w:t>Психологія</w:t>
      </w:r>
      <w:proofErr w:type="spellEnd"/>
      <w:r w:rsidRPr="00993C54">
        <w:rPr>
          <w:rFonts w:eastAsia="Arial"/>
        </w:rPr>
        <w:t xml:space="preserve"> бою: </w:t>
      </w:r>
      <w:proofErr w:type="spellStart"/>
      <w:proofErr w:type="gramStart"/>
      <w:r w:rsidRPr="00993C54">
        <w:rPr>
          <w:rFonts w:eastAsia="Arial"/>
        </w:rPr>
        <w:t>пос</w:t>
      </w:r>
      <w:proofErr w:type="gramEnd"/>
      <w:r w:rsidRPr="00993C54">
        <w:rPr>
          <w:rFonts w:eastAsia="Arial"/>
        </w:rPr>
        <w:t>ібник</w:t>
      </w:r>
      <w:proofErr w:type="spellEnd"/>
      <w:r w:rsidRPr="00993C54">
        <w:rPr>
          <w:rFonts w:eastAsia="Arial"/>
        </w:rPr>
        <w:t xml:space="preserve">/ Т. Л. </w:t>
      </w:r>
      <w:proofErr w:type="spellStart"/>
      <w:r w:rsidRPr="00993C54">
        <w:rPr>
          <w:rFonts w:eastAsia="Arial"/>
        </w:rPr>
        <w:t>Грицевич</w:t>
      </w:r>
      <w:proofErr w:type="spellEnd"/>
      <w:r w:rsidRPr="00993C54">
        <w:rPr>
          <w:rFonts w:eastAsia="Arial"/>
        </w:rPr>
        <w:t xml:space="preserve"> [та </w:t>
      </w:r>
      <w:proofErr w:type="spellStart"/>
      <w:r w:rsidRPr="00993C54">
        <w:rPr>
          <w:rFonts w:eastAsia="Arial"/>
        </w:rPr>
        <w:t>ін</w:t>
      </w:r>
      <w:proofErr w:type="spellEnd"/>
      <w:r w:rsidRPr="00993C54">
        <w:rPr>
          <w:rFonts w:eastAsia="Arial"/>
        </w:rPr>
        <w:t xml:space="preserve">.] ; за ред. А. Романишина. - </w:t>
      </w:r>
      <w:proofErr w:type="spellStart"/>
      <w:r w:rsidRPr="00993C54">
        <w:rPr>
          <w:rFonts w:eastAsia="Arial"/>
        </w:rPr>
        <w:t>Львів</w:t>
      </w:r>
      <w:proofErr w:type="spellEnd"/>
      <w:r w:rsidRPr="00993C54">
        <w:rPr>
          <w:rFonts w:eastAsia="Arial"/>
        </w:rPr>
        <w:t xml:space="preserve">: </w:t>
      </w:r>
      <w:proofErr w:type="spellStart"/>
      <w:r w:rsidRPr="00993C54">
        <w:rPr>
          <w:rFonts w:eastAsia="Arial"/>
        </w:rPr>
        <w:t>Астролябія</w:t>
      </w:r>
      <w:proofErr w:type="spellEnd"/>
      <w:r w:rsidRPr="00993C54">
        <w:rPr>
          <w:rFonts w:eastAsia="Arial"/>
        </w:rPr>
        <w:t>, 2017. - 352 с.</w:t>
      </w:r>
    </w:p>
    <w:p w:rsidR="00993C54" w:rsidRPr="00993C54" w:rsidRDefault="00993C54" w:rsidP="00993C54">
      <w:pPr>
        <w:shd w:val="clear" w:color="auto" w:fill="FFFFFF"/>
        <w:jc w:val="both"/>
        <w:rPr>
          <w:spacing w:val="-6"/>
        </w:rPr>
      </w:pPr>
      <w:r w:rsidRPr="00993C54">
        <w:rPr>
          <w:rFonts w:eastAsia="Arial"/>
        </w:rPr>
        <w:t>4.</w:t>
      </w:r>
      <w:r w:rsidRPr="00993C54">
        <w:rPr>
          <w:rFonts w:eastAsia="Arial"/>
        </w:rPr>
        <w:tab/>
        <w:t xml:space="preserve">Титаренко, Т. (2022). </w:t>
      </w:r>
      <w:proofErr w:type="spellStart"/>
      <w:proofErr w:type="gramStart"/>
      <w:r w:rsidRPr="00993C54">
        <w:rPr>
          <w:rFonts w:eastAsia="Arial"/>
        </w:rPr>
        <w:t>Соц</w:t>
      </w:r>
      <w:proofErr w:type="gramEnd"/>
      <w:r w:rsidRPr="00993C54">
        <w:rPr>
          <w:rFonts w:eastAsia="Arial"/>
        </w:rPr>
        <w:t>іально-психологічний</w:t>
      </w:r>
      <w:proofErr w:type="spellEnd"/>
      <w:r w:rsidRPr="00993C54">
        <w:rPr>
          <w:rFonts w:eastAsia="Arial"/>
        </w:rPr>
        <w:t xml:space="preserve"> </w:t>
      </w:r>
      <w:proofErr w:type="spellStart"/>
      <w:r w:rsidRPr="00993C54">
        <w:rPr>
          <w:rFonts w:eastAsia="Arial"/>
        </w:rPr>
        <w:t>супровід</w:t>
      </w:r>
      <w:proofErr w:type="spellEnd"/>
      <w:r w:rsidRPr="00993C54">
        <w:rPr>
          <w:rFonts w:eastAsia="Arial"/>
        </w:rPr>
        <w:t xml:space="preserve"> </w:t>
      </w:r>
      <w:proofErr w:type="spellStart"/>
      <w:r w:rsidRPr="00993C54">
        <w:rPr>
          <w:rFonts w:eastAsia="Arial"/>
        </w:rPr>
        <w:t>постраждалих</w:t>
      </w:r>
      <w:proofErr w:type="spellEnd"/>
      <w:r w:rsidRPr="00993C54">
        <w:rPr>
          <w:rFonts w:eastAsia="Arial"/>
        </w:rPr>
        <w:t xml:space="preserve"> </w:t>
      </w:r>
      <w:proofErr w:type="spellStart"/>
      <w:r w:rsidRPr="00993C54">
        <w:rPr>
          <w:rFonts w:eastAsia="Arial"/>
        </w:rPr>
        <w:t>унаслідок</w:t>
      </w:r>
      <w:proofErr w:type="spellEnd"/>
      <w:r w:rsidRPr="00993C54">
        <w:rPr>
          <w:rFonts w:eastAsia="Arial"/>
        </w:rPr>
        <w:t xml:space="preserve"> </w:t>
      </w:r>
      <w:proofErr w:type="spellStart"/>
      <w:r w:rsidRPr="00993C54">
        <w:rPr>
          <w:rFonts w:eastAsia="Arial"/>
        </w:rPr>
        <w:t>травматизації</w:t>
      </w:r>
      <w:proofErr w:type="spellEnd"/>
      <w:r w:rsidRPr="00993C54">
        <w:rPr>
          <w:rFonts w:eastAsia="Arial"/>
        </w:rPr>
        <w:t xml:space="preserve">: </w:t>
      </w:r>
      <w:proofErr w:type="spellStart"/>
      <w:r w:rsidRPr="00993C54">
        <w:rPr>
          <w:rFonts w:eastAsia="Arial"/>
        </w:rPr>
        <w:t>євроінтеграційні</w:t>
      </w:r>
      <w:proofErr w:type="spellEnd"/>
      <w:r w:rsidRPr="00993C54">
        <w:rPr>
          <w:rFonts w:eastAsia="Arial"/>
        </w:rPr>
        <w:t xml:space="preserve"> </w:t>
      </w:r>
      <w:proofErr w:type="spellStart"/>
      <w:r w:rsidRPr="00993C54">
        <w:rPr>
          <w:rFonts w:eastAsia="Arial"/>
        </w:rPr>
        <w:t>перспективи</w:t>
      </w:r>
      <w:proofErr w:type="spellEnd"/>
      <w:r w:rsidRPr="00993C54">
        <w:rPr>
          <w:rFonts w:eastAsia="Arial"/>
        </w:rPr>
        <w:t xml:space="preserve">. </w:t>
      </w:r>
      <w:proofErr w:type="spellStart"/>
      <w:r w:rsidRPr="00993C54">
        <w:rPr>
          <w:rFonts w:eastAsia="Arial"/>
        </w:rPr>
        <w:t>Проблеми</w:t>
      </w:r>
      <w:proofErr w:type="spellEnd"/>
      <w:r w:rsidRPr="00993C54">
        <w:rPr>
          <w:rFonts w:eastAsia="Arial"/>
        </w:rPr>
        <w:t xml:space="preserve"> </w:t>
      </w:r>
      <w:proofErr w:type="spellStart"/>
      <w:r w:rsidRPr="00993C54">
        <w:rPr>
          <w:rFonts w:eastAsia="Arial"/>
        </w:rPr>
        <w:t>політичної</w:t>
      </w:r>
      <w:proofErr w:type="spellEnd"/>
      <w:r w:rsidRPr="00993C54">
        <w:rPr>
          <w:rFonts w:eastAsia="Arial"/>
        </w:rPr>
        <w:t xml:space="preserve"> </w:t>
      </w:r>
      <w:proofErr w:type="spellStart"/>
      <w:r w:rsidRPr="00993C54">
        <w:rPr>
          <w:rFonts w:eastAsia="Arial"/>
        </w:rPr>
        <w:t>психології</w:t>
      </w:r>
      <w:proofErr w:type="spellEnd"/>
      <w:r w:rsidRPr="00993C54">
        <w:rPr>
          <w:rFonts w:eastAsia="Arial"/>
        </w:rPr>
        <w:t xml:space="preserve">, 11(25), 7-23. </w:t>
      </w:r>
      <w:r w:rsidRPr="00993C54">
        <w:rPr>
          <w:rFonts w:eastAsia="Arial"/>
          <w:lang w:val="en-US"/>
        </w:rPr>
        <w:t>https</w:t>
      </w:r>
      <w:r w:rsidRPr="00993C54">
        <w:rPr>
          <w:rFonts w:eastAsia="Arial"/>
        </w:rPr>
        <w:t>://</w:t>
      </w:r>
      <w:proofErr w:type="spellStart"/>
      <w:r w:rsidRPr="00993C54">
        <w:rPr>
          <w:rFonts w:eastAsia="Arial"/>
          <w:lang w:val="en-US"/>
        </w:rPr>
        <w:t>doi</w:t>
      </w:r>
      <w:proofErr w:type="spellEnd"/>
      <w:r w:rsidRPr="00993C54">
        <w:rPr>
          <w:rFonts w:eastAsia="Arial"/>
        </w:rPr>
        <w:t>.</w:t>
      </w:r>
      <w:r w:rsidRPr="00993C54">
        <w:rPr>
          <w:rFonts w:eastAsia="Arial"/>
          <w:lang w:val="en-US"/>
        </w:rPr>
        <w:t>org</w:t>
      </w:r>
      <w:r w:rsidRPr="00993C54">
        <w:rPr>
          <w:rFonts w:eastAsia="Arial"/>
        </w:rPr>
        <w:t>/10.33120/</w:t>
      </w:r>
      <w:proofErr w:type="spellStart"/>
      <w:r w:rsidRPr="00993C54">
        <w:rPr>
          <w:rFonts w:eastAsia="Arial"/>
          <w:lang w:val="en-US"/>
        </w:rPr>
        <w:t>popp</w:t>
      </w:r>
      <w:proofErr w:type="spellEnd"/>
      <w:r w:rsidRPr="00993C54">
        <w:rPr>
          <w:rFonts w:eastAsia="Arial"/>
        </w:rPr>
        <w:t>-</w:t>
      </w:r>
      <w:proofErr w:type="spellStart"/>
      <w:r w:rsidRPr="00993C54">
        <w:rPr>
          <w:rFonts w:eastAsia="Arial"/>
          <w:lang w:val="en-US"/>
        </w:rPr>
        <w:t>Vol</w:t>
      </w:r>
      <w:proofErr w:type="spellEnd"/>
      <w:r w:rsidRPr="00993C54">
        <w:rPr>
          <w:rFonts w:eastAsia="Arial"/>
        </w:rPr>
        <w:t>25-</w:t>
      </w:r>
      <w:r w:rsidRPr="00993C54">
        <w:rPr>
          <w:rFonts w:eastAsia="Arial"/>
          <w:lang w:val="en-US"/>
        </w:rPr>
        <w:t>Year</w:t>
      </w:r>
      <w:r w:rsidRPr="00993C54">
        <w:rPr>
          <w:rFonts w:eastAsia="Arial"/>
        </w:rPr>
        <w:t>2022-92</w:t>
      </w:r>
    </w:p>
    <w:p w:rsidR="00195DF1" w:rsidRPr="0046323A" w:rsidRDefault="00195DF1" w:rsidP="00195DF1">
      <w:pPr>
        <w:shd w:val="clear" w:color="auto" w:fill="FFFFFF"/>
        <w:jc w:val="both"/>
        <w:rPr>
          <w:spacing w:val="-6"/>
          <w:lang w:val="uk-UA"/>
        </w:rPr>
      </w:pPr>
    </w:p>
    <w:p w:rsidR="00993C54" w:rsidRPr="00993C54" w:rsidRDefault="00195DF1" w:rsidP="00993C54">
      <w:pPr>
        <w:shd w:val="clear" w:color="auto" w:fill="FFFFFF"/>
        <w:jc w:val="center"/>
        <w:rPr>
          <w:lang w:val="uk-UA"/>
        </w:rPr>
      </w:pPr>
      <w:r w:rsidRPr="0046323A">
        <w:rPr>
          <w:b/>
          <w:bCs/>
          <w:spacing w:val="-6"/>
          <w:lang w:val="uk-UA"/>
        </w:rPr>
        <w:t>Допоміжна література</w:t>
      </w:r>
    </w:p>
    <w:p w:rsidR="00993C54" w:rsidRPr="00993C54" w:rsidRDefault="00993C54" w:rsidP="00993C54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rFonts w:eastAsia="Arial"/>
          <w:lang w:val="uk-UA"/>
        </w:rPr>
      </w:pPr>
      <w:r w:rsidRPr="00993C54">
        <w:rPr>
          <w:rFonts w:eastAsia="Arial"/>
          <w:lang w:val="uk-UA"/>
        </w:rPr>
        <w:t xml:space="preserve">1. Енциклопедія для фахівців соціальної </w:t>
      </w:r>
      <w:proofErr w:type="spellStart"/>
      <w:r w:rsidRPr="00993C54">
        <w:rPr>
          <w:rFonts w:eastAsia="Arial"/>
          <w:lang w:val="uk-UA"/>
        </w:rPr>
        <w:t>сфери.-</w:t>
      </w:r>
      <w:proofErr w:type="spellEnd"/>
      <w:r w:rsidRPr="00993C54">
        <w:rPr>
          <w:rFonts w:eastAsia="Arial"/>
          <w:lang w:val="uk-UA"/>
        </w:rPr>
        <w:t xml:space="preserve"> 2-ге видання / За аг. ред. проф. І.Д. </w:t>
      </w:r>
      <w:proofErr w:type="spellStart"/>
      <w:r w:rsidRPr="00993C54">
        <w:rPr>
          <w:rFonts w:eastAsia="Arial"/>
          <w:lang w:val="uk-UA"/>
        </w:rPr>
        <w:t>Звєрєвої.-</w:t>
      </w:r>
      <w:proofErr w:type="spellEnd"/>
      <w:r w:rsidRPr="00993C54">
        <w:rPr>
          <w:rFonts w:eastAsia="Arial"/>
          <w:lang w:val="uk-UA"/>
        </w:rPr>
        <w:t xml:space="preserve"> Київ, Сімферополь: </w:t>
      </w:r>
      <w:proofErr w:type="spellStart"/>
      <w:r w:rsidRPr="00993C54">
        <w:rPr>
          <w:rFonts w:eastAsia="Arial"/>
          <w:lang w:val="uk-UA"/>
        </w:rPr>
        <w:t>Універсум</w:t>
      </w:r>
      <w:proofErr w:type="spellEnd"/>
      <w:r w:rsidRPr="00993C54">
        <w:rPr>
          <w:rFonts w:eastAsia="Arial"/>
          <w:lang w:val="uk-UA"/>
        </w:rPr>
        <w:t>, 2013.-536с.</w:t>
      </w:r>
    </w:p>
    <w:p w:rsidR="00993C54" w:rsidRPr="00993C54" w:rsidRDefault="00993C54" w:rsidP="00993C54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rFonts w:eastAsia="Arial"/>
          <w:lang w:val="uk-UA"/>
        </w:rPr>
      </w:pPr>
      <w:r w:rsidRPr="00993C54">
        <w:rPr>
          <w:rFonts w:eastAsia="Arial"/>
          <w:lang w:val="uk-UA"/>
        </w:rPr>
        <w:t xml:space="preserve">2. Звєрєва І.Д., Безпалько О.В., Харченко С.Я. Соціальна робота в Україні: </w:t>
      </w:r>
      <w:proofErr w:type="spellStart"/>
      <w:r w:rsidRPr="00993C54">
        <w:rPr>
          <w:rFonts w:eastAsia="Arial"/>
          <w:lang w:val="uk-UA"/>
        </w:rPr>
        <w:t>навч</w:t>
      </w:r>
      <w:proofErr w:type="spellEnd"/>
      <w:r w:rsidRPr="00993C54">
        <w:rPr>
          <w:rFonts w:eastAsia="Arial"/>
          <w:lang w:val="uk-UA"/>
        </w:rPr>
        <w:t xml:space="preserve">. </w:t>
      </w:r>
      <w:proofErr w:type="spellStart"/>
      <w:r w:rsidRPr="00993C54">
        <w:rPr>
          <w:rFonts w:eastAsia="Arial"/>
          <w:lang w:val="uk-UA"/>
        </w:rPr>
        <w:t>посіб</w:t>
      </w:r>
      <w:proofErr w:type="spellEnd"/>
      <w:r w:rsidRPr="00993C54">
        <w:rPr>
          <w:rFonts w:eastAsia="Arial"/>
          <w:lang w:val="uk-UA"/>
        </w:rPr>
        <w:t xml:space="preserve">. / </w:t>
      </w:r>
      <w:proofErr w:type="spellStart"/>
      <w:r w:rsidRPr="00993C54">
        <w:rPr>
          <w:rFonts w:eastAsia="Arial"/>
          <w:lang w:val="uk-UA"/>
        </w:rPr>
        <w:t>заг</w:t>
      </w:r>
      <w:proofErr w:type="spellEnd"/>
      <w:r w:rsidRPr="00993C54">
        <w:rPr>
          <w:rFonts w:eastAsia="Arial"/>
          <w:lang w:val="uk-UA"/>
        </w:rPr>
        <w:t xml:space="preserve">. ред. І.Д. Звєрєвої, Г.М. </w:t>
      </w:r>
      <w:proofErr w:type="spellStart"/>
      <w:r w:rsidRPr="00993C54">
        <w:rPr>
          <w:rFonts w:eastAsia="Arial"/>
          <w:lang w:val="uk-UA"/>
        </w:rPr>
        <w:t>Лактіонової</w:t>
      </w:r>
      <w:proofErr w:type="spellEnd"/>
      <w:r w:rsidRPr="00993C54">
        <w:rPr>
          <w:rFonts w:eastAsia="Arial"/>
          <w:lang w:val="uk-UA"/>
        </w:rPr>
        <w:t>. – К. : Наук. світ, 2003. – 117 с.</w:t>
      </w:r>
    </w:p>
    <w:p w:rsidR="00993C54" w:rsidRPr="00993C54" w:rsidRDefault="00993C54" w:rsidP="00993C54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rFonts w:eastAsia="Arial"/>
          <w:lang w:val="uk-UA"/>
        </w:rPr>
      </w:pPr>
      <w:r w:rsidRPr="00993C54">
        <w:rPr>
          <w:rFonts w:eastAsia="Arial"/>
          <w:lang w:val="uk-UA"/>
        </w:rPr>
        <w:t xml:space="preserve">3. </w:t>
      </w:r>
      <w:proofErr w:type="spellStart"/>
      <w:r w:rsidRPr="00993C54">
        <w:rPr>
          <w:rFonts w:eastAsia="Arial"/>
          <w:lang w:val="uk-UA"/>
        </w:rPr>
        <w:t>Ломакін</w:t>
      </w:r>
      <w:proofErr w:type="spellEnd"/>
      <w:r w:rsidRPr="00993C54">
        <w:rPr>
          <w:rFonts w:eastAsia="Arial"/>
          <w:lang w:val="uk-UA"/>
        </w:rPr>
        <w:t xml:space="preserve"> Г.І. Соціально-психологічний супровід учасників бойових дій в часи подолання життєвих кризових ситуацій. </w:t>
      </w:r>
      <w:proofErr w:type="spellStart"/>
      <w:r w:rsidRPr="00993C54">
        <w:rPr>
          <w:rFonts w:eastAsia="Arial"/>
          <w:lang w:val="uk-UA"/>
        </w:rPr>
        <w:t>Діяльнісно-поведінкові</w:t>
      </w:r>
      <w:proofErr w:type="spellEnd"/>
      <w:r w:rsidRPr="00993C54">
        <w:rPr>
          <w:rFonts w:eastAsia="Arial"/>
          <w:lang w:val="uk-UA"/>
        </w:rPr>
        <w:t xml:space="preserve"> фактори життєздатності людини: матеріали Всеукраїнської науково-практичної конференції, Харків, 28-29 листопада 2014 року. – Харків: ХНПУ імені Г.С. Сковороди, 2014. – 256 c. С. 191-193</w:t>
      </w:r>
    </w:p>
    <w:p w:rsidR="00993C54" w:rsidRPr="00993C54" w:rsidRDefault="00993C54" w:rsidP="00993C54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rFonts w:eastAsia="Arial"/>
          <w:lang w:val="uk-UA"/>
        </w:rPr>
      </w:pPr>
      <w:r w:rsidRPr="00993C54">
        <w:rPr>
          <w:rFonts w:eastAsia="Arial"/>
          <w:lang w:val="uk-UA"/>
        </w:rPr>
        <w:t xml:space="preserve">4. </w:t>
      </w:r>
      <w:proofErr w:type="spellStart"/>
      <w:r w:rsidRPr="00993C54">
        <w:rPr>
          <w:rFonts w:eastAsia="Arial"/>
          <w:lang w:val="uk-UA"/>
        </w:rPr>
        <w:t>Ломакін</w:t>
      </w:r>
      <w:proofErr w:type="spellEnd"/>
      <w:r w:rsidRPr="00993C54">
        <w:rPr>
          <w:rFonts w:eastAsia="Arial"/>
          <w:lang w:val="uk-UA"/>
        </w:rPr>
        <w:t xml:space="preserve"> Г.І. Система психологічного супроводу комбатантів з метою подолання та запобігання загостренню кризи середнього віку / Харківський осінній марафон: матеріали науково-практичної конференції, </w:t>
      </w:r>
      <w:proofErr w:type="spellStart"/>
      <w:r w:rsidRPr="00993C54">
        <w:rPr>
          <w:rFonts w:eastAsia="Arial"/>
          <w:lang w:val="uk-UA"/>
        </w:rPr>
        <w:t>м.Харків</w:t>
      </w:r>
      <w:proofErr w:type="spellEnd"/>
      <w:r w:rsidRPr="00993C54">
        <w:rPr>
          <w:rFonts w:eastAsia="Arial"/>
          <w:lang w:val="uk-UA"/>
        </w:rPr>
        <w:t xml:space="preserve">, 27 жовтня 2018р. , ХНПУ імені Г.С. Сковороди. Харків: </w:t>
      </w:r>
      <w:proofErr w:type="spellStart"/>
      <w:r w:rsidRPr="00993C54">
        <w:rPr>
          <w:rFonts w:eastAsia="Arial"/>
          <w:lang w:val="uk-UA"/>
        </w:rPr>
        <w:t>Діса</w:t>
      </w:r>
      <w:proofErr w:type="spellEnd"/>
      <w:r w:rsidRPr="00993C54">
        <w:rPr>
          <w:rFonts w:eastAsia="Arial"/>
          <w:lang w:val="uk-UA"/>
        </w:rPr>
        <w:t xml:space="preserve"> плюс, 2018. С. 40-47.</w:t>
      </w:r>
    </w:p>
    <w:p w:rsidR="00993C54" w:rsidRPr="00993C54" w:rsidRDefault="00993C54" w:rsidP="00993C54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rFonts w:eastAsia="Arial"/>
          <w:lang w:val="uk-UA"/>
        </w:rPr>
      </w:pPr>
      <w:r w:rsidRPr="00993C54">
        <w:rPr>
          <w:rFonts w:eastAsia="Arial"/>
          <w:lang w:val="uk-UA"/>
        </w:rPr>
        <w:t xml:space="preserve">5. </w:t>
      </w:r>
      <w:proofErr w:type="spellStart"/>
      <w:r w:rsidRPr="00993C54">
        <w:rPr>
          <w:rFonts w:eastAsia="Arial"/>
          <w:lang w:val="uk-UA"/>
        </w:rPr>
        <w:t>Ломакін</w:t>
      </w:r>
      <w:proofErr w:type="spellEnd"/>
      <w:r w:rsidRPr="00993C54">
        <w:rPr>
          <w:rFonts w:eastAsia="Arial"/>
          <w:lang w:val="uk-UA"/>
        </w:rPr>
        <w:t xml:space="preserve"> Г.І. Соціально-психологічні складові соціальної роботи з учасниками бойових дій: (методичний посібник) / Г.І.</w:t>
      </w:r>
      <w:proofErr w:type="spellStart"/>
      <w:r w:rsidRPr="00993C54">
        <w:rPr>
          <w:rFonts w:eastAsia="Arial"/>
          <w:lang w:val="uk-UA"/>
        </w:rPr>
        <w:t>Ломакін</w:t>
      </w:r>
      <w:proofErr w:type="spellEnd"/>
      <w:r w:rsidRPr="00993C54">
        <w:rPr>
          <w:rFonts w:eastAsia="Arial"/>
          <w:lang w:val="uk-UA"/>
        </w:rPr>
        <w:t>. – Х. : Оберіг, 2014. – 168с.</w:t>
      </w:r>
    </w:p>
    <w:p w:rsidR="00993C54" w:rsidRPr="00993C54" w:rsidRDefault="00993C54" w:rsidP="00993C54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rFonts w:eastAsia="Arial"/>
          <w:lang w:val="uk-UA"/>
        </w:rPr>
      </w:pPr>
      <w:r w:rsidRPr="00993C54">
        <w:rPr>
          <w:rFonts w:eastAsia="Arial"/>
          <w:lang w:val="uk-UA"/>
        </w:rPr>
        <w:t xml:space="preserve">6. </w:t>
      </w:r>
      <w:proofErr w:type="spellStart"/>
      <w:r w:rsidRPr="00993C54">
        <w:rPr>
          <w:rFonts w:eastAsia="Arial"/>
          <w:lang w:val="uk-UA"/>
        </w:rPr>
        <w:t>Ломакін</w:t>
      </w:r>
      <w:proofErr w:type="spellEnd"/>
      <w:r w:rsidRPr="00993C54">
        <w:rPr>
          <w:rFonts w:eastAsia="Arial"/>
          <w:lang w:val="uk-UA"/>
        </w:rPr>
        <w:t xml:space="preserve"> Г.І. Роль соціальної активності в корекції ПТСР у ветеранів. Проблеми екстремальної та кризової психології. Збірник наукових праць. Вип. 11. - Харків: НУЦЗУ, 2012.-С. 109-120</w:t>
      </w:r>
    </w:p>
    <w:p w:rsidR="00993C54" w:rsidRPr="00993C54" w:rsidRDefault="00993C54" w:rsidP="00993C54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rFonts w:eastAsia="Arial"/>
          <w:lang w:val="uk-UA"/>
        </w:rPr>
      </w:pPr>
      <w:r w:rsidRPr="00993C54">
        <w:rPr>
          <w:rFonts w:eastAsia="Arial"/>
          <w:lang w:val="uk-UA"/>
        </w:rPr>
        <w:t xml:space="preserve">7. </w:t>
      </w:r>
      <w:proofErr w:type="spellStart"/>
      <w:r w:rsidRPr="00993C54">
        <w:rPr>
          <w:rFonts w:eastAsia="Arial"/>
          <w:lang w:val="uk-UA"/>
        </w:rPr>
        <w:t>Ломакін</w:t>
      </w:r>
      <w:proofErr w:type="spellEnd"/>
      <w:r w:rsidRPr="00993C54">
        <w:rPr>
          <w:rFonts w:eastAsia="Arial"/>
          <w:lang w:val="uk-UA"/>
        </w:rPr>
        <w:t xml:space="preserve"> Г.І. Участь у бойових діях як фактор загострення вікових криз. Управління та адміністрування в умовах протидії гібридним загрозам національній безпеці: Матеріали ІV Міжнародної науково-практичної конференції (м. Київ, 22 листопада 2023 року). Київ: ДУІТ, ХНУРЕ, МНТУ. 2023. 821 с.</w:t>
      </w:r>
    </w:p>
    <w:p w:rsidR="00993C54" w:rsidRPr="00993C54" w:rsidRDefault="00993C54" w:rsidP="00993C54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rFonts w:eastAsia="Arial"/>
          <w:lang w:val="uk-UA"/>
        </w:rPr>
      </w:pPr>
      <w:r w:rsidRPr="00993C54">
        <w:rPr>
          <w:rFonts w:eastAsia="Arial"/>
          <w:lang w:val="uk-UA"/>
        </w:rPr>
        <w:t xml:space="preserve">8. </w:t>
      </w:r>
      <w:proofErr w:type="spellStart"/>
      <w:r w:rsidRPr="00993C54">
        <w:rPr>
          <w:rFonts w:eastAsia="Arial"/>
          <w:lang w:val="uk-UA"/>
        </w:rPr>
        <w:t>Ломакін</w:t>
      </w:r>
      <w:proofErr w:type="spellEnd"/>
      <w:r w:rsidRPr="00993C54">
        <w:rPr>
          <w:rFonts w:eastAsia="Arial"/>
          <w:lang w:val="uk-UA"/>
        </w:rPr>
        <w:t xml:space="preserve"> Г.І. Аналіз соціально-психологічних проявів ПТСР у учасників бойових дій Збройних Сил України в період перебігу криз зрілості. </w:t>
      </w:r>
      <w:proofErr w:type="spellStart"/>
      <w:r w:rsidRPr="00993C54">
        <w:rPr>
          <w:rFonts w:eastAsia="Arial"/>
          <w:lang w:val="uk-UA"/>
        </w:rPr>
        <w:t>Edukacja</w:t>
      </w:r>
      <w:proofErr w:type="spellEnd"/>
      <w:r w:rsidRPr="00993C54">
        <w:rPr>
          <w:rFonts w:eastAsia="Arial"/>
          <w:lang w:val="uk-UA"/>
        </w:rPr>
        <w:t xml:space="preserve"> i </w:t>
      </w:r>
      <w:proofErr w:type="spellStart"/>
      <w:r w:rsidRPr="00993C54">
        <w:rPr>
          <w:rFonts w:eastAsia="Arial"/>
          <w:lang w:val="uk-UA"/>
        </w:rPr>
        <w:t>społeczeństwo</w:t>
      </w:r>
      <w:proofErr w:type="spellEnd"/>
      <w:r w:rsidRPr="00993C54">
        <w:rPr>
          <w:rFonts w:eastAsia="Arial"/>
          <w:lang w:val="uk-UA"/>
        </w:rPr>
        <w:t xml:space="preserve"> VIІІ. </w:t>
      </w:r>
      <w:proofErr w:type="spellStart"/>
      <w:r w:rsidRPr="00993C54">
        <w:rPr>
          <w:rFonts w:eastAsia="Arial"/>
          <w:lang w:val="uk-UA"/>
        </w:rPr>
        <w:t>Zbiór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prac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naukowych</w:t>
      </w:r>
      <w:proofErr w:type="spellEnd"/>
      <w:r w:rsidRPr="00993C54">
        <w:rPr>
          <w:rFonts w:eastAsia="Arial"/>
          <w:lang w:val="uk-UA"/>
        </w:rPr>
        <w:t xml:space="preserve"> / </w:t>
      </w:r>
      <w:proofErr w:type="spellStart"/>
      <w:r w:rsidRPr="00993C54">
        <w:rPr>
          <w:rFonts w:eastAsia="Arial"/>
          <w:lang w:val="uk-UA"/>
        </w:rPr>
        <w:t>Tetyana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Nestorenko</w:t>
      </w:r>
      <w:proofErr w:type="spellEnd"/>
      <w:r w:rsidRPr="00993C54">
        <w:rPr>
          <w:rFonts w:eastAsia="Arial"/>
          <w:lang w:val="uk-UA"/>
        </w:rPr>
        <w:t xml:space="preserve">, </w:t>
      </w:r>
      <w:proofErr w:type="spellStart"/>
      <w:r w:rsidRPr="00993C54">
        <w:rPr>
          <w:rFonts w:eastAsia="Arial"/>
          <w:lang w:val="uk-UA"/>
        </w:rPr>
        <w:t>Renata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Bernatova</w:t>
      </w:r>
      <w:proofErr w:type="spellEnd"/>
      <w:r w:rsidRPr="00993C54">
        <w:rPr>
          <w:rFonts w:eastAsia="Arial"/>
          <w:lang w:val="uk-UA"/>
        </w:rPr>
        <w:t xml:space="preserve">, </w:t>
      </w:r>
      <w:proofErr w:type="spellStart"/>
      <w:r w:rsidRPr="00993C54">
        <w:rPr>
          <w:rFonts w:eastAsia="Arial"/>
          <w:lang w:val="uk-UA"/>
        </w:rPr>
        <w:t>Aleksander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Ostenda</w:t>
      </w:r>
      <w:proofErr w:type="spellEnd"/>
      <w:r w:rsidRPr="00993C54">
        <w:rPr>
          <w:rFonts w:eastAsia="Arial"/>
          <w:lang w:val="uk-UA"/>
        </w:rPr>
        <w:t xml:space="preserve"> (</w:t>
      </w:r>
      <w:proofErr w:type="spellStart"/>
      <w:r w:rsidRPr="00993C54">
        <w:rPr>
          <w:rFonts w:eastAsia="Arial"/>
          <w:lang w:val="uk-UA"/>
        </w:rPr>
        <w:t>red</w:t>
      </w:r>
      <w:proofErr w:type="spellEnd"/>
      <w:r w:rsidRPr="00993C54">
        <w:rPr>
          <w:rFonts w:eastAsia="Arial"/>
          <w:lang w:val="uk-UA"/>
        </w:rPr>
        <w:t xml:space="preserve">.). </w:t>
      </w:r>
      <w:proofErr w:type="spellStart"/>
      <w:r w:rsidRPr="00993C54">
        <w:rPr>
          <w:rFonts w:eastAsia="Arial"/>
          <w:lang w:val="uk-UA"/>
        </w:rPr>
        <w:t>Akademia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Śląska</w:t>
      </w:r>
      <w:proofErr w:type="spellEnd"/>
      <w:r w:rsidRPr="00993C54">
        <w:rPr>
          <w:rFonts w:eastAsia="Arial"/>
          <w:lang w:val="uk-UA"/>
        </w:rPr>
        <w:t xml:space="preserve">: </w:t>
      </w:r>
      <w:proofErr w:type="spellStart"/>
      <w:r w:rsidRPr="00993C54">
        <w:rPr>
          <w:rFonts w:eastAsia="Arial"/>
          <w:lang w:val="uk-UA"/>
        </w:rPr>
        <w:t>Wydawnictwo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Wyższej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Szkoły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Technicznej</w:t>
      </w:r>
      <w:proofErr w:type="spellEnd"/>
      <w:r w:rsidRPr="00993C54">
        <w:rPr>
          <w:rFonts w:eastAsia="Arial"/>
          <w:lang w:val="uk-UA"/>
        </w:rPr>
        <w:t xml:space="preserve"> w </w:t>
      </w:r>
      <w:proofErr w:type="spellStart"/>
      <w:r w:rsidRPr="00993C54">
        <w:rPr>
          <w:rFonts w:eastAsia="Arial"/>
          <w:lang w:val="uk-UA"/>
        </w:rPr>
        <w:t>Katowicach</w:t>
      </w:r>
      <w:proofErr w:type="spellEnd"/>
      <w:r w:rsidRPr="00993C54">
        <w:rPr>
          <w:rFonts w:eastAsia="Arial"/>
          <w:lang w:val="uk-UA"/>
        </w:rPr>
        <w:t xml:space="preserve">, </w:t>
      </w:r>
      <w:proofErr w:type="spellStart"/>
      <w:r w:rsidRPr="00993C54">
        <w:rPr>
          <w:rFonts w:eastAsia="Arial"/>
          <w:lang w:val="uk-UA"/>
        </w:rPr>
        <w:t>Polska</w:t>
      </w:r>
      <w:proofErr w:type="spellEnd"/>
      <w:r w:rsidRPr="00993C54">
        <w:rPr>
          <w:rFonts w:eastAsia="Arial"/>
          <w:lang w:val="uk-UA"/>
        </w:rPr>
        <w:t>. 251 s.</w:t>
      </w:r>
    </w:p>
    <w:p w:rsidR="00993C54" w:rsidRPr="00993C54" w:rsidRDefault="00993C54" w:rsidP="00993C54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rFonts w:eastAsia="Arial"/>
          <w:lang w:val="uk-UA"/>
        </w:rPr>
      </w:pPr>
      <w:r w:rsidRPr="00993C54">
        <w:rPr>
          <w:rFonts w:eastAsia="Arial"/>
          <w:lang w:val="uk-UA"/>
        </w:rPr>
        <w:t xml:space="preserve">9. </w:t>
      </w:r>
      <w:proofErr w:type="spellStart"/>
      <w:r w:rsidRPr="00993C54">
        <w:rPr>
          <w:rFonts w:eastAsia="Arial"/>
          <w:lang w:val="uk-UA"/>
        </w:rPr>
        <w:t>Лукомська</w:t>
      </w:r>
      <w:proofErr w:type="spellEnd"/>
      <w:r w:rsidRPr="00993C54">
        <w:rPr>
          <w:rFonts w:eastAsia="Arial"/>
          <w:lang w:val="uk-UA"/>
        </w:rPr>
        <w:t xml:space="preserve"> С. Особливості психологічних травм Російсько-Української війни у контексті євроінтеграційних процесів. Вісник Львівського університету. Серія психологічні науки. 2022. Спецвипуск. С. 78–85 </w:t>
      </w:r>
      <w:proofErr w:type="spellStart"/>
      <w:r w:rsidRPr="00993C54">
        <w:rPr>
          <w:rFonts w:eastAsia="Arial"/>
          <w:lang w:val="uk-UA"/>
        </w:rPr>
        <w:t>Visnyk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of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the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Lviv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University</w:t>
      </w:r>
      <w:proofErr w:type="spellEnd"/>
      <w:r w:rsidRPr="00993C54">
        <w:rPr>
          <w:rFonts w:eastAsia="Arial"/>
          <w:lang w:val="uk-UA"/>
        </w:rPr>
        <w:t xml:space="preserve">. </w:t>
      </w:r>
      <w:proofErr w:type="spellStart"/>
      <w:r w:rsidRPr="00993C54">
        <w:rPr>
          <w:rFonts w:eastAsia="Arial"/>
          <w:lang w:val="uk-UA"/>
        </w:rPr>
        <w:t>Series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Psychological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sciences</w:t>
      </w:r>
      <w:proofErr w:type="spellEnd"/>
      <w:r w:rsidRPr="00993C54">
        <w:rPr>
          <w:rFonts w:eastAsia="Arial"/>
          <w:lang w:val="uk-UA"/>
        </w:rPr>
        <w:t xml:space="preserve">. </w:t>
      </w:r>
      <w:proofErr w:type="spellStart"/>
      <w:r w:rsidRPr="00993C54">
        <w:rPr>
          <w:rFonts w:eastAsia="Arial"/>
          <w:lang w:val="uk-UA"/>
        </w:rPr>
        <w:t>Special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іssue</w:t>
      </w:r>
      <w:proofErr w:type="spellEnd"/>
      <w:r w:rsidRPr="00993C54">
        <w:rPr>
          <w:rFonts w:eastAsia="Arial"/>
          <w:lang w:val="uk-UA"/>
        </w:rPr>
        <w:t>. Р. 78–85</w:t>
      </w:r>
    </w:p>
    <w:p w:rsidR="00993C54" w:rsidRPr="00993C54" w:rsidRDefault="00993C54" w:rsidP="00993C54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rFonts w:eastAsia="Arial"/>
          <w:lang w:val="uk-UA"/>
        </w:rPr>
      </w:pPr>
      <w:r w:rsidRPr="00993C54">
        <w:rPr>
          <w:rFonts w:eastAsia="Arial"/>
          <w:lang w:val="uk-UA"/>
        </w:rPr>
        <w:lastRenderedPageBreak/>
        <w:t xml:space="preserve">10. Організація соціально-психологічного супроводу дітей, сімей, які постраждали внаслідок військових конфліктів / авт. </w:t>
      </w:r>
      <w:proofErr w:type="spellStart"/>
      <w:r w:rsidRPr="00993C54">
        <w:rPr>
          <w:rFonts w:eastAsia="Arial"/>
          <w:lang w:val="uk-UA"/>
        </w:rPr>
        <w:t>кол</w:t>
      </w:r>
      <w:proofErr w:type="spellEnd"/>
      <w:r w:rsidRPr="00993C54">
        <w:rPr>
          <w:rFonts w:eastAsia="Arial"/>
          <w:lang w:val="uk-UA"/>
        </w:rPr>
        <w:t xml:space="preserve">.: </w:t>
      </w:r>
      <w:proofErr w:type="spellStart"/>
      <w:r w:rsidRPr="00993C54">
        <w:rPr>
          <w:rFonts w:eastAsia="Arial"/>
          <w:lang w:val="uk-UA"/>
        </w:rPr>
        <w:t>Герило</w:t>
      </w:r>
      <w:proofErr w:type="spellEnd"/>
      <w:r w:rsidRPr="00993C54">
        <w:rPr>
          <w:rFonts w:eastAsia="Arial"/>
          <w:lang w:val="uk-UA"/>
        </w:rPr>
        <w:t xml:space="preserve"> Г.М., Гніда Т.Б., Корнієнко І.О., Луценко Ю.А. ; </w:t>
      </w:r>
      <w:proofErr w:type="spellStart"/>
      <w:r w:rsidRPr="00993C54">
        <w:rPr>
          <w:rFonts w:eastAsia="Arial"/>
          <w:lang w:val="uk-UA"/>
        </w:rPr>
        <w:t>заг</w:t>
      </w:r>
      <w:proofErr w:type="spellEnd"/>
      <w:r w:rsidRPr="00993C54">
        <w:rPr>
          <w:rFonts w:eastAsia="Arial"/>
          <w:lang w:val="uk-UA"/>
        </w:rPr>
        <w:t>. ред. Ю.А. Луценко. – Київ : УНМЦ практичної психології і соціальної роботи, 2018. – 128 с. ISBN 978-617-7118-27-4</w:t>
      </w:r>
    </w:p>
    <w:p w:rsidR="00993C54" w:rsidRPr="00993C54" w:rsidRDefault="00993C54" w:rsidP="00993C54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rFonts w:eastAsia="Arial"/>
          <w:lang w:val="uk-UA"/>
        </w:rPr>
      </w:pPr>
      <w:r w:rsidRPr="00993C54">
        <w:rPr>
          <w:rFonts w:eastAsia="Arial"/>
          <w:lang w:val="uk-UA"/>
        </w:rPr>
        <w:t xml:space="preserve">11. </w:t>
      </w:r>
      <w:proofErr w:type="spellStart"/>
      <w:r w:rsidRPr="00993C54">
        <w:rPr>
          <w:rFonts w:eastAsia="Arial"/>
          <w:lang w:val="uk-UA"/>
        </w:rPr>
        <w:t>Орбан-Лембрик</w:t>
      </w:r>
      <w:proofErr w:type="spellEnd"/>
      <w:r w:rsidRPr="00993C54">
        <w:rPr>
          <w:rFonts w:eastAsia="Arial"/>
          <w:lang w:val="uk-UA"/>
        </w:rPr>
        <w:t xml:space="preserve"> Л.Е. Соціальна психологія: Підручник: У 2-х кн. Кн. І: Соціальна психологія особистості і спілкування. - К.: Либідь, 2004. – 576с.</w:t>
      </w:r>
    </w:p>
    <w:p w:rsidR="00993C54" w:rsidRPr="00993C54" w:rsidRDefault="00993C54" w:rsidP="00993C54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rFonts w:eastAsia="Arial"/>
          <w:lang w:val="uk-UA"/>
        </w:rPr>
      </w:pPr>
      <w:r w:rsidRPr="00993C54">
        <w:rPr>
          <w:rFonts w:eastAsia="Arial"/>
          <w:lang w:val="uk-UA"/>
        </w:rPr>
        <w:t xml:space="preserve">12. </w:t>
      </w:r>
      <w:proofErr w:type="spellStart"/>
      <w:r w:rsidRPr="00993C54">
        <w:rPr>
          <w:rFonts w:eastAsia="Arial"/>
          <w:lang w:val="uk-UA"/>
        </w:rPr>
        <w:t>Пеша</w:t>
      </w:r>
      <w:proofErr w:type="spellEnd"/>
      <w:r w:rsidRPr="00993C54">
        <w:rPr>
          <w:rFonts w:eastAsia="Arial"/>
          <w:lang w:val="uk-UA"/>
        </w:rPr>
        <w:t xml:space="preserve"> І.В. Алгоритм реалізації соціального супроводу / І.В. </w:t>
      </w:r>
      <w:proofErr w:type="spellStart"/>
      <w:r w:rsidRPr="00993C54">
        <w:rPr>
          <w:rFonts w:eastAsia="Arial"/>
          <w:lang w:val="uk-UA"/>
        </w:rPr>
        <w:t>Пеша</w:t>
      </w:r>
      <w:proofErr w:type="spellEnd"/>
      <w:r w:rsidRPr="00993C54">
        <w:rPr>
          <w:rFonts w:eastAsia="Arial"/>
          <w:lang w:val="uk-UA"/>
        </w:rPr>
        <w:t xml:space="preserve"> Соціальна робота в </w:t>
      </w:r>
      <w:proofErr w:type="spellStart"/>
      <w:r w:rsidRPr="00993C54">
        <w:rPr>
          <w:rFonts w:eastAsia="Arial"/>
          <w:lang w:val="uk-UA"/>
        </w:rPr>
        <w:t>Уераїні</w:t>
      </w:r>
      <w:proofErr w:type="spellEnd"/>
      <w:r w:rsidRPr="00993C54">
        <w:rPr>
          <w:rFonts w:eastAsia="Arial"/>
          <w:lang w:val="uk-UA"/>
        </w:rPr>
        <w:t>: теорія і практика. Науково-методичний журнал №2. - Київ ТОВ «Аспект-поліграф С.55-67</w:t>
      </w:r>
    </w:p>
    <w:p w:rsidR="00993C54" w:rsidRPr="00993C54" w:rsidRDefault="00993C54" w:rsidP="00993C54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rFonts w:eastAsia="Arial"/>
          <w:lang w:val="uk-UA"/>
        </w:rPr>
      </w:pPr>
      <w:r w:rsidRPr="00993C54">
        <w:rPr>
          <w:rFonts w:eastAsia="Arial"/>
          <w:lang w:val="uk-UA"/>
        </w:rPr>
        <w:t xml:space="preserve">13. Титаренко Т. М. Психологічне здоров’я особистості: засоби самодопомоги в умовах тривалої травматизації : монографія / Т. М. Титаренко / Національна академія педагогічних наук України, Інститут соціальної та політичної психології. – Кропивницький : </w:t>
      </w:r>
      <w:proofErr w:type="spellStart"/>
      <w:r w:rsidRPr="00993C54">
        <w:rPr>
          <w:rFonts w:eastAsia="Arial"/>
          <w:lang w:val="uk-UA"/>
        </w:rPr>
        <w:t>Імекс-ЛТД</w:t>
      </w:r>
      <w:proofErr w:type="spellEnd"/>
      <w:r w:rsidRPr="00993C54">
        <w:rPr>
          <w:rFonts w:eastAsia="Arial"/>
          <w:lang w:val="uk-UA"/>
        </w:rPr>
        <w:t>, 2018. – 160 c.</w:t>
      </w:r>
    </w:p>
    <w:p w:rsidR="00993C54" w:rsidRPr="00993C54" w:rsidRDefault="00993C54" w:rsidP="00993C54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rFonts w:eastAsia="Arial"/>
          <w:lang w:val="uk-UA"/>
        </w:rPr>
      </w:pPr>
      <w:r w:rsidRPr="00993C54">
        <w:rPr>
          <w:rFonts w:eastAsia="Arial"/>
          <w:lang w:val="uk-UA"/>
        </w:rPr>
        <w:t xml:space="preserve">14. Технології роботи з різними категоріями клієнтів центрів соціальних служб для молоді : методичний посібник / С.В. </w:t>
      </w:r>
      <w:proofErr w:type="spellStart"/>
      <w:r w:rsidRPr="00993C54">
        <w:rPr>
          <w:rFonts w:eastAsia="Arial"/>
          <w:lang w:val="uk-UA"/>
        </w:rPr>
        <w:t>Толстоухова</w:t>
      </w:r>
      <w:proofErr w:type="spellEnd"/>
      <w:r w:rsidRPr="00993C54">
        <w:rPr>
          <w:rFonts w:eastAsia="Arial"/>
          <w:lang w:val="uk-UA"/>
        </w:rPr>
        <w:t>, О.О. Яременко, О.В. Вакуленко та ін. – К. : ДЦССМ, Державний ін-т проблем сім’ї та молоді, 2003. – 88 с.</w:t>
      </w:r>
    </w:p>
    <w:p w:rsidR="00993C54" w:rsidRPr="00993C54" w:rsidRDefault="00993C54" w:rsidP="00993C54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rFonts w:eastAsia="Arial"/>
          <w:lang w:val="uk-UA"/>
        </w:rPr>
      </w:pPr>
      <w:r w:rsidRPr="00993C54">
        <w:rPr>
          <w:rFonts w:eastAsia="Arial"/>
          <w:lang w:val="uk-UA"/>
        </w:rPr>
        <w:t xml:space="preserve">15. Як допомогти особистості в період переходу від війни до миру: соціально-психологічний супровід : практичний посібник / за наук. ред. Т. М. Титаренко, М. С. Дворник / Національна академія педагогічних наук України, Інститут соціальної та політичної психології. – Кропивницький : </w:t>
      </w:r>
      <w:proofErr w:type="spellStart"/>
      <w:r w:rsidRPr="00993C54">
        <w:rPr>
          <w:rFonts w:eastAsia="Arial"/>
          <w:lang w:val="uk-UA"/>
        </w:rPr>
        <w:t>Імекс-ЛТД</w:t>
      </w:r>
      <w:proofErr w:type="spellEnd"/>
      <w:r w:rsidRPr="00993C54">
        <w:rPr>
          <w:rFonts w:eastAsia="Arial"/>
          <w:lang w:val="uk-UA"/>
        </w:rPr>
        <w:t xml:space="preserve">, 2022. – 154 c. Соціально-психологічна компетентність персоналу у сфері публічного управління : </w:t>
      </w:r>
      <w:proofErr w:type="spellStart"/>
      <w:r w:rsidRPr="00993C54">
        <w:rPr>
          <w:rFonts w:eastAsia="Arial"/>
          <w:lang w:val="uk-UA"/>
        </w:rPr>
        <w:t>колект</w:t>
      </w:r>
      <w:proofErr w:type="spellEnd"/>
      <w:r w:rsidRPr="00993C54">
        <w:rPr>
          <w:rFonts w:eastAsia="Arial"/>
          <w:lang w:val="uk-UA"/>
        </w:rPr>
        <w:t xml:space="preserve">. монографія / [А. Мудрик та ін. ; за </w:t>
      </w:r>
      <w:proofErr w:type="spellStart"/>
      <w:r w:rsidRPr="00993C54">
        <w:rPr>
          <w:rFonts w:eastAsia="Arial"/>
          <w:lang w:val="uk-UA"/>
        </w:rPr>
        <w:t>заг</w:t>
      </w:r>
      <w:proofErr w:type="spellEnd"/>
      <w:r w:rsidRPr="00993C54">
        <w:rPr>
          <w:rFonts w:eastAsia="Arial"/>
          <w:lang w:val="uk-UA"/>
        </w:rPr>
        <w:t xml:space="preserve">. ред. О. В. </w:t>
      </w:r>
      <w:proofErr w:type="spellStart"/>
      <w:r w:rsidRPr="00993C54">
        <w:rPr>
          <w:rFonts w:eastAsia="Arial"/>
          <w:lang w:val="uk-UA"/>
        </w:rPr>
        <w:t>Лазорко</w:t>
      </w:r>
      <w:proofErr w:type="spellEnd"/>
      <w:r w:rsidRPr="00993C54">
        <w:rPr>
          <w:rFonts w:eastAsia="Arial"/>
          <w:lang w:val="uk-UA"/>
        </w:rPr>
        <w:t xml:space="preserve">, Т. В. Федотової] ; </w:t>
      </w:r>
      <w:proofErr w:type="spellStart"/>
      <w:r w:rsidRPr="00993C54">
        <w:rPr>
          <w:rFonts w:eastAsia="Arial"/>
          <w:lang w:val="uk-UA"/>
        </w:rPr>
        <w:t>Волин</w:t>
      </w:r>
      <w:proofErr w:type="spellEnd"/>
      <w:r w:rsidRPr="00993C54">
        <w:rPr>
          <w:rFonts w:eastAsia="Arial"/>
          <w:lang w:val="uk-UA"/>
        </w:rPr>
        <w:t xml:space="preserve">. нац. ун-т ім. Лесі Українки, </w:t>
      </w:r>
      <w:proofErr w:type="spellStart"/>
      <w:r w:rsidRPr="00993C54">
        <w:rPr>
          <w:rFonts w:eastAsia="Arial"/>
          <w:lang w:val="uk-UA"/>
        </w:rPr>
        <w:t>Волин</w:t>
      </w:r>
      <w:proofErr w:type="spellEnd"/>
      <w:r w:rsidRPr="00993C54">
        <w:rPr>
          <w:rFonts w:eastAsia="Arial"/>
          <w:lang w:val="uk-UA"/>
        </w:rPr>
        <w:t>. регіон. центр підвищ. кваліфікації. – Луцьк : Вежа-Друк, 2020. – 203 с.</w:t>
      </w:r>
    </w:p>
    <w:p w:rsidR="00993C54" w:rsidRPr="00993C54" w:rsidRDefault="00993C54" w:rsidP="00993C54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rFonts w:eastAsia="Arial"/>
          <w:lang w:val="uk-UA"/>
        </w:rPr>
      </w:pPr>
      <w:r w:rsidRPr="00993C54">
        <w:rPr>
          <w:rFonts w:eastAsia="Arial"/>
          <w:lang w:val="uk-UA"/>
        </w:rPr>
        <w:t>16.</w:t>
      </w:r>
      <w:r w:rsidRPr="00993C54">
        <w:rPr>
          <w:rFonts w:eastAsia="Arial"/>
          <w:lang w:val="uk-UA"/>
        </w:rPr>
        <w:tab/>
      </w:r>
      <w:proofErr w:type="spellStart"/>
      <w:r w:rsidRPr="00993C54">
        <w:rPr>
          <w:rFonts w:eastAsia="Arial"/>
          <w:lang w:val="uk-UA"/>
        </w:rPr>
        <w:t>Шинкарук</w:t>
      </w:r>
      <w:proofErr w:type="spellEnd"/>
      <w:r w:rsidRPr="00993C54">
        <w:rPr>
          <w:rFonts w:eastAsia="Arial"/>
          <w:lang w:val="uk-UA"/>
        </w:rPr>
        <w:t xml:space="preserve"> О. М. Психологія управління : підручник / О. М. </w:t>
      </w:r>
      <w:proofErr w:type="spellStart"/>
      <w:r w:rsidRPr="00993C54">
        <w:rPr>
          <w:rFonts w:eastAsia="Arial"/>
          <w:lang w:val="uk-UA"/>
        </w:rPr>
        <w:t>Шинкарук</w:t>
      </w:r>
      <w:proofErr w:type="spellEnd"/>
      <w:r w:rsidRPr="00993C54">
        <w:rPr>
          <w:rFonts w:eastAsia="Arial"/>
          <w:lang w:val="uk-UA"/>
        </w:rPr>
        <w:t xml:space="preserve">, О. Ф. Волобуєва; [за ред. О. М. </w:t>
      </w:r>
      <w:proofErr w:type="spellStart"/>
      <w:r w:rsidRPr="00993C54">
        <w:rPr>
          <w:rFonts w:eastAsia="Arial"/>
          <w:lang w:val="uk-UA"/>
        </w:rPr>
        <w:t>Шинкарука</w:t>
      </w:r>
      <w:proofErr w:type="spellEnd"/>
      <w:r w:rsidRPr="00993C54">
        <w:rPr>
          <w:rFonts w:eastAsia="Arial"/>
          <w:lang w:val="uk-UA"/>
        </w:rPr>
        <w:t xml:space="preserve">] ; Нац. акад. </w:t>
      </w:r>
      <w:proofErr w:type="spellStart"/>
      <w:r w:rsidRPr="00993C54">
        <w:rPr>
          <w:rFonts w:eastAsia="Arial"/>
          <w:lang w:val="uk-UA"/>
        </w:rPr>
        <w:t>Держ</w:t>
      </w:r>
      <w:proofErr w:type="spellEnd"/>
      <w:r w:rsidRPr="00993C54">
        <w:rPr>
          <w:rFonts w:eastAsia="Arial"/>
          <w:lang w:val="uk-UA"/>
        </w:rPr>
        <w:t xml:space="preserve">. </w:t>
      </w:r>
      <w:proofErr w:type="spellStart"/>
      <w:r w:rsidRPr="00993C54">
        <w:rPr>
          <w:rFonts w:eastAsia="Arial"/>
          <w:lang w:val="uk-UA"/>
        </w:rPr>
        <w:t>прикордон</w:t>
      </w:r>
      <w:proofErr w:type="spellEnd"/>
      <w:r w:rsidRPr="00993C54">
        <w:rPr>
          <w:rFonts w:eastAsia="Arial"/>
          <w:lang w:val="uk-UA"/>
        </w:rPr>
        <w:t xml:space="preserve">. служби України ім. Богдана Хмельницького. – Хмельницький : НАДПСУ, 2018. – 215 с. </w:t>
      </w:r>
    </w:p>
    <w:p w:rsidR="00993C54" w:rsidRPr="00993C54" w:rsidRDefault="00993C54" w:rsidP="00993C54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rFonts w:eastAsia="Arial"/>
          <w:lang w:val="uk-UA"/>
        </w:rPr>
      </w:pPr>
      <w:r w:rsidRPr="00993C54">
        <w:rPr>
          <w:rFonts w:eastAsia="Arial"/>
          <w:lang w:val="uk-UA"/>
        </w:rPr>
        <w:t>17.</w:t>
      </w:r>
      <w:r w:rsidRPr="00993C54">
        <w:rPr>
          <w:rFonts w:eastAsia="Arial"/>
          <w:lang w:val="uk-UA"/>
        </w:rPr>
        <w:tab/>
      </w:r>
      <w:proofErr w:type="spellStart"/>
      <w:r w:rsidRPr="00993C54">
        <w:rPr>
          <w:rFonts w:eastAsia="Arial"/>
          <w:lang w:val="uk-UA"/>
        </w:rPr>
        <w:t>Ahmad</w:t>
      </w:r>
      <w:proofErr w:type="spellEnd"/>
      <w:r w:rsidRPr="00993C54">
        <w:rPr>
          <w:rFonts w:eastAsia="Arial"/>
          <w:lang w:val="uk-UA"/>
        </w:rPr>
        <w:t xml:space="preserve">, </w:t>
      </w:r>
      <w:proofErr w:type="spellStart"/>
      <w:r w:rsidRPr="00993C54">
        <w:rPr>
          <w:rFonts w:eastAsia="Arial"/>
          <w:lang w:val="uk-UA"/>
        </w:rPr>
        <w:t>Zohaib</w:t>
      </w:r>
      <w:proofErr w:type="spellEnd"/>
      <w:r w:rsidRPr="00993C54">
        <w:rPr>
          <w:rFonts w:eastAsia="Arial"/>
          <w:lang w:val="uk-UA"/>
        </w:rPr>
        <w:t xml:space="preserve"> &amp; </w:t>
      </w:r>
      <w:proofErr w:type="spellStart"/>
      <w:r w:rsidRPr="00993C54">
        <w:rPr>
          <w:rFonts w:eastAsia="Arial"/>
          <w:lang w:val="uk-UA"/>
        </w:rPr>
        <w:t>Masood</w:t>
      </w:r>
      <w:proofErr w:type="spellEnd"/>
      <w:r w:rsidRPr="00993C54">
        <w:rPr>
          <w:rFonts w:eastAsia="Arial"/>
          <w:lang w:val="uk-UA"/>
        </w:rPr>
        <w:t xml:space="preserve">, </w:t>
      </w:r>
      <w:proofErr w:type="spellStart"/>
      <w:r w:rsidRPr="00993C54">
        <w:rPr>
          <w:rFonts w:eastAsia="Arial"/>
          <w:lang w:val="uk-UA"/>
        </w:rPr>
        <w:t>Pakistan</w:t>
      </w:r>
      <w:proofErr w:type="spellEnd"/>
      <w:r w:rsidRPr="00993C54">
        <w:rPr>
          <w:rFonts w:eastAsia="Arial"/>
          <w:lang w:val="uk-UA"/>
        </w:rPr>
        <w:t xml:space="preserve"> &amp; </w:t>
      </w:r>
      <w:proofErr w:type="spellStart"/>
      <w:r w:rsidRPr="00993C54">
        <w:rPr>
          <w:rFonts w:eastAsia="Arial"/>
          <w:lang w:val="uk-UA"/>
        </w:rPr>
        <w:t>Gul</w:t>
      </w:r>
      <w:proofErr w:type="spellEnd"/>
      <w:r w:rsidRPr="00993C54">
        <w:rPr>
          <w:rFonts w:eastAsia="Arial"/>
          <w:lang w:val="uk-UA"/>
        </w:rPr>
        <w:t xml:space="preserve">, </w:t>
      </w:r>
      <w:proofErr w:type="spellStart"/>
      <w:r w:rsidRPr="00993C54">
        <w:rPr>
          <w:rFonts w:eastAsia="Arial"/>
          <w:lang w:val="uk-UA"/>
        </w:rPr>
        <w:t>Warda</w:t>
      </w:r>
      <w:proofErr w:type="spellEnd"/>
      <w:r w:rsidRPr="00993C54">
        <w:rPr>
          <w:rFonts w:eastAsia="Arial"/>
          <w:lang w:val="uk-UA"/>
        </w:rPr>
        <w:t xml:space="preserve"> &amp; </w:t>
      </w:r>
      <w:proofErr w:type="spellStart"/>
      <w:r w:rsidRPr="00993C54">
        <w:rPr>
          <w:rFonts w:eastAsia="Arial"/>
          <w:lang w:val="uk-UA"/>
        </w:rPr>
        <w:t>Sadiq</w:t>
      </w:r>
      <w:proofErr w:type="spellEnd"/>
      <w:r w:rsidRPr="00993C54">
        <w:rPr>
          <w:rFonts w:eastAsia="Arial"/>
          <w:lang w:val="uk-UA"/>
        </w:rPr>
        <w:t xml:space="preserve">, </w:t>
      </w:r>
      <w:proofErr w:type="spellStart"/>
      <w:r w:rsidRPr="00993C54">
        <w:rPr>
          <w:rFonts w:eastAsia="Arial"/>
          <w:lang w:val="uk-UA"/>
        </w:rPr>
        <w:t>Imran</w:t>
      </w:r>
      <w:proofErr w:type="spellEnd"/>
      <w:r w:rsidRPr="00993C54">
        <w:rPr>
          <w:rFonts w:eastAsia="Arial"/>
          <w:lang w:val="uk-UA"/>
        </w:rPr>
        <w:t xml:space="preserve"> &amp; </w:t>
      </w:r>
      <w:proofErr w:type="spellStart"/>
      <w:r w:rsidRPr="00993C54">
        <w:rPr>
          <w:rFonts w:eastAsia="Arial"/>
          <w:lang w:val="uk-UA"/>
        </w:rPr>
        <w:t>Ansari</w:t>
      </w:r>
      <w:proofErr w:type="spellEnd"/>
      <w:r w:rsidRPr="00993C54">
        <w:rPr>
          <w:rFonts w:eastAsia="Arial"/>
          <w:lang w:val="uk-UA"/>
        </w:rPr>
        <w:t xml:space="preserve">, </w:t>
      </w:r>
      <w:proofErr w:type="spellStart"/>
      <w:r w:rsidRPr="00993C54">
        <w:rPr>
          <w:rFonts w:eastAsia="Arial"/>
          <w:lang w:val="uk-UA"/>
        </w:rPr>
        <w:t>Fatima</w:t>
      </w:r>
      <w:proofErr w:type="spellEnd"/>
      <w:r w:rsidRPr="00993C54">
        <w:rPr>
          <w:rFonts w:eastAsia="Arial"/>
          <w:lang w:val="uk-UA"/>
        </w:rPr>
        <w:t xml:space="preserve">. (2022). </w:t>
      </w:r>
      <w:proofErr w:type="spellStart"/>
      <w:r w:rsidRPr="00993C54">
        <w:rPr>
          <w:rFonts w:eastAsia="Arial"/>
          <w:lang w:val="uk-UA"/>
        </w:rPr>
        <w:t>Impact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of</w:t>
      </w:r>
      <w:proofErr w:type="spellEnd"/>
      <w:r w:rsidRPr="00993C54">
        <w:rPr>
          <w:rFonts w:eastAsia="Arial"/>
          <w:lang w:val="uk-UA"/>
        </w:rPr>
        <w:t xml:space="preserve"> HR </w:t>
      </w:r>
      <w:proofErr w:type="spellStart"/>
      <w:r w:rsidRPr="00993C54">
        <w:rPr>
          <w:rFonts w:eastAsia="Arial"/>
          <w:lang w:val="uk-UA"/>
        </w:rPr>
        <w:t>Practices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Gap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on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Organizational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Performance</w:t>
      </w:r>
      <w:proofErr w:type="spellEnd"/>
      <w:r w:rsidRPr="00993C54">
        <w:rPr>
          <w:rFonts w:eastAsia="Arial"/>
          <w:lang w:val="uk-UA"/>
        </w:rPr>
        <w:t xml:space="preserve">: 192 </w:t>
      </w:r>
      <w:proofErr w:type="spellStart"/>
      <w:r w:rsidRPr="00993C54">
        <w:rPr>
          <w:rFonts w:eastAsia="Arial"/>
          <w:lang w:val="uk-UA"/>
        </w:rPr>
        <w:t>Intervening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effect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of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Employee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Participation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and</w:t>
      </w:r>
      <w:proofErr w:type="spellEnd"/>
      <w:r w:rsidRPr="00993C54">
        <w:rPr>
          <w:rFonts w:eastAsia="Arial"/>
          <w:lang w:val="uk-UA"/>
        </w:rPr>
        <w:t xml:space="preserve"> HR </w:t>
      </w:r>
      <w:proofErr w:type="spellStart"/>
      <w:r w:rsidRPr="00993C54">
        <w:rPr>
          <w:rFonts w:eastAsia="Arial"/>
          <w:lang w:val="uk-UA"/>
        </w:rPr>
        <w:t>Uncertainty</w:t>
      </w:r>
      <w:proofErr w:type="spellEnd"/>
      <w:r w:rsidRPr="00993C54">
        <w:rPr>
          <w:rFonts w:eastAsia="Arial"/>
          <w:lang w:val="uk-UA"/>
        </w:rPr>
        <w:t xml:space="preserve">. </w:t>
      </w:r>
      <w:proofErr w:type="spellStart"/>
      <w:r w:rsidRPr="00993C54">
        <w:rPr>
          <w:rFonts w:eastAsia="Arial"/>
          <w:lang w:val="uk-UA"/>
        </w:rPr>
        <w:t>Indian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Journal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of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Economics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and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Business</w:t>
      </w:r>
      <w:proofErr w:type="spellEnd"/>
      <w:r w:rsidRPr="00993C54">
        <w:rPr>
          <w:rFonts w:eastAsia="Arial"/>
          <w:lang w:val="uk-UA"/>
        </w:rPr>
        <w:t>. 20. 1265-1278.</w:t>
      </w:r>
    </w:p>
    <w:p w:rsidR="00993C54" w:rsidRPr="00993C54" w:rsidRDefault="00993C54" w:rsidP="00993C54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rFonts w:eastAsia="Arial"/>
          <w:lang w:val="uk-UA"/>
        </w:rPr>
      </w:pPr>
      <w:r w:rsidRPr="00993C54">
        <w:rPr>
          <w:rFonts w:eastAsia="Arial"/>
          <w:lang w:val="uk-UA"/>
        </w:rPr>
        <w:t>18.</w:t>
      </w:r>
      <w:r w:rsidRPr="00993C54">
        <w:rPr>
          <w:rFonts w:eastAsia="Arial"/>
          <w:lang w:val="uk-UA"/>
        </w:rPr>
        <w:tab/>
      </w:r>
      <w:proofErr w:type="spellStart"/>
      <w:r w:rsidRPr="00993C54">
        <w:rPr>
          <w:rFonts w:eastAsia="Arial"/>
          <w:lang w:val="uk-UA"/>
        </w:rPr>
        <w:t>Dwivedi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Dr</w:t>
      </w:r>
      <w:proofErr w:type="spellEnd"/>
      <w:r w:rsidRPr="00993C54">
        <w:rPr>
          <w:rFonts w:eastAsia="Arial"/>
          <w:lang w:val="uk-UA"/>
        </w:rPr>
        <w:t xml:space="preserve">. (2021). </w:t>
      </w:r>
      <w:proofErr w:type="spellStart"/>
      <w:r w:rsidRPr="00993C54">
        <w:rPr>
          <w:rFonts w:eastAsia="Arial"/>
          <w:lang w:val="uk-UA"/>
        </w:rPr>
        <w:t>Employee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Performance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Management</w:t>
      </w:r>
      <w:proofErr w:type="spellEnd"/>
      <w:r w:rsidRPr="00993C54">
        <w:rPr>
          <w:rFonts w:eastAsia="Arial"/>
          <w:lang w:val="uk-UA"/>
        </w:rPr>
        <w:t xml:space="preserve"> / </w:t>
      </w:r>
      <w:proofErr w:type="spellStart"/>
      <w:r w:rsidRPr="00993C54">
        <w:rPr>
          <w:rFonts w:eastAsia="Arial"/>
          <w:lang w:val="uk-UA"/>
        </w:rPr>
        <w:t>Dr</w:t>
      </w:r>
      <w:proofErr w:type="spellEnd"/>
      <w:r w:rsidRPr="00993C54">
        <w:rPr>
          <w:rFonts w:eastAsia="Arial"/>
          <w:lang w:val="uk-UA"/>
        </w:rPr>
        <w:t xml:space="preserve">. </w:t>
      </w:r>
      <w:proofErr w:type="spellStart"/>
      <w:r w:rsidRPr="00993C54">
        <w:rPr>
          <w:rFonts w:eastAsia="Arial"/>
          <w:lang w:val="uk-UA"/>
        </w:rPr>
        <w:t>Dwivedi</w:t>
      </w:r>
      <w:proofErr w:type="spellEnd"/>
      <w:r w:rsidRPr="00993C54">
        <w:rPr>
          <w:rFonts w:eastAsia="Arial"/>
          <w:lang w:val="uk-UA"/>
        </w:rPr>
        <w:t xml:space="preserve"> // </w:t>
      </w:r>
      <w:proofErr w:type="spellStart"/>
      <w:r w:rsidRPr="00993C54">
        <w:rPr>
          <w:rFonts w:eastAsia="Arial"/>
          <w:lang w:val="uk-UA"/>
        </w:rPr>
        <w:t>International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Journal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for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Research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in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Applied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Science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and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Engineering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Technology</w:t>
      </w:r>
      <w:proofErr w:type="spellEnd"/>
      <w:r w:rsidRPr="00993C54">
        <w:rPr>
          <w:rFonts w:eastAsia="Arial"/>
          <w:lang w:val="uk-UA"/>
        </w:rPr>
        <w:t xml:space="preserve">. – 2021. – № 9. – P. 8–19. </w:t>
      </w:r>
    </w:p>
    <w:p w:rsidR="00993C54" w:rsidRPr="00993C54" w:rsidRDefault="00993C54" w:rsidP="00993C54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rFonts w:eastAsia="Arial"/>
          <w:lang w:val="uk-UA"/>
        </w:rPr>
      </w:pPr>
      <w:r w:rsidRPr="00993C54">
        <w:rPr>
          <w:rFonts w:eastAsia="Arial"/>
          <w:lang w:val="uk-UA"/>
        </w:rPr>
        <w:t>19.</w:t>
      </w:r>
      <w:r w:rsidRPr="00993C54">
        <w:rPr>
          <w:rFonts w:eastAsia="Arial"/>
          <w:lang w:val="uk-UA"/>
        </w:rPr>
        <w:tab/>
      </w:r>
      <w:proofErr w:type="spellStart"/>
      <w:r w:rsidRPr="00993C54">
        <w:rPr>
          <w:rFonts w:eastAsia="Arial"/>
          <w:lang w:val="uk-UA"/>
        </w:rPr>
        <w:t>Romanovskiy</w:t>
      </w:r>
      <w:proofErr w:type="spellEnd"/>
      <w:r w:rsidRPr="00993C54">
        <w:rPr>
          <w:rFonts w:eastAsia="Arial"/>
          <w:lang w:val="uk-UA"/>
        </w:rPr>
        <w:t xml:space="preserve"> O.  </w:t>
      </w:r>
      <w:proofErr w:type="spellStart"/>
      <w:r w:rsidRPr="00993C54">
        <w:rPr>
          <w:rFonts w:eastAsia="Arial"/>
          <w:lang w:val="uk-UA"/>
        </w:rPr>
        <w:t>Modernizing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of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the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content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of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le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adership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structure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as</w:t>
      </w:r>
      <w:proofErr w:type="spellEnd"/>
      <w:r w:rsidRPr="00993C54">
        <w:rPr>
          <w:rFonts w:eastAsia="Arial"/>
          <w:lang w:val="uk-UA"/>
        </w:rPr>
        <w:t xml:space="preserve"> a </w:t>
      </w:r>
      <w:proofErr w:type="spellStart"/>
      <w:r w:rsidRPr="00993C54">
        <w:rPr>
          <w:rFonts w:eastAsia="Arial"/>
          <w:lang w:val="uk-UA"/>
        </w:rPr>
        <w:t>perspective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to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increase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competitiveness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level</w:t>
      </w:r>
      <w:proofErr w:type="spellEnd"/>
      <w:r w:rsidRPr="00993C54">
        <w:rPr>
          <w:rFonts w:eastAsia="Arial"/>
          <w:lang w:val="uk-UA"/>
        </w:rPr>
        <w:t xml:space="preserve"> / O. </w:t>
      </w:r>
      <w:proofErr w:type="spellStart"/>
      <w:r w:rsidRPr="00993C54">
        <w:rPr>
          <w:rFonts w:eastAsia="Arial"/>
          <w:lang w:val="uk-UA"/>
        </w:rPr>
        <w:t>Romanovskiy</w:t>
      </w:r>
      <w:proofErr w:type="spellEnd"/>
      <w:r w:rsidRPr="00993C54">
        <w:rPr>
          <w:rFonts w:eastAsia="Arial"/>
          <w:lang w:val="uk-UA"/>
        </w:rPr>
        <w:t xml:space="preserve">, O. </w:t>
      </w:r>
      <w:proofErr w:type="spellStart"/>
      <w:r w:rsidRPr="00993C54">
        <w:rPr>
          <w:rFonts w:eastAsia="Arial"/>
          <w:lang w:val="uk-UA"/>
        </w:rPr>
        <w:t>Kvasnyk</w:t>
      </w:r>
      <w:proofErr w:type="spellEnd"/>
      <w:r w:rsidRPr="00993C54">
        <w:rPr>
          <w:rFonts w:eastAsia="Arial"/>
          <w:lang w:val="uk-UA"/>
        </w:rPr>
        <w:t xml:space="preserve">,V. </w:t>
      </w:r>
      <w:proofErr w:type="spellStart"/>
      <w:r w:rsidRPr="00993C54">
        <w:rPr>
          <w:rFonts w:eastAsia="Arial"/>
          <w:lang w:val="uk-UA"/>
        </w:rPr>
        <w:t>Shapolova</w:t>
      </w:r>
      <w:proofErr w:type="spellEnd"/>
      <w:r w:rsidRPr="00993C54">
        <w:rPr>
          <w:rFonts w:eastAsia="Arial"/>
          <w:lang w:val="uk-UA"/>
        </w:rPr>
        <w:t xml:space="preserve"> // Теорія і практика управління соціальними системами: філософія, психологія, педагогіка, соціологія : щоквартальний науково-практичний журнал. – Харків : НТУ «ХПІ», 2016. – №3. – С. 3–16.</w:t>
      </w:r>
    </w:p>
    <w:p w:rsidR="00993C54" w:rsidRPr="00993C54" w:rsidRDefault="00993C54" w:rsidP="00993C54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rFonts w:eastAsia="Arial"/>
          <w:lang w:val="uk-UA"/>
        </w:rPr>
      </w:pPr>
      <w:r w:rsidRPr="00993C54">
        <w:rPr>
          <w:rFonts w:eastAsia="Arial"/>
          <w:lang w:val="uk-UA"/>
        </w:rPr>
        <w:t>20.</w:t>
      </w:r>
      <w:r w:rsidRPr="00993C54">
        <w:rPr>
          <w:rFonts w:eastAsia="Arial"/>
          <w:lang w:val="uk-UA"/>
        </w:rPr>
        <w:tab/>
      </w:r>
      <w:proofErr w:type="spellStart"/>
      <w:r w:rsidRPr="00993C54">
        <w:rPr>
          <w:rFonts w:eastAsia="Arial"/>
          <w:lang w:val="uk-UA"/>
        </w:rPr>
        <w:t>The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Handbook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of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the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Psychology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of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Communication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Technology</w:t>
      </w:r>
      <w:proofErr w:type="spellEnd"/>
      <w:r w:rsidRPr="00993C54">
        <w:rPr>
          <w:rFonts w:eastAsia="Arial"/>
          <w:lang w:val="uk-UA"/>
        </w:rPr>
        <w:t xml:space="preserve"> / </w:t>
      </w:r>
      <w:proofErr w:type="spellStart"/>
      <w:r w:rsidRPr="00993C54">
        <w:rPr>
          <w:rFonts w:eastAsia="Arial"/>
          <w:lang w:val="uk-UA"/>
        </w:rPr>
        <w:t>Edited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by</w:t>
      </w:r>
      <w:proofErr w:type="spellEnd"/>
      <w:r w:rsidRPr="00993C54">
        <w:rPr>
          <w:rFonts w:eastAsia="Arial"/>
          <w:lang w:val="uk-UA"/>
        </w:rPr>
        <w:t xml:space="preserve"> S. S. </w:t>
      </w:r>
      <w:proofErr w:type="spellStart"/>
      <w:r w:rsidRPr="00993C54">
        <w:rPr>
          <w:rFonts w:eastAsia="Arial"/>
          <w:lang w:val="uk-UA"/>
        </w:rPr>
        <w:t>Sundar</w:t>
      </w:r>
      <w:proofErr w:type="spellEnd"/>
      <w:r w:rsidRPr="00993C54">
        <w:rPr>
          <w:rFonts w:eastAsia="Arial"/>
          <w:lang w:val="uk-UA"/>
        </w:rPr>
        <w:t xml:space="preserve"> − </w:t>
      </w:r>
      <w:proofErr w:type="spellStart"/>
      <w:r w:rsidRPr="00993C54">
        <w:rPr>
          <w:rFonts w:eastAsia="Arial"/>
          <w:lang w:val="uk-UA"/>
        </w:rPr>
        <w:t>Malden</w:t>
      </w:r>
      <w:proofErr w:type="spellEnd"/>
      <w:r w:rsidRPr="00993C54">
        <w:rPr>
          <w:rFonts w:eastAsia="Arial"/>
          <w:lang w:val="uk-UA"/>
        </w:rPr>
        <w:t xml:space="preserve"> : </w:t>
      </w:r>
      <w:proofErr w:type="spellStart"/>
      <w:r w:rsidRPr="00993C54">
        <w:rPr>
          <w:rFonts w:eastAsia="Arial"/>
          <w:lang w:val="uk-UA"/>
        </w:rPr>
        <w:t>Wiley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Blackwell</w:t>
      </w:r>
      <w:proofErr w:type="spellEnd"/>
      <w:r w:rsidRPr="00993C54">
        <w:rPr>
          <w:rFonts w:eastAsia="Arial"/>
          <w:lang w:val="uk-UA"/>
        </w:rPr>
        <w:t>, 2015. − 600 p.</w:t>
      </w:r>
    </w:p>
    <w:p w:rsidR="00993C54" w:rsidRPr="00993C54" w:rsidRDefault="00993C54" w:rsidP="00993C54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rFonts w:eastAsia="Arial"/>
          <w:lang w:val="uk-UA"/>
        </w:rPr>
      </w:pPr>
      <w:r w:rsidRPr="00993C54">
        <w:rPr>
          <w:rFonts w:eastAsia="Arial"/>
          <w:lang w:val="uk-UA"/>
        </w:rPr>
        <w:t>21.</w:t>
      </w:r>
      <w:r w:rsidRPr="00993C54">
        <w:rPr>
          <w:rFonts w:eastAsia="Arial"/>
          <w:lang w:val="uk-UA"/>
        </w:rPr>
        <w:tab/>
      </w:r>
      <w:proofErr w:type="spellStart"/>
      <w:r w:rsidRPr="00993C54">
        <w:rPr>
          <w:rFonts w:eastAsia="Arial"/>
          <w:lang w:val="uk-UA"/>
        </w:rPr>
        <w:t>Venkateswaran</w:t>
      </w:r>
      <w:proofErr w:type="spellEnd"/>
      <w:r w:rsidRPr="00993C54">
        <w:rPr>
          <w:rFonts w:eastAsia="Arial"/>
          <w:lang w:val="uk-UA"/>
        </w:rPr>
        <w:t xml:space="preserve"> V. (2022). </w:t>
      </w:r>
      <w:proofErr w:type="spellStart"/>
      <w:r w:rsidRPr="00993C54">
        <w:rPr>
          <w:rFonts w:eastAsia="Arial"/>
          <w:lang w:val="uk-UA"/>
        </w:rPr>
        <w:t>Roundtable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Discussion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with</w:t>
      </w:r>
      <w:proofErr w:type="spellEnd"/>
      <w:r w:rsidRPr="00993C54">
        <w:rPr>
          <w:rFonts w:eastAsia="Arial"/>
          <w:lang w:val="uk-UA"/>
        </w:rPr>
        <w:t xml:space="preserve"> HR </w:t>
      </w:r>
      <w:proofErr w:type="spellStart"/>
      <w:r w:rsidRPr="00993C54">
        <w:rPr>
          <w:rFonts w:eastAsia="Arial"/>
          <w:lang w:val="uk-UA"/>
        </w:rPr>
        <w:t>Leaders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Impact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on</w:t>
      </w:r>
      <w:proofErr w:type="spellEnd"/>
      <w:r w:rsidRPr="00993C54">
        <w:rPr>
          <w:rFonts w:eastAsia="Arial"/>
          <w:lang w:val="uk-UA"/>
        </w:rPr>
        <w:t xml:space="preserve"> HR </w:t>
      </w:r>
      <w:proofErr w:type="spellStart"/>
      <w:r w:rsidRPr="00993C54">
        <w:rPr>
          <w:rFonts w:eastAsia="Arial"/>
          <w:lang w:val="uk-UA"/>
        </w:rPr>
        <w:t>in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the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Gig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Economy</w:t>
      </w:r>
      <w:proofErr w:type="spellEnd"/>
      <w:r w:rsidRPr="00993C54">
        <w:rPr>
          <w:rFonts w:eastAsia="Arial"/>
          <w:lang w:val="uk-UA"/>
        </w:rPr>
        <w:t xml:space="preserve"> / V. </w:t>
      </w:r>
      <w:proofErr w:type="spellStart"/>
      <w:r w:rsidRPr="00993C54">
        <w:rPr>
          <w:rFonts w:eastAsia="Arial"/>
          <w:lang w:val="uk-UA"/>
        </w:rPr>
        <w:t>Venkateswaran</w:t>
      </w:r>
      <w:proofErr w:type="spellEnd"/>
      <w:r w:rsidRPr="00993C54">
        <w:rPr>
          <w:rFonts w:eastAsia="Arial"/>
          <w:lang w:val="uk-UA"/>
        </w:rPr>
        <w:t xml:space="preserve"> // NHRD </w:t>
      </w:r>
      <w:proofErr w:type="spellStart"/>
      <w:r w:rsidRPr="00993C54">
        <w:rPr>
          <w:rFonts w:eastAsia="Arial"/>
          <w:lang w:val="uk-UA"/>
        </w:rPr>
        <w:t>Network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Journal</w:t>
      </w:r>
      <w:proofErr w:type="spellEnd"/>
      <w:r w:rsidRPr="00993C54">
        <w:rPr>
          <w:rFonts w:eastAsia="Arial"/>
          <w:lang w:val="uk-UA"/>
        </w:rPr>
        <w:t xml:space="preserve">. – 2022. – №15. – P. 17–26. </w:t>
      </w:r>
    </w:p>
    <w:p w:rsidR="00993C54" w:rsidRPr="00993C54" w:rsidRDefault="00993C54" w:rsidP="00993C54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b/>
          <w:bCs/>
          <w:lang w:val="uk-UA"/>
        </w:rPr>
      </w:pPr>
      <w:r w:rsidRPr="00993C54">
        <w:rPr>
          <w:rFonts w:eastAsia="Arial"/>
          <w:lang w:val="uk-UA"/>
        </w:rPr>
        <w:t>22.</w:t>
      </w:r>
      <w:r w:rsidRPr="00993C54">
        <w:rPr>
          <w:rFonts w:eastAsia="Arial"/>
          <w:lang w:val="uk-UA"/>
        </w:rPr>
        <w:tab/>
      </w:r>
      <w:proofErr w:type="spellStart"/>
      <w:r w:rsidRPr="00993C54">
        <w:rPr>
          <w:rFonts w:eastAsia="Arial"/>
          <w:lang w:val="uk-UA"/>
        </w:rPr>
        <w:t>West</w:t>
      </w:r>
      <w:proofErr w:type="spellEnd"/>
      <w:r w:rsidRPr="00993C54">
        <w:rPr>
          <w:rFonts w:eastAsia="Arial"/>
          <w:lang w:val="uk-UA"/>
        </w:rPr>
        <w:t xml:space="preserve"> M. A. </w:t>
      </w:r>
      <w:proofErr w:type="spellStart"/>
      <w:r w:rsidRPr="00993C54">
        <w:rPr>
          <w:rFonts w:eastAsia="Arial"/>
          <w:lang w:val="uk-UA"/>
        </w:rPr>
        <w:t>Effective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teamwork</w:t>
      </w:r>
      <w:proofErr w:type="spellEnd"/>
      <w:r w:rsidRPr="00993C54">
        <w:rPr>
          <w:rFonts w:eastAsia="Arial"/>
          <w:lang w:val="uk-UA"/>
        </w:rPr>
        <w:t xml:space="preserve"> : </w:t>
      </w:r>
      <w:proofErr w:type="spellStart"/>
      <w:r w:rsidRPr="00993C54">
        <w:rPr>
          <w:rFonts w:eastAsia="Arial"/>
          <w:lang w:val="uk-UA"/>
        </w:rPr>
        <w:t>practical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lessons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from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organizational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research</w:t>
      </w:r>
      <w:proofErr w:type="spellEnd"/>
      <w:r w:rsidRPr="00993C54">
        <w:rPr>
          <w:rFonts w:eastAsia="Arial"/>
          <w:lang w:val="uk-UA"/>
        </w:rPr>
        <w:t xml:space="preserve"> / M. A. </w:t>
      </w:r>
      <w:proofErr w:type="spellStart"/>
      <w:r w:rsidRPr="00993C54">
        <w:rPr>
          <w:rFonts w:eastAsia="Arial"/>
          <w:lang w:val="uk-UA"/>
        </w:rPr>
        <w:t>Michael</w:t>
      </w:r>
      <w:proofErr w:type="spellEnd"/>
      <w:r w:rsidRPr="00993C54">
        <w:rPr>
          <w:rFonts w:eastAsia="Arial"/>
          <w:lang w:val="uk-UA"/>
        </w:rPr>
        <w:t xml:space="preserve">. – </w:t>
      </w:r>
      <w:proofErr w:type="spellStart"/>
      <w:r w:rsidRPr="00993C54">
        <w:rPr>
          <w:rFonts w:eastAsia="Arial"/>
          <w:lang w:val="uk-UA"/>
        </w:rPr>
        <w:t>Chichester</w:t>
      </w:r>
      <w:proofErr w:type="spellEnd"/>
      <w:r w:rsidRPr="00993C54">
        <w:rPr>
          <w:rFonts w:eastAsia="Arial"/>
          <w:lang w:val="uk-UA"/>
        </w:rPr>
        <w:t xml:space="preserve">, </w:t>
      </w:r>
      <w:proofErr w:type="spellStart"/>
      <w:r w:rsidRPr="00993C54">
        <w:rPr>
          <w:rFonts w:eastAsia="Arial"/>
          <w:lang w:val="uk-UA"/>
        </w:rPr>
        <w:t>West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Sussex</w:t>
      </w:r>
      <w:proofErr w:type="spellEnd"/>
      <w:r w:rsidRPr="00993C54">
        <w:rPr>
          <w:rFonts w:eastAsia="Arial"/>
          <w:lang w:val="uk-UA"/>
        </w:rPr>
        <w:t xml:space="preserve"> ; </w:t>
      </w:r>
      <w:proofErr w:type="spellStart"/>
      <w:r w:rsidRPr="00993C54">
        <w:rPr>
          <w:rFonts w:eastAsia="Arial"/>
          <w:lang w:val="uk-UA"/>
        </w:rPr>
        <w:t>Malden</w:t>
      </w:r>
      <w:proofErr w:type="spellEnd"/>
      <w:r w:rsidRPr="00993C54">
        <w:rPr>
          <w:rFonts w:eastAsia="Arial"/>
          <w:lang w:val="uk-UA"/>
        </w:rPr>
        <w:t xml:space="preserve">, MA : </w:t>
      </w:r>
      <w:proofErr w:type="spellStart"/>
      <w:r w:rsidRPr="00993C54">
        <w:rPr>
          <w:rFonts w:eastAsia="Arial"/>
          <w:lang w:val="uk-UA"/>
        </w:rPr>
        <w:t>John</w:t>
      </w:r>
      <w:proofErr w:type="spellEnd"/>
      <w:r w:rsidRPr="00993C54">
        <w:rPr>
          <w:rFonts w:eastAsia="Arial"/>
          <w:lang w:val="uk-UA"/>
        </w:rPr>
        <w:t xml:space="preserve"> </w:t>
      </w:r>
      <w:proofErr w:type="spellStart"/>
      <w:r w:rsidRPr="00993C54">
        <w:rPr>
          <w:rFonts w:eastAsia="Arial"/>
          <w:lang w:val="uk-UA"/>
        </w:rPr>
        <w:t>Wiley</w:t>
      </w:r>
      <w:proofErr w:type="spellEnd"/>
      <w:r w:rsidRPr="00993C54">
        <w:rPr>
          <w:rFonts w:eastAsia="Arial"/>
          <w:lang w:val="uk-UA"/>
        </w:rPr>
        <w:t xml:space="preserve"> &amp; </w:t>
      </w:r>
      <w:proofErr w:type="spellStart"/>
      <w:r w:rsidRPr="00993C54">
        <w:rPr>
          <w:rFonts w:eastAsia="Arial"/>
          <w:lang w:val="uk-UA"/>
        </w:rPr>
        <w:t>Sons</w:t>
      </w:r>
      <w:proofErr w:type="spellEnd"/>
      <w:r w:rsidRPr="00993C54">
        <w:rPr>
          <w:rFonts w:eastAsia="Arial"/>
          <w:lang w:val="uk-UA"/>
        </w:rPr>
        <w:t>, 2012. – 312 р.</w:t>
      </w:r>
    </w:p>
    <w:p w:rsidR="00195DF1" w:rsidRPr="0046323A" w:rsidRDefault="00195DF1" w:rsidP="00195DF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  <w:lang w:val="uk-UA"/>
        </w:rPr>
      </w:pPr>
    </w:p>
    <w:p w:rsidR="00195DF1" w:rsidRPr="0046323A" w:rsidRDefault="00195DF1" w:rsidP="00195DF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195DF1" w:rsidRPr="0046323A" w:rsidRDefault="00195DF1" w:rsidP="00195DF1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lang w:val="uk-UA"/>
        </w:rPr>
      </w:pPr>
    </w:p>
    <w:p w:rsidR="00993C54" w:rsidRPr="00993C54" w:rsidRDefault="00993C54" w:rsidP="00993C54">
      <w:pPr>
        <w:numPr>
          <w:ilvl w:val="0"/>
          <w:numId w:val="18"/>
        </w:numPr>
        <w:tabs>
          <w:tab w:val="left" w:pos="0"/>
          <w:tab w:val="left" w:pos="851"/>
          <w:tab w:val="left" w:pos="993"/>
        </w:tabs>
        <w:spacing w:line="231" w:lineRule="auto"/>
        <w:ind w:right="-92"/>
        <w:jc w:val="both"/>
        <w:rPr>
          <w:u w:val="single"/>
          <w:lang w:val="uk-UA"/>
        </w:rPr>
      </w:pPr>
      <w:r w:rsidRPr="00993C54">
        <w:rPr>
          <w:lang w:val="uk-UA"/>
        </w:rPr>
        <w:t>Національна бібліотека України ім.</w:t>
      </w:r>
      <w:r w:rsidRPr="00993C54">
        <w:t> </w:t>
      </w:r>
      <w:r w:rsidRPr="00993C54">
        <w:rPr>
          <w:lang w:val="uk-UA"/>
        </w:rPr>
        <w:t>В.І.</w:t>
      </w:r>
      <w:r w:rsidRPr="00993C54">
        <w:t> </w:t>
      </w:r>
      <w:r w:rsidRPr="00993C54">
        <w:rPr>
          <w:lang w:val="uk-UA"/>
        </w:rPr>
        <w:t xml:space="preserve">Вернадського </w:t>
      </w:r>
      <w:hyperlink r:id="rId9" w:history="1">
        <w:r w:rsidRPr="00993C54">
          <w:rPr>
            <w:color w:val="0000FF"/>
            <w:u w:val="single"/>
          </w:rPr>
          <w:t>http</w:t>
        </w:r>
        <w:r w:rsidRPr="00993C54">
          <w:rPr>
            <w:color w:val="0000FF"/>
            <w:u w:val="single"/>
            <w:lang w:val="uk-UA"/>
          </w:rPr>
          <w:t>://</w:t>
        </w:r>
        <w:r w:rsidRPr="00993C54">
          <w:rPr>
            <w:color w:val="0000FF"/>
            <w:u w:val="single"/>
          </w:rPr>
          <w:t>www</w:t>
        </w:r>
        <w:r w:rsidRPr="00993C54">
          <w:rPr>
            <w:color w:val="0000FF"/>
            <w:u w:val="single"/>
            <w:lang w:val="uk-UA"/>
          </w:rPr>
          <w:t>.</w:t>
        </w:r>
        <w:r w:rsidRPr="00993C54">
          <w:rPr>
            <w:color w:val="0000FF"/>
            <w:u w:val="single"/>
          </w:rPr>
          <w:t>nbuv</w:t>
        </w:r>
        <w:r w:rsidRPr="00993C54">
          <w:rPr>
            <w:color w:val="0000FF"/>
            <w:u w:val="single"/>
            <w:lang w:val="uk-UA"/>
          </w:rPr>
          <w:t>.</w:t>
        </w:r>
        <w:r w:rsidRPr="00993C54">
          <w:rPr>
            <w:color w:val="0000FF"/>
            <w:u w:val="single"/>
          </w:rPr>
          <w:t>gov</w:t>
        </w:r>
        <w:r w:rsidRPr="00993C54">
          <w:rPr>
            <w:color w:val="0000FF"/>
            <w:u w:val="single"/>
            <w:lang w:val="uk-UA"/>
          </w:rPr>
          <w:t>.</w:t>
        </w:r>
        <w:proofErr w:type="spellStart"/>
        <w:r w:rsidRPr="00993C54">
          <w:rPr>
            <w:color w:val="0000FF"/>
            <w:u w:val="single"/>
          </w:rPr>
          <w:t>ua</w:t>
        </w:r>
        <w:proofErr w:type="spellEnd"/>
      </w:hyperlink>
    </w:p>
    <w:p w:rsidR="00993C54" w:rsidRPr="00993C54" w:rsidRDefault="00993C54" w:rsidP="00993C54">
      <w:pPr>
        <w:numPr>
          <w:ilvl w:val="0"/>
          <w:numId w:val="18"/>
        </w:numPr>
        <w:tabs>
          <w:tab w:val="left" w:pos="0"/>
          <w:tab w:val="left" w:pos="851"/>
          <w:tab w:val="left" w:pos="993"/>
        </w:tabs>
        <w:spacing w:line="231" w:lineRule="auto"/>
        <w:ind w:right="-92"/>
        <w:jc w:val="both"/>
        <w:rPr>
          <w:u w:val="single"/>
        </w:rPr>
      </w:pPr>
      <w:proofErr w:type="spellStart"/>
      <w:r w:rsidRPr="00993C54">
        <w:t>Харківська</w:t>
      </w:r>
      <w:proofErr w:type="spellEnd"/>
      <w:r w:rsidRPr="00993C54">
        <w:t xml:space="preserve"> </w:t>
      </w:r>
      <w:proofErr w:type="spellStart"/>
      <w:r w:rsidRPr="00993C54">
        <w:t>державна</w:t>
      </w:r>
      <w:proofErr w:type="spellEnd"/>
      <w:r w:rsidRPr="00993C54">
        <w:t xml:space="preserve"> </w:t>
      </w:r>
      <w:proofErr w:type="spellStart"/>
      <w:r w:rsidRPr="00993C54">
        <w:t>наукова</w:t>
      </w:r>
      <w:proofErr w:type="spellEnd"/>
      <w:r w:rsidRPr="00993C54">
        <w:t xml:space="preserve"> </w:t>
      </w:r>
      <w:proofErr w:type="spellStart"/>
      <w:r w:rsidRPr="00993C54">
        <w:t>бібліотека</w:t>
      </w:r>
      <w:proofErr w:type="spellEnd"/>
      <w:r w:rsidRPr="00993C54">
        <w:t xml:space="preserve"> </w:t>
      </w:r>
      <w:proofErr w:type="spellStart"/>
      <w:r w:rsidRPr="00993C54">
        <w:t>ім</w:t>
      </w:r>
      <w:proofErr w:type="spellEnd"/>
      <w:r w:rsidRPr="00993C54">
        <w:t>. В.Г. Короленка</w:t>
      </w:r>
      <w:r w:rsidRPr="00993C54">
        <w:rPr>
          <w:lang w:val="uk-UA"/>
        </w:rPr>
        <w:t xml:space="preserve"> </w:t>
      </w:r>
      <w:hyperlink r:id="rId10" w:history="1">
        <w:r w:rsidRPr="00993C54">
          <w:rPr>
            <w:color w:val="0000FF"/>
            <w:u w:val="single"/>
          </w:rPr>
          <w:t>http://korolenko.kharkov.com</w:t>
        </w:r>
      </w:hyperlink>
      <w:r w:rsidRPr="00993C54">
        <w:t>.</w:t>
      </w:r>
    </w:p>
    <w:p w:rsidR="00993C54" w:rsidRPr="00993C54" w:rsidRDefault="00993C54" w:rsidP="00993C54">
      <w:pPr>
        <w:numPr>
          <w:ilvl w:val="0"/>
          <w:numId w:val="18"/>
        </w:numPr>
        <w:tabs>
          <w:tab w:val="left" w:pos="0"/>
          <w:tab w:val="left" w:pos="851"/>
          <w:tab w:val="left" w:pos="993"/>
        </w:tabs>
        <w:spacing w:line="231" w:lineRule="auto"/>
        <w:ind w:right="-92"/>
        <w:jc w:val="both"/>
        <w:rPr>
          <w:u w:val="single"/>
        </w:rPr>
      </w:pPr>
      <w:proofErr w:type="gramStart"/>
      <w:r w:rsidRPr="00993C54">
        <w:t>Центральна</w:t>
      </w:r>
      <w:proofErr w:type="gramEnd"/>
      <w:r w:rsidRPr="00993C54">
        <w:t xml:space="preserve"> </w:t>
      </w:r>
      <w:proofErr w:type="spellStart"/>
      <w:r w:rsidRPr="00993C54">
        <w:t>наукова</w:t>
      </w:r>
      <w:proofErr w:type="spellEnd"/>
      <w:r w:rsidRPr="00993C54">
        <w:t xml:space="preserve"> </w:t>
      </w:r>
      <w:proofErr w:type="spellStart"/>
      <w:r w:rsidRPr="00993C54">
        <w:t>бібліотека</w:t>
      </w:r>
      <w:proofErr w:type="spellEnd"/>
      <w:r w:rsidRPr="00993C54">
        <w:t xml:space="preserve"> </w:t>
      </w:r>
      <w:proofErr w:type="spellStart"/>
      <w:r w:rsidRPr="00993C54">
        <w:t>Харківськ</w:t>
      </w:r>
      <w:r w:rsidRPr="00993C54">
        <w:rPr>
          <w:lang w:val="uk-UA"/>
        </w:rPr>
        <w:t>ого</w:t>
      </w:r>
      <w:proofErr w:type="spellEnd"/>
      <w:r w:rsidRPr="00993C54">
        <w:t xml:space="preserve"> </w:t>
      </w:r>
      <w:proofErr w:type="spellStart"/>
      <w:r w:rsidRPr="00993C54">
        <w:t>національн</w:t>
      </w:r>
      <w:r w:rsidRPr="00993C54">
        <w:rPr>
          <w:lang w:val="uk-UA"/>
        </w:rPr>
        <w:t>ого</w:t>
      </w:r>
      <w:proofErr w:type="spellEnd"/>
      <w:r w:rsidRPr="00993C54">
        <w:rPr>
          <w:lang w:val="uk-UA"/>
        </w:rPr>
        <w:t xml:space="preserve"> </w:t>
      </w:r>
      <w:proofErr w:type="spellStart"/>
      <w:r w:rsidRPr="00993C54">
        <w:t>університет</w:t>
      </w:r>
      <w:proofErr w:type="spellEnd"/>
      <w:r w:rsidRPr="00993C54">
        <w:rPr>
          <w:lang w:val="uk-UA"/>
        </w:rPr>
        <w:t>а</w:t>
      </w:r>
      <w:r w:rsidRPr="00993C54">
        <w:t xml:space="preserve"> </w:t>
      </w:r>
      <w:proofErr w:type="spellStart"/>
      <w:r w:rsidRPr="00993C54">
        <w:t>імені</w:t>
      </w:r>
      <w:proofErr w:type="spellEnd"/>
      <w:r w:rsidRPr="00993C54">
        <w:t xml:space="preserve"> В. Н. </w:t>
      </w:r>
      <w:proofErr w:type="spellStart"/>
      <w:r w:rsidRPr="00993C54">
        <w:t>Каразіна</w:t>
      </w:r>
      <w:proofErr w:type="spellEnd"/>
      <w:r w:rsidRPr="00993C54">
        <w:rPr>
          <w:u w:val="single"/>
          <w:lang w:val="uk-UA"/>
        </w:rPr>
        <w:t xml:space="preserve"> </w:t>
      </w:r>
      <w:hyperlink r:id="rId11" w:history="1">
        <w:r w:rsidRPr="00993C54">
          <w:rPr>
            <w:color w:val="0000FF"/>
            <w:u w:val="single"/>
          </w:rPr>
          <w:t>http://www-library.univer.kharkov.ua/ukr</w:t>
        </w:r>
      </w:hyperlink>
    </w:p>
    <w:p w:rsidR="00993C54" w:rsidRPr="00993C54" w:rsidRDefault="00993C54" w:rsidP="00993C54">
      <w:pPr>
        <w:numPr>
          <w:ilvl w:val="0"/>
          <w:numId w:val="18"/>
        </w:numPr>
        <w:tabs>
          <w:tab w:val="left" w:pos="0"/>
          <w:tab w:val="left" w:pos="851"/>
          <w:tab w:val="left" w:pos="993"/>
        </w:tabs>
        <w:spacing w:line="234" w:lineRule="auto"/>
        <w:ind w:right="-92"/>
        <w:jc w:val="both"/>
        <w:rPr>
          <w:rFonts w:eastAsia="Calibri"/>
          <w:u w:val="single"/>
          <w:lang w:eastAsia="en-US"/>
        </w:rPr>
      </w:pPr>
      <w:r w:rsidRPr="00993C54">
        <w:t xml:space="preserve">Сайт </w:t>
      </w:r>
      <w:proofErr w:type="spellStart"/>
      <w:r w:rsidRPr="00993C54">
        <w:t>дистанційної</w:t>
      </w:r>
      <w:proofErr w:type="spellEnd"/>
      <w:r w:rsidRPr="00993C54">
        <w:t xml:space="preserve"> </w:t>
      </w:r>
      <w:proofErr w:type="spellStart"/>
      <w:r w:rsidRPr="00993C54">
        <w:t>освіти</w:t>
      </w:r>
      <w:proofErr w:type="spellEnd"/>
      <w:r w:rsidRPr="00993C54">
        <w:t xml:space="preserve"> </w:t>
      </w:r>
      <w:r w:rsidRPr="00993C54">
        <w:rPr>
          <w:lang w:val="uk-UA"/>
        </w:rPr>
        <w:t xml:space="preserve">ННІ </w:t>
      </w:r>
      <w:r w:rsidRPr="00993C54">
        <w:t>УІПА</w:t>
      </w:r>
      <w:r w:rsidRPr="00993C54">
        <w:rPr>
          <w:lang w:val="uk-UA"/>
        </w:rPr>
        <w:t xml:space="preserve"> ХНУ </w:t>
      </w:r>
      <w:proofErr w:type="spellStart"/>
      <w:r w:rsidRPr="00993C54">
        <w:rPr>
          <w:lang w:val="uk-UA"/>
        </w:rPr>
        <w:t>ім</w:t>
      </w:r>
      <w:proofErr w:type="gramStart"/>
      <w:r w:rsidRPr="00993C54">
        <w:rPr>
          <w:lang w:val="uk-UA"/>
        </w:rPr>
        <w:t>..</w:t>
      </w:r>
      <w:proofErr w:type="gramEnd"/>
      <w:r w:rsidRPr="00993C54">
        <w:rPr>
          <w:lang w:val="uk-UA"/>
        </w:rPr>
        <w:t>В.Н.Каразіна</w:t>
      </w:r>
      <w:proofErr w:type="spellEnd"/>
      <w:r w:rsidRPr="00993C54">
        <w:t xml:space="preserve"> </w:t>
      </w:r>
      <w:hyperlink r:id="rId12" w:history="1">
        <w:r w:rsidRPr="00993C54">
          <w:rPr>
            <w:color w:val="0000FF"/>
            <w:u w:val="single"/>
          </w:rPr>
          <w:t>https://moodle.karazin.ua/course/view.php?id=10493</w:t>
        </w:r>
      </w:hyperlink>
    </w:p>
    <w:p w:rsidR="00993C54" w:rsidRPr="00993C54" w:rsidRDefault="00993C54" w:rsidP="00993C54">
      <w:pPr>
        <w:numPr>
          <w:ilvl w:val="0"/>
          <w:numId w:val="18"/>
        </w:numPr>
        <w:tabs>
          <w:tab w:val="left" w:pos="0"/>
          <w:tab w:val="left" w:pos="851"/>
          <w:tab w:val="left" w:pos="993"/>
        </w:tabs>
        <w:spacing w:line="234" w:lineRule="auto"/>
        <w:ind w:right="-92"/>
        <w:jc w:val="both"/>
        <w:rPr>
          <w:rFonts w:eastAsia="Calibri"/>
          <w:u w:val="single"/>
          <w:lang w:eastAsia="en-US"/>
        </w:rPr>
      </w:pPr>
      <w:proofErr w:type="spellStart"/>
      <w:r w:rsidRPr="00993C54">
        <w:rPr>
          <w:rFonts w:eastAsia="Calibri"/>
          <w:u w:val="single"/>
          <w:lang w:eastAsia="en-US"/>
        </w:rPr>
        <w:t>Науковий</w:t>
      </w:r>
      <w:proofErr w:type="spellEnd"/>
      <w:r w:rsidRPr="00993C54">
        <w:rPr>
          <w:rFonts w:eastAsia="Calibri"/>
          <w:u w:val="single"/>
          <w:lang w:eastAsia="en-US"/>
        </w:rPr>
        <w:t xml:space="preserve"> журнал «ЖУРНАЛ СУЧАСНОЇ ПСИХОЛОГІЇ» – </w:t>
      </w:r>
      <w:hyperlink r:id="rId13" w:history="1">
        <w:r w:rsidRPr="00993C54">
          <w:rPr>
            <w:rFonts w:eastAsia="Calibri"/>
            <w:color w:val="0000FF"/>
            <w:u w:val="single"/>
            <w:lang w:eastAsia="en-US"/>
          </w:rPr>
          <w:t>https://www.journalsofznu.zp.ua/index.php/psych</w:t>
        </w:r>
      </w:hyperlink>
    </w:p>
    <w:p w:rsidR="00993C54" w:rsidRPr="00993C54" w:rsidRDefault="00993C54" w:rsidP="00993C54">
      <w:pPr>
        <w:numPr>
          <w:ilvl w:val="0"/>
          <w:numId w:val="18"/>
        </w:numPr>
        <w:tabs>
          <w:tab w:val="left" w:pos="0"/>
          <w:tab w:val="left" w:pos="851"/>
          <w:tab w:val="left" w:pos="993"/>
        </w:tabs>
        <w:spacing w:line="234" w:lineRule="auto"/>
        <w:ind w:right="-92"/>
        <w:jc w:val="both"/>
        <w:rPr>
          <w:rFonts w:eastAsia="Calibri"/>
          <w:u w:val="single"/>
          <w:lang w:eastAsia="en-US"/>
        </w:rPr>
      </w:pPr>
      <w:proofErr w:type="spellStart"/>
      <w:r w:rsidRPr="00993C54">
        <w:rPr>
          <w:rFonts w:eastAsia="Calibri"/>
          <w:u w:val="single"/>
          <w:lang w:eastAsia="en-US"/>
        </w:rPr>
        <w:t>Науковий</w:t>
      </w:r>
      <w:proofErr w:type="spellEnd"/>
      <w:r w:rsidRPr="00993C54">
        <w:rPr>
          <w:rFonts w:eastAsia="Calibri"/>
          <w:u w:val="single"/>
          <w:lang w:eastAsia="en-US"/>
        </w:rPr>
        <w:t xml:space="preserve"> журнал «</w:t>
      </w:r>
      <w:proofErr w:type="spellStart"/>
      <w:r w:rsidRPr="00993C54">
        <w:rPr>
          <w:rFonts w:eastAsia="Calibri"/>
          <w:u w:val="single"/>
          <w:lang w:eastAsia="en-US"/>
        </w:rPr>
        <w:t>Київський</w:t>
      </w:r>
      <w:proofErr w:type="spellEnd"/>
      <w:r w:rsidRPr="00993C54">
        <w:rPr>
          <w:rFonts w:eastAsia="Calibri"/>
          <w:u w:val="single"/>
          <w:lang w:eastAsia="en-US"/>
        </w:rPr>
        <w:t xml:space="preserve"> журнал </w:t>
      </w:r>
      <w:proofErr w:type="spellStart"/>
      <w:r w:rsidRPr="00993C54">
        <w:rPr>
          <w:rFonts w:eastAsia="Calibri"/>
          <w:u w:val="single"/>
          <w:lang w:eastAsia="en-US"/>
        </w:rPr>
        <w:t>сучасної</w:t>
      </w:r>
      <w:proofErr w:type="spellEnd"/>
      <w:r w:rsidRPr="00993C54">
        <w:rPr>
          <w:rFonts w:eastAsia="Calibri"/>
          <w:u w:val="single"/>
          <w:lang w:eastAsia="en-US"/>
        </w:rPr>
        <w:t xml:space="preserve"> </w:t>
      </w:r>
      <w:proofErr w:type="spellStart"/>
      <w:r w:rsidRPr="00993C54">
        <w:rPr>
          <w:rFonts w:eastAsia="Calibri"/>
          <w:u w:val="single"/>
          <w:lang w:eastAsia="en-US"/>
        </w:rPr>
        <w:t>психології</w:t>
      </w:r>
      <w:proofErr w:type="spellEnd"/>
      <w:r w:rsidRPr="00993C54">
        <w:rPr>
          <w:rFonts w:eastAsia="Calibri"/>
          <w:u w:val="single"/>
          <w:lang w:eastAsia="en-US"/>
        </w:rPr>
        <w:t xml:space="preserve"> та </w:t>
      </w:r>
      <w:proofErr w:type="spellStart"/>
      <w:r w:rsidRPr="00993C54">
        <w:rPr>
          <w:rFonts w:eastAsia="Calibri"/>
          <w:u w:val="single"/>
          <w:lang w:eastAsia="en-US"/>
        </w:rPr>
        <w:t>психотерапії</w:t>
      </w:r>
      <w:proofErr w:type="spellEnd"/>
      <w:r w:rsidRPr="00993C54">
        <w:rPr>
          <w:rFonts w:eastAsia="Calibri"/>
          <w:u w:val="single"/>
          <w:lang w:eastAsia="en-US"/>
        </w:rPr>
        <w:t xml:space="preserve">» – </w:t>
      </w:r>
      <w:hyperlink r:id="rId14" w:history="1">
        <w:r w:rsidRPr="00993C54">
          <w:rPr>
            <w:rFonts w:eastAsia="Calibri"/>
            <w:color w:val="0000FF"/>
            <w:u w:val="single"/>
            <w:lang w:eastAsia="en-US"/>
          </w:rPr>
          <w:t>https://mpp-journal.com/index.php/journal</w:t>
        </w:r>
      </w:hyperlink>
    </w:p>
    <w:p w:rsidR="00993C54" w:rsidRPr="00993C54" w:rsidRDefault="00993C54" w:rsidP="00993C54">
      <w:pPr>
        <w:numPr>
          <w:ilvl w:val="0"/>
          <w:numId w:val="18"/>
        </w:numPr>
        <w:tabs>
          <w:tab w:val="left" w:pos="0"/>
          <w:tab w:val="left" w:pos="851"/>
          <w:tab w:val="left" w:pos="993"/>
        </w:tabs>
        <w:spacing w:line="234" w:lineRule="auto"/>
        <w:ind w:right="-92"/>
        <w:jc w:val="both"/>
        <w:rPr>
          <w:rFonts w:eastAsia="Calibri"/>
          <w:u w:val="single"/>
          <w:lang w:eastAsia="en-US"/>
        </w:rPr>
      </w:pPr>
      <w:r w:rsidRPr="00993C54">
        <w:rPr>
          <w:rFonts w:eastAsia="Calibri"/>
          <w:u w:val="single"/>
          <w:lang w:eastAsia="en-US"/>
        </w:rPr>
        <w:t xml:space="preserve">Сайт </w:t>
      </w:r>
      <w:proofErr w:type="spellStart"/>
      <w:r w:rsidRPr="00993C54">
        <w:rPr>
          <w:rFonts w:eastAsia="Calibri"/>
          <w:u w:val="single"/>
          <w:lang w:eastAsia="en-US"/>
        </w:rPr>
        <w:t>дистанційної</w:t>
      </w:r>
      <w:proofErr w:type="spellEnd"/>
      <w:r w:rsidRPr="00993C54">
        <w:rPr>
          <w:rFonts w:eastAsia="Calibri"/>
          <w:u w:val="single"/>
          <w:lang w:eastAsia="en-US"/>
        </w:rPr>
        <w:t xml:space="preserve"> </w:t>
      </w:r>
      <w:proofErr w:type="spellStart"/>
      <w:r w:rsidRPr="00993C54">
        <w:rPr>
          <w:rFonts w:eastAsia="Calibri"/>
          <w:u w:val="single"/>
          <w:lang w:eastAsia="en-US"/>
        </w:rPr>
        <w:t>освіти</w:t>
      </w:r>
      <w:proofErr w:type="spellEnd"/>
      <w:proofErr w:type="gramStart"/>
      <w:r w:rsidRPr="00993C54">
        <w:rPr>
          <w:rFonts w:eastAsia="Calibri"/>
          <w:u w:val="single"/>
          <w:lang w:eastAsia="en-US"/>
        </w:rPr>
        <w:t xml:space="preserve"> У</w:t>
      </w:r>
      <w:proofErr w:type="gramEnd"/>
      <w:r w:rsidRPr="00993C54">
        <w:rPr>
          <w:rFonts w:eastAsia="Calibri"/>
          <w:u w:val="single"/>
          <w:lang w:eastAsia="en-US"/>
        </w:rPr>
        <w:t xml:space="preserve">ІПА – </w:t>
      </w:r>
      <w:hyperlink r:id="rId15" w:history="1">
        <w:r w:rsidRPr="00993C54">
          <w:rPr>
            <w:rFonts w:eastAsia="Calibri"/>
            <w:color w:val="0000FF"/>
            <w:u w:val="single"/>
            <w:lang w:eastAsia="en-US"/>
          </w:rPr>
          <w:t>https://do.uipa.edu.ua/</w:t>
        </w:r>
      </w:hyperlink>
    </w:p>
    <w:p w:rsidR="00993C54" w:rsidRPr="00993C54" w:rsidRDefault="00993C54" w:rsidP="00993C54">
      <w:pPr>
        <w:numPr>
          <w:ilvl w:val="0"/>
          <w:numId w:val="18"/>
        </w:numPr>
        <w:tabs>
          <w:tab w:val="left" w:pos="0"/>
          <w:tab w:val="left" w:pos="851"/>
          <w:tab w:val="left" w:pos="993"/>
        </w:tabs>
        <w:spacing w:line="234" w:lineRule="auto"/>
        <w:ind w:right="-92"/>
        <w:jc w:val="both"/>
        <w:rPr>
          <w:rFonts w:eastAsia="Calibri"/>
          <w:u w:val="single"/>
          <w:lang w:eastAsia="en-US"/>
        </w:rPr>
      </w:pPr>
      <w:r w:rsidRPr="00993C54">
        <w:rPr>
          <w:rFonts w:eastAsia="Calibri"/>
          <w:u w:val="single"/>
          <w:lang w:eastAsia="en-US"/>
        </w:rPr>
        <w:lastRenderedPageBreak/>
        <w:t xml:space="preserve">Курс «Перша </w:t>
      </w:r>
      <w:proofErr w:type="spellStart"/>
      <w:r w:rsidRPr="00993C54">
        <w:rPr>
          <w:rFonts w:eastAsia="Calibri"/>
          <w:u w:val="single"/>
          <w:lang w:eastAsia="en-US"/>
        </w:rPr>
        <w:t>психологічна</w:t>
      </w:r>
      <w:proofErr w:type="spellEnd"/>
      <w:r>
        <w:rPr>
          <w:rFonts w:eastAsia="Calibri"/>
          <w:u w:val="single"/>
          <w:lang w:val="uk-UA" w:eastAsia="en-US"/>
        </w:rPr>
        <w:t xml:space="preserve"> </w:t>
      </w:r>
      <w:r w:rsidRPr="00993C54">
        <w:rPr>
          <w:rFonts w:eastAsia="Calibri"/>
          <w:u w:val="single"/>
          <w:lang w:eastAsia="en-US"/>
        </w:rPr>
        <w:t>допомога»-https://apps.prometheus.org</w:t>
      </w:r>
      <w:r>
        <w:rPr>
          <w:rFonts w:eastAsia="Calibri"/>
          <w:u w:val="single"/>
          <w:lang w:eastAsia="en-US"/>
        </w:rPr>
        <w:t>.ua/learning/course/course</w:t>
      </w:r>
      <w:r w:rsidRPr="00993C54">
        <w:rPr>
          <w:rFonts w:eastAsia="Calibri"/>
          <w:u w:val="single"/>
          <w:lang w:eastAsia="en-US"/>
        </w:rPr>
        <w:t>v1:JohnsHopkinsUniversity+PFA101+2023_T3/home</w:t>
      </w:r>
    </w:p>
    <w:p w:rsidR="00993C54" w:rsidRPr="00993C54" w:rsidRDefault="00993C54" w:rsidP="00993C54">
      <w:pPr>
        <w:numPr>
          <w:ilvl w:val="0"/>
          <w:numId w:val="18"/>
        </w:numPr>
        <w:tabs>
          <w:tab w:val="left" w:pos="0"/>
          <w:tab w:val="left" w:pos="851"/>
          <w:tab w:val="left" w:pos="993"/>
        </w:tabs>
        <w:spacing w:line="234" w:lineRule="auto"/>
        <w:ind w:right="-92"/>
        <w:jc w:val="both"/>
        <w:rPr>
          <w:rFonts w:eastAsia="Calibri"/>
          <w:u w:val="single"/>
          <w:lang w:val="uk-UA" w:eastAsia="en-US"/>
        </w:rPr>
      </w:pPr>
      <w:r w:rsidRPr="00993C54">
        <w:rPr>
          <w:rFonts w:eastAsia="Calibri"/>
          <w:u w:val="single"/>
          <w:lang w:val="uk-UA" w:eastAsia="en-US"/>
        </w:rPr>
        <w:t xml:space="preserve"> Курс «Небайдужі: базові емоційні потреби та соціальна взаємодія» - </w:t>
      </w:r>
      <w:hyperlink r:id="rId16" w:history="1">
        <w:r w:rsidRPr="00993C54">
          <w:rPr>
            <w:rFonts w:eastAsia="Calibri"/>
            <w:color w:val="0000FF"/>
            <w:u w:val="single"/>
            <w:lang w:eastAsia="en-US"/>
          </w:rPr>
          <w:t>https</w:t>
        </w:r>
        <w:r w:rsidRPr="00993C54">
          <w:rPr>
            <w:rFonts w:eastAsia="Calibri"/>
            <w:color w:val="0000FF"/>
            <w:u w:val="single"/>
            <w:lang w:val="uk-UA" w:eastAsia="en-US"/>
          </w:rPr>
          <w:t>://</w:t>
        </w:r>
        <w:r w:rsidRPr="00993C54">
          <w:rPr>
            <w:rFonts w:eastAsia="Calibri"/>
            <w:color w:val="0000FF"/>
            <w:u w:val="single"/>
            <w:lang w:eastAsia="en-US"/>
          </w:rPr>
          <w:t>apps</w:t>
        </w:r>
        <w:r w:rsidRPr="00993C54">
          <w:rPr>
            <w:rFonts w:eastAsia="Calibri"/>
            <w:color w:val="0000FF"/>
            <w:u w:val="single"/>
            <w:lang w:val="uk-UA" w:eastAsia="en-US"/>
          </w:rPr>
          <w:t>.</w:t>
        </w:r>
        <w:r w:rsidRPr="00993C54">
          <w:rPr>
            <w:rFonts w:eastAsia="Calibri"/>
            <w:color w:val="0000FF"/>
            <w:u w:val="single"/>
            <w:lang w:eastAsia="en-US"/>
          </w:rPr>
          <w:t>prometheus</w:t>
        </w:r>
        <w:r w:rsidRPr="00993C54">
          <w:rPr>
            <w:rFonts w:eastAsia="Calibri"/>
            <w:color w:val="0000FF"/>
            <w:u w:val="single"/>
            <w:lang w:val="uk-UA" w:eastAsia="en-US"/>
          </w:rPr>
          <w:t>.</w:t>
        </w:r>
        <w:r w:rsidRPr="00993C54">
          <w:rPr>
            <w:rFonts w:eastAsia="Calibri"/>
            <w:color w:val="0000FF"/>
            <w:u w:val="single"/>
            <w:lang w:eastAsia="en-US"/>
          </w:rPr>
          <w:t>org</w:t>
        </w:r>
        <w:r w:rsidRPr="00993C54">
          <w:rPr>
            <w:rFonts w:eastAsia="Calibri"/>
            <w:color w:val="0000FF"/>
            <w:u w:val="single"/>
            <w:lang w:val="uk-UA" w:eastAsia="en-US"/>
          </w:rPr>
          <w:t>.</w:t>
        </w:r>
        <w:r w:rsidRPr="00993C54">
          <w:rPr>
            <w:rFonts w:eastAsia="Calibri"/>
            <w:color w:val="0000FF"/>
            <w:u w:val="single"/>
            <w:lang w:eastAsia="en-US"/>
          </w:rPr>
          <w:t>ua</w:t>
        </w:r>
        <w:r w:rsidRPr="00993C54">
          <w:rPr>
            <w:rFonts w:eastAsia="Calibri"/>
            <w:color w:val="0000FF"/>
            <w:u w:val="single"/>
            <w:lang w:val="uk-UA" w:eastAsia="en-US"/>
          </w:rPr>
          <w:t>/</w:t>
        </w:r>
        <w:r w:rsidRPr="00993C54">
          <w:rPr>
            <w:rFonts w:eastAsia="Calibri"/>
            <w:color w:val="0000FF"/>
            <w:u w:val="single"/>
            <w:lang w:eastAsia="en-US"/>
          </w:rPr>
          <w:t>learning</w:t>
        </w:r>
        <w:r w:rsidRPr="00993C54">
          <w:rPr>
            <w:rFonts w:eastAsia="Calibri"/>
            <w:color w:val="0000FF"/>
            <w:u w:val="single"/>
            <w:lang w:val="uk-UA" w:eastAsia="en-US"/>
          </w:rPr>
          <w:t>/</w:t>
        </w:r>
        <w:r w:rsidRPr="00993C54">
          <w:rPr>
            <w:rFonts w:eastAsia="Calibri"/>
            <w:color w:val="0000FF"/>
            <w:u w:val="single"/>
            <w:lang w:eastAsia="en-US"/>
          </w:rPr>
          <w:t>course</w:t>
        </w:r>
        <w:r w:rsidRPr="00993C54">
          <w:rPr>
            <w:rFonts w:eastAsia="Calibri"/>
            <w:color w:val="0000FF"/>
            <w:u w:val="single"/>
            <w:lang w:val="uk-UA" w:eastAsia="en-US"/>
          </w:rPr>
          <w:t>/</w:t>
        </w:r>
        <w:r w:rsidRPr="00993C54">
          <w:rPr>
            <w:rFonts w:eastAsia="Calibri"/>
            <w:color w:val="0000FF"/>
            <w:u w:val="single"/>
            <w:lang w:eastAsia="en-US"/>
          </w:rPr>
          <w:t>course</w:t>
        </w:r>
        <w:r w:rsidRPr="00993C54">
          <w:rPr>
            <w:rFonts w:eastAsia="Calibri"/>
            <w:color w:val="0000FF"/>
            <w:u w:val="single"/>
            <w:lang w:val="uk-UA" w:eastAsia="en-US"/>
          </w:rPr>
          <w:t>-</w:t>
        </w:r>
        <w:r w:rsidRPr="00993C54">
          <w:rPr>
            <w:rFonts w:eastAsia="Calibri"/>
            <w:color w:val="0000FF"/>
            <w:u w:val="single"/>
            <w:lang w:eastAsia="en-US"/>
          </w:rPr>
          <w:t>v</w:t>
        </w:r>
        <w:r w:rsidRPr="00993C54">
          <w:rPr>
            <w:rFonts w:eastAsia="Calibri"/>
            <w:color w:val="0000FF"/>
            <w:u w:val="single"/>
            <w:lang w:val="uk-UA" w:eastAsia="en-US"/>
          </w:rPr>
          <w:t>1:</w:t>
        </w:r>
        <w:r w:rsidRPr="00993C54">
          <w:rPr>
            <w:rFonts w:eastAsia="Calibri"/>
            <w:color w:val="0000FF"/>
            <w:u w:val="single"/>
            <w:lang w:eastAsia="en-US"/>
          </w:rPr>
          <w:t>Prometheus</w:t>
        </w:r>
        <w:r w:rsidRPr="00993C54">
          <w:rPr>
            <w:rFonts w:eastAsia="Calibri"/>
            <w:color w:val="0000FF"/>
            <w:u w:val="single"/>
            <w:lang w:val="uk-UA" w:eastAsia="en-US"/>
          </w:rPr>
          <w:t>+</w:t>
        </w:r>
        <w:r w:rsidRPr="00993C54">
          <w:rPr>
            <w:rFonts w:eastAsia="Calibri"/>
            <w:color w:val="0000FF"/>
            <w:u w:val="single"/>
            <w:lang w:eastAsia="en-US"/>
          </w:rPr>
          <w:t>NI</w:t>
        </w:r>
        <w:r w:rsidRPr="00993C54">
          <w:rPr>
            <w:rFonts w:eastAsia="Calibri"/>
            <w:color w:val="0000FF"/>
            <w:u w:val="single"/>
            <w:lang w:val="uk-UA" w:eastAsia="en-US"/>
          </w:rPr>
          <w:t>101+2023_</w:t>
        </w:r>
        <w:r w:rsidRPr="00993C54">
          <w:rPr>
            <w:rFonts w:eastAsia="Calibri"/>
            <w:color w:val="0000FF"/>
            <w:u w:val="single"/>
            <w:lang w:eastAsia="en-US"/>
          </w:rPr>
          <w:t>T</w:t>
        </w:r>
        <w:r w:rsidRPr="00993C54">
          <w:rPr>
            <w:rFonts w:eastAsia="Calibri"/>
            <w:color w:val="0000FF"/>
            <w:u w:val="single"/>
            <w:lang w:val="uk-UA" w:eastAsia="en-US"/>
          </w:rPr>
          <w:t>2/</w:t>
        </w:r>
        <w:proofErr w:type="spellStart"/>
        <w:r w:rsidRPr="00993C54">
          <w:rPr>
            <w:rFonts w:eastAsia="Calibri"/>
            <w:color w:val="0000FF"/>
            <w:u w:val="single"/>
            <w:lang w:eastAsia="en-US"/>
          </w:rPr>
          <w:t>home</w:t>
        </w:r>
        <w:proofErr w:type="spellEnd"/>
      </w:hyperlink>
    </w:p>
    <w:p w:rsidR="00993C54" w:rsidRDefault="00993C54" w:rsidP="00993C54">
      <w:pPr>
        <w:numPr>
          <w:ilvl w:val="0"/>
          <w:numId w:val="18"/>
        </w:numPr>
        <w:tabs>
          <w:tab w:val="left" w:pos="0"/>
          <w:tab w:val="left" w:pos="851"/>
          <w:tab w:val="left" w:pos="993"/>
        </w:tabs>
        <w:spacing w:line="234" w:lineRule="auto"/>
        <w:ind w:right="-92"/>
        <w:jc w:val="both"/>
        <w:rPr>
          <w:rFonts w:eastAsia="Calibri"/>
          <w:u w:val="single"/>
          <w:lang w:val="uk-UA" w:eastAsia="en-US"/>
        </w:rPr>
      </w:pPr>
      <w:r w:rsidRPr="00993C54">
        <w:rPr>
          <w:rFonts w:eastAsia="Calibri"/>
          <w:u w:val="single"/>
          <w:lang w:eastAsia="en-US"/>
        </w:rPr>
        <w:t>Курс «</w:t>
      </w:r>
      <w:proofErr w:type="spellStart"/>
      <w:r w:rsidRPr="00993C54">
        <w:rPr>
          <w:rFonts w:eastAsia="Calibri"/>
          <w:u w:val="single"/>
          <w:lang w:eastAsia="en-US"/>
        </w:rPr>
        <w:t>Травматичний</w:t>
      </w:r>
      <w:proofErr w:type="spellEnd"/>
      <w:r w:rsidRPr="00993C54">
        <w:rPr>
          <w:rFonts w:eastAsia="Calibri"/>
          <w:u w:val="single"/>
          <w:lang w:eastAsia="en-US"/>
        </w:rPr>
        <w:t xml:space="preserve"> </w:t>
      </w:r>
      <w:proofErr w:type="spellStart"/>
      <w:r w:rsidRPr="00993C54">
        <w:rPr>
          <w:rFonts w:eastAsia="Calibri"/>
          <w:u w:val="single"/>
          <w:lang w:eastAsia="en-US"/>
        </w:rPr>
        <w:t>досвід</w:t>
      </w:r>
      <w:proofErr w:type="spellEnd"/>
      <w:r w:rsidRPr="00993C54">
        <w:rPr>
          <w:rFonts w:eastAsia="Calibri"/>
          <w:u w:val="single"/>
          <w:lang w:eastAsia="en-US"/>
        </w:rPr>
        <w:t xml:space="preserve"> і ПТСР: </w:t>
      </w:r>
      <w:proofErr w:type="spellStart"/>
      <w:r w:rsidRPr="00993C54">
        <w:rPr>
          <w:rFonts w:eastAsia="Calibri"/>
          <w:u w:val="single"/>
          <w:lang w:eastAsia="en-US"/>
        </w:rPr>
        <w:t>інструментарій</w:t>
      </w:r>
      <w:proofErr w:type="spellEnd"/>
      <w:r w:rsidRPr="00993C54">
        <w:rPr>
          <w:rFonts w:eastAsia="Calibri"/>
          <w:u w:val="single"/>
          <w:lang w:eastAsia="en-US"/>
        </w:rPr>
        <w:t xml:space="preserve"> для психотерапевта» - </w:t>
      </w:r>
      <w:hyperlink r:id="rId17" w:history="1">
        <w:r w:rsidRPr="00F646DC">
          <w:rPr>
            <w:rStyle w:val="a4"/>
            <w:rFonts w:eastAsia="Calibri"/>
            <w:lang w:eastAsia="en-US"/>
          </w:rPr>
          <w:t>https://apps.prometheus.org.ua/learning/course/course-v1:Prometheus+PTSD101+2023_T1/home</w:t>
        </w:r>
      </w:hyperlink>
    </w:p>
    <w:p w:rsidR="00993C54" w:rsidRPr="00993C54" w:rsidRDefault="00993C54" w:rsidP="00993C54">
      <w:pPr>
        <w:numPr>
          <w:ilvl w:val="0"/>
          <w:numId w:val="18"/>
        </w:numPr>
        <w:tabs>
          <w:tab w:val="left" w:pos="0"/>
          <w:tab w:val="left" w:pos="851"/>
          <w:tab w:val="left" w:pos="993"/>
        </w:tabs>
        <w:spacing w:line="234" w:lineRule="auto"/>
        <w:ind w:right="-92"/>
        <w:jc w:val="both"/>
        <w:rPr>
          <w:rFonts w:eastAsia="Calibri"/>
          <w:u w:val="single"/>
          <w:lang w:val="uk-UA" w:eastAsia="en-US"/>
        </w:rPr>
      </w:pPr>
      <w:proofErr w:type="spellStart"/>
      <w:r w:rsidRPr="00993C54">
        <w:rPr>
          <w:rFonts w:eastAsia="Calibri"/>
          <w:u w:val="single"/>
          <w:lang w:val="uk-UA" w:eastAsia="en-US"/>
        </w:rPr>
        <w:t>Ломакін</w:t>
      </w:r>
      <w:proofErr w:type="spellEnd"/>
      <w:r w:rsidRPr="00993C54">
        <w:rPr>
          <w:rFonts w:eastAsia="Calibri"/>
          <w:u w:val="single"/>
          <w:lang w:val="uk-UA" w:eastAsia="en-US"/>
        </w:rPr>
        <w:t xml:space="preserve"> Г.І. Кризова та екстремальна психологія : конспект лекцій для </w:t>
      </w:r>
      <w:proofErr w:type="spellStart"/>
      <w:r w:rsidRPr="00993C54">
        <w:rPr>
          <w:rFonts w:eastAsia="Calibri"/>
          <w:u w:val="single"/>
          <w:lang w:val="uk-UA" w:eastAsia="en-US"/>
        </w:rPr>
        <w:t>студ</w:t>
      </w:r>
      <w:proofErr w:type="spellEnd"/>
      <w:r w:rsidRPr="00993C54">
        <w:rPr>
          <w:rFonts w:eastAsia="Calibri"/>
          <w:u w:val="single"/>
          <w:lang w:val="uk-UA" w:eastAsia="en-US"/>
        </w:rPr>
        <w:t xml:space="preserve">. освітньо-кваліфікаційного рівня «магістр», «бакалавр», «молодший бакалавр» денної форм </w:t>
      </w:r>
      <w:proofErr w:type="spellStart"/>
      <w:r w:rsidRPr="00993C54">
        <w:rPr>
          <w:rFonts w:eastAsia="Calibri"/>
          <w:u w:val="single"/>
          <w:lang w:val="uk-UA" w:eastAsia="en-US"/>
        </w:rPr>
        <w:t>навч</w:t>
      </w:r>
      <w:proofErr w:type="spellEnd"/>
      <w:r w:rsidRPr="00993C54">
        <w:rPr>
          <w:rFonts w:eastAsia="Calibri"/>
          <w:u w:val="single"/>
          <w:lang w:val="uk-UA" w:eastAsia="en-US"/>
        </w:rPr>
        <w:t xml:space="preserve">. спец. 053 Психологія / Г.І. </w:t>
      </w:r>
      <w:proofErr w:type="spellStart"/>
      <w:r w:rsidRPr="00993C54">
        <w:rPr>
          <w:rFonts w:eastAsia="Calibri"/>
          <w:u w:val="single"/>
          <w:lang w:val="uk-UA" w:eastAsia="en-US"/>
        </w:rPr>
        <w:t>Ломакін</w:t>
      </w:r>
      <w:proofErr w:type="spellEnd"/>
      <w:r w:rsidRPr="00993C54">
        <w:rPr>
          <w:rFonts w:eastAsia="Calibri"/>
          <w:u w:val="single"/>
          <w:lang w:val="uk-UA" w:eastAsia="en-US"/>
        </w:rPr>
        <w:t xml:space="preserve">; Укр. </w:t>
      </w:r>
      <w:proofErr w:type="spellStart"/>
      <w:r w:rsidRPr="00993C54">
        <w:rPr>
          <w:rFonts w:eastAsia="Calibri"/>
          <w:u w:val="single"/>
          <w:lang w:val="uk-UA" w:eastAsia="en-US"/>
        </w:rPr>
        <w:t>інж.-пед</w:t>
      </w:r>
      <w:proofErr w:type="spellEnd"/>
      <w:r w:rsidRPr="00993C54">
        <w:rPr>
          <w:rFonts w:eastAsia="Calibri"/>
          <w:u w:val="single"/>
          <w:lang w:val="uk-UA" w:eastAsia="en-US"/>
        </w:rPr>
        <w:t>. акад. – Харків : УІПА, 2019. – 79 с.</w:t>
      </w:r>
    </w:p>
    <w:p w:rsidR="00993C54" w:rsidRPr="00993C54" w:rsidRDefault="00993C54" w:rsidP="00993C54">
      <w:pPr>
        <w:numPr>
          <w:ilvl w:val="0"/>
          <w:numId w:val="18"/>
        </w:numPr>
        <w:tabs>
          <w:tab w:val="left" w:pos="0"/>
          <w:tab w:val="left" w:pos="851"/>
          <w:tab w:val="left" w:pos="993"/>
        </w:tabs>
        <w:spacing w:line="234" w:lineRule="auto"/>
        <w:ind w:right="-92"/>
        <w:jc w:val="both"/>
        <w:rPr>
          <w:rFonts w:eastAsia="Calibri"/>
          <w:u w:val="single"/>
          <w:lang w:val="uk-UA" w:eastAsia="en-US"/>
        </w:rPr>
      </w:pPr>
      <w:r w:rsidRPr="00993C54">
        <w:rPr>
          <w:rFonts w:eastAsia="Calibri"/>
          <w:u w:val="single"/>
          <w:lang w:val="uk-UA" w:eastAsia="en-US"/>
        </w:rPr>
        <w:t xml:space="preserve">Психологія поведінки людини в екстремальних умовах : метод. </w:t>
      </w:r>
      <w:proofErr w:type="spellStart"/>
      <w:r w:rsidRPr="00993C54">
        <w:rPr>
          <w:rFonts w:eastAsia="Calibri"/>
          <w:u w:val="single"/>
          <w:lang w:val="uk-UA" w:eastAsia="en-US"/>
        </w:rPr>
        <w:t>вказ</w:t>
      </w:r>
      <w:proofErr w:type="spellEnd"/>
      <w:r w:rsidRPr="00993C54">
        <w:rPr>
          <w:rFonts w:eastAsia="Calibri"/>
          <w:u w:val="single"/>
          <w:lang w:val="uk-UA" w:eastAsia="en-US"/>
        </w:rPr>
        <w:t xml:space="preserve">. до проведення практичних занять для </w:t>
      </w:r>
      <w:proofErr w:type="spellStart"/>
      <w:r w:rsidRPr="00993C54">
        <w:rPr>
          <w:rFonts w:eastAsia="Calibri"/>
          <w:u w:val="single"/>
          <w:lang w:val="uk-UA" w:eastAsia="en-US"/>
        </w:rPr>
        <w:t>студ</w:t>
      </w:r>
      <w:proofErr w:type="spellEnd"/>
      <w:r w:rsidRPr="00993C54">
        <w:rPr>
          <w:rFonts w:eastAsia="Calibri"/>
          <w:u w:val="single"/>
          <w:lang w:val="uk-UA" w:eastAsia="en-US"/>
        </w:rPr>
        <w:t xml:space="preserve">. </w:t>
      </w:r>
      <w:proofErr w:type="spellStart"/>
      <w:r w:rsidRPr="00993C54">
        <w:rPr>
          <w:rFonts w:eastAsia="Calibri"/>
          <w:u w:val="single"/>
          <w:lang w:val="uk-UA" w:eastAsia="en-US"/>
        </w:rPr>
        <w:t>освітньо-кваліфіаційного</w:t>
      </w:r>
      <w:proofErr w:type="spellEnd"/>
      <w:r w:rsidRPr="00993C54">
        <w:rPr>
          <w:rFonts w:eastAsia="Calibri"/>
          <w:u w:val="single"/>
          <w:lang w:val="uk-UA" w:eastAsia="en-US"/>
        </w:rPr>
        <w:t xml:space="preserve"> рівня «бакалавр», «молодший бакалавр» денної та </w:t>
      </w:r>
      <w:proofErr w:type="spellStart"/>
      <w:r w:rsidRPr="00993C54">
        <w:rPr>
          <w:rFonts w:eastAsia="Calibri"/>
          <w:u w:val="single"/>
          <w:lang w:val="uk-UA" w:eastAsia="en-US"/>
        </w:rPr>
        <w:t>заоч</w:t>
      </w:r>
      <w:proofErr w:type="spellEnd"/>
      <w:r w:rsidRPr="00993C54">
        <w:rPr>
          <w:rFonts w:eastAsia="Calibri"/>
          <w:u w:val="single"/>
          <w:lang w:val="uk-UA" w:eastAsia="en-US"/>
        </w:rPr>
        <w:t xml:space="preserve">. форм </w:t>
      </w:r>
      <w:proofErr w:type="spellStart"/>
      <w:r w:rsidRPr="00993C54">
        <w:rPr>
          <w:rFonts w:eastAsia="Calibri"/>
          <w:u w:val="single"/>
          <w:lang w:val="uk-UA" w:eastAsia="en-US"/>
        </w:rPr>
        <w:t>навч</w:t>
      </w:r>
      <w:proofErr w:type="spellEnd"/>
      <w:r w:rsidRPr="00993C54">
        <w:rPr>
          <w:rFonts w:eastAsia="Calibri"/>
          <w:u w:val="single"/>
          <w:lang w:val="uk-UA" w:eastAsia="en-US"/>
        </w:rPr>
        <w:t xml:space="preserve">. спец. 053 Психологія / Укр. </w:t>
      </w:r>
      <w:proofErr w:type="spellStart"/>
      <w:r w:rsidRPr="00993C54">
        <w:rPr>
          <w:rFonts w:eastAsia="Calibri"/>
          <w:u w:val="single"/>
          <w:lang w:val="uk-UA" w:eastAsia="en-US"/>
        </w:rPr>
        <w:t>інж.-пед</w:t>
      </w:r>
      <w:proofErr w:type="spellEnd"/>
      <w:r w:rsidRPr="00993C54">
        <w:rPr>
          <w:rFonts w:eastAsia="Calibri"/>
          <w:u w:val="single"/>
          <w:lang w:val="uk-UA" w:eastAsia="en-US"/>
        </w:rPr>
        <w:t xml:space="preserve">. акад. ; </w:t>
      </w:r>
      <w:proofErr w:type="spellStart"/>
      <w:r w:rsidRPr="00993C54">
        <w:rPr>
          <w:rFonts w:eastAsia="Calibri"/>
          <w:u w:val="single"/>
          <w:lang w:val="uk-UA" w:eastAsia="en-US"/>
        </w:rPr>
        <w:t>упоряд</w:t>
      </w:r>
      <w:proofErr w:type="spellEnd"/>
      <w:r w:rsidRPr="00993C54">
        <w:rPr>
          <w:rFonts w:eastAsia="Calibri"/>
          <w:u w:val="single"/>
          <w:lang w:val="uk-UA" w:eastAsia="en-US"/>
        </w:rPr>
        <w:t>.: Г.І.</w:t>
      </w:r>
      <w:proofErr w:type="spellStart"/>
      <w:r w:rsidRPr="00993C54">
        <w:rPr>
          <w:rFonts w:eastAsia="Calibri"/>
          <w:u w:val="single"/>
          <w:lang w:val="uk-UA" w:eastAsia="en-US"/>
        </w:rPr>
        <w:t>Ломакін</w:t>
      </w:r>
      <w:proofErr w:type="spellEnd"/>
      <w:r w:rsidRPr="00993C54">
        <w:rPr>
          <w:rFonts w:eastAsia="Calibri"/>
          <w:u w:val="single"/>
          <w:lang w:val="uk-UA" w:eastAsia="en-US"/>
        </w:rPr>
        <w:t>. – Харків : УІПА, 2019. – 19 с.</w:t>
      </w:r>
    </w:p>
    <w:p w:rsidR="00195DF1" w:rsidRPr="0046323A" w:rsidRDefault="00195DF1" w:rsidP="00195DF1">
      <w:pPr>
        <w:rPr>
          <w:lang w:val="uk-UA"/>
        </w:rPr>
      </w:pPr>
    </w:p>
    <w:p w:rsidR="00DF17D0" w:rsidRPr="00DF17D0" w:rsidRDefault="00DF17D0" w:rsidP="00DF17D0">
      <w:pPr>
        <w:shd w:val="clear" w:color="auto" w:fill="FFFFFF"/>
        <w:jc w:val="center"/>
        <w:rPr>
          <w:b/>
          <w:bCs/>
          <w:lang w:val="uk-UA"/>
        </w:rPr>
      </w:pPr>
      <w:r w:rsidRPr="00DF17D0">
        <w:rPr>
          <w:b/>
          <w:bCs/>
          <w:lang w:val="uk-UA"/>
        </w:rPr>
        <w:t>Методична</w:t>
      </w:r>
    </w:p>
    <w:p w:rsidR="00DF17D0" w:rsidRPr="00DF17D0" w:rsidRDefault="00DF17D0" w:rsidP="00DF17D0">
      <w:pPr>
        <w:shd w:val="clear" w:color="auto" w:fill="FFFFFF"/>
        <w:jc w:val="both"/>
        <w:rPr>
          <w:bCs/>
          <w:lang w:val="uk-UA"/>
        </w:rPr>
      </w:pPr>
      <w:r w:rsidRPr="00DF17D0">
        <w:rPr>
          <w:bCs/>
          <w:lang w:val="uk-UA"/>
        </w:rPr>
        <w:t xml:space="preserve">1. </w:t>
      </w:r>
      <w:proofErr w:type="spellStart"/>
      <w:r w:rsidRPr="00DF17D0">
        <w:rPr>
          <w:bCs/>
          <w:lang w:val="uk-UA"/>
        </w:rPr>
        <w:t>Ломакін</w:t>
      </w:r>
      <w:proofErr w:type="spellEnd"/>
      <w:r w:rsidRPr="00DF17D0">
        <w:rPr>
          <w:bCs/>
          <w:lang w:val="uk-UA"/>
        </w:rPr>
        <w:t xml:space="preserve"> Г.І. Кризова та екстремальна психологія : конспект лекцій для </w:t>
      </w:r>
      <w:proofErr w:type="spellStart"/>
      <w:r w:rsidRPr="00DF17D0">
        <w:rPr>
          <w:bCs/>
          <w:lang w:val="uk-UA"/>
        </w:rPr>
        <w:t>студ</w:t>
      </w:r>
      <w:proofErr w:type="spellEnd"/>
      <w:r w:rsidRPr="00DF17D0">
        <w:rPr>
          <w:bCs/>
          <w:lang w:val="uk-UA"/>
        </w:rPr>
        <w:t xml:space="preserve">. освітньо-кваліфікаційного рівня «магістр», «бакалавр», «молодший бакалавр» денної форм </w:t>
      </w:r>
      <w:proofErr w:type="spellStart"/>
      <w:r w:rsidRPr="00DF17D0">
        <w:rPr>
          <w:bCs/>
          <w:lang w:val="uk-UA"/>
        </w:rPr>
        <w:t>навч</w:t>
      </w:r>
      <w:proofErr w:type="spellEnd"/>
      <w:r w:rsidRPr="00DF17D0">
        <w:rPr>
          <w:bCs/>
          <w:lang w:val="uk-UA"/>
        </w:rPr>
        <w:t xml:space="preserve">. спец. 053 Психологія / Г.І. </w:t>
      </w:r>
      <w:proofErr w:type="spellStart"/>
      <w:r w:rsidRPr="00DF17D0">
        <w:rPr>
          <w:bCs/>
          <w:lang w:val="uk-UA"/>
        </w:rPr>
        <w:t>Ломакін</w:t>
      </w:r>
      <w:proofErr w:type="spellEnd"/>
      <w:r w:rsidRPr="00DF17D0">
        <w:rPr>
          <w:bCs/>
          <w:lang w:val="uk-UA"/>
        </w:rPr>
        <w:t xml:space="preserve">; Укр. </w:t>
      </w:r>
      <w:proofErr w:type="spellStart"/>
      <w:r w:rsidRPr="00DF17D0">
        <w:rPr>
          <w:bCs/>
          <w:lang w:val="uk-UA"/>
        </w:rPr>
        <w:t>інж.-пед</w:t>
      </w:r>
      <w:proofErr w:type="spellEnd"/>
      <w:r w:rsidRPr="00DF17D0">
        <w:rPr>
          <w:bCs/>
          <w:lang w:val="uk-UA"/>
        </w:rPr>
        <w:t>. акад. – Харків : УІПА, 2019. – 79 с.</w:t>
      </w:r>
    </w:p>
    <w:p w:rsidR="00DF17D0" w:rsidRPr="00DF17D0" w:rsidRDefault="00DF17D0" w:rsidP="00DF17D0">
      <w:pPr>
        <w:shd w:val="clear" w:color="auto" w:fill="FFFFFF"/>
        <w:jc w:val="both"/>
        <w:rPr>
          <w:bCs/>
          <w:lang w:val="uk-UA"/>
        </w:rPr>
      </w:pPr>
      <w:r w:rsidRPr="00DF17D0">
        <w:rPr>
          <w:bCs/>
          <w:lang w:val="uk-UA"/>
        </w:rPr>
        <w:t>2.</w:t>
      </w:r>
      <w:r w:rsidRPr="00DF17D0">
        <w:rPr>
          <w:bCs/>
          <w:lang w:val="uk-UA"/>
        </w:rPr>
        <w:tab/>
        <w:t xml:space="preserve">Психологія поведінки людини в екстремальних умовах : метод. </w:t>
      </w:r>
      <w:proofErr w:type="spellStart"/>
      <w:r w:rsidRPr="00DF17D0">
        <w:rPr>
          <w:bCs/>
          <w:lang w:val="uk-UA"/>
        </w:rPr>
        <w:t>вказ</w:t>
      </w:r>
      <w:proofErr w:type="spellEnd"/>
      <w:r w:rsidRPr="00DF17D0">
        <w:rPr>
          <w:bCs/>
          <w:lang w:val="uk-UA"/>
        </w:rPr>
        <w:t xml:space="preserve">. до проведення практичних занять для </w:t>
      </w:r>
      <w:proofErr w:type="spellStart"/>
      <w:r w:rsidRPr="00DF17D0">
        <w:rPr>
          <w:bCs/>
          <w:lang w:val="uk-UA"/>
        </w:rPr>
        <w:t>студ</w:t>
      </w:r>
      <w:proofErr w:type="spellEnd"/>
      <w:r w:rsidRPr="00DF17D0">
        <w:rPr>
          <w:bCs/>
          <w:lang w:val="uk-UA"/>
        </w:rPr>
        <w:t xml:space="preserve">. </w:t>
      </w:r>
      <w:proofErr w:type="spellStart"/>
      <w:r w:rsidRPr="00DF17D0">
        <w:rPr>
          <w:bCs/>
          <w:lang w:val="uk-UA"/>
        </w:rPr>
        <w:t>освітньо-кваліфіаційного</w:t>
      </w:r>
      <w:proofErr w:type="spellEnd"/>
      <w:r w:rsidRPr="00DF17D0">
        <w:rPr>
          <w:bCs/>
          <w:lang w:val="uk-UA"/>
        </w:rPr>
        <w:t xml:space="preserve"> рівня «бакалавр», «молодший бакалавр» денної та </w:t>
      </w:r>
      <w:proofErr w:type="spellStart"/>
      <w:r w:rsidRPr="00DF17D0">
        <w:rPr>
          <w:bCs/>
          <w:lang w:val="uk-UA"/>
        </w:rPr>
        <w:t>заоч</w:t>
      </w:r>
      <w:proofErr w:type="spellEnd"/>
      <w:r w:rsidRPr="00DF17D0">
        <w:rPr>
          <w:bCs/>
          <w:lang w:val="uk-UA"/>
        </w:rPr>
        <w:t xml:space="preserve">. форм </w:t>
      </w:r>
      <w:proofErr w:type="spellStart"/>
      <w:r w:rsidRPr="00DF17D0">
        <w:rPr>
          <w:bCs/>
          <w:lang w:val="uk-UA"/>
        </w:rPr>
        <w:t>навч</w:t>
      </w:r>
      <w:proofErr w:type="spellEnd"/>
      <w:r w:rsidRPr="00DF17D0">
        <w:rPr>
          <w:bCs/>
          <w:lang w:val="uk-UA"/>
        </w:rPr>
        <w:t xml:space="preserve">. спец. 053 Психологія / Укр. </w:t>
      </w:r>
      <w:proofErr w:type="spellStart"/>
      <w:r w:rsidRPr="00DF17D0">
        <w:rPr>
          <w:bCs/>
          <w:lang w:val="uk-UA"/>
        </w:rPr>
        <w:t>інж.-пед</w:t>
      </w:r>
      <w:proofErr w:type="spellEnd"/>
      <w:r w:rsidRPr="00DF17D0">
        <w:rPr>
          <w:bCs/>
          <w:lang w:val="uk-UA"/>
        </w:rPr>
        <w:t xml:space="preserve">. акад. ; </w:t>
      </w:r>
      <w:proofErr w:type="spellStart"/>
      <w:r w:rsidRPr="00DF17D0">
        <w:rPr>
          <w:bCs/>
          <w:lang w:val="uk-UA"/>
        </w:rPr>
        <w:t>упоряд</w:t>
      </w:r>
      <w:proofErr w:type="spellEnd"/>
      <w:r w:rsidRPr="00DF17D0">
        <w:rPr>
          <w:bCs/>
          <w:lang w:val="uk-UA"/>
        </w:rPr>
        <w:t>.: Г.І.</w:t>
      </w:r>
      <w:proofErr w:type="spellStart"/>
      <w:r w:rsidRPr="00DF17D0">
        <w:rPr>
          <w:bCs/>
          <w:lang w:val="uk-UA"/>
        </w:rPr>
        <w:t>Ломакін</w:t>
      </w:r>
      <w:proofErr w:type="spellEnd"/>
      <w:r w:rsidRPr="00DF17D0">
        <w:rPr>
          <w:bCs/>
          <w:lang w:val="uk-UA"/>
        </w:rPr>
        <w:t>. – Харків : УІПА, 2019. – 19 с.</w:t>
      </w:r>
    </w:p>
    <w:p w:rsidR="00976264" w:rsidRPr="0046323A" w:rsidRDefault="00195DF1" w:rsidP="00976264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46323A">
        <w:rPr>
          <w:sz w:val="28"/>
          <w:szCs w:val="28"/>
          <w:lang w:val="uk-UA"/>
        </w:rPr>
        <w:br w:type="page"/>
      </w:r>
      <w:r w:rsidR="00976264" w:rsidRPr="0046323A">
        <w:rPr>
          <w:sz w:val="28"/>
          <w:szCs w:val="28"/>
          <w:lang w:val="uk-UA"/>
        </w:rPr>
        <w:lastRenderedPageBreak/>
        <w:t xml:space="preserve">Додаток </w:t>
      </w:r>
      <w:r w:rsidRPr="0046323A">
        <w:rPr>
          <w:sz w:val="28"/>
          <w:szCs w:val="28"/>
          <w:lang w:val="uk-UA"/>
        </w:rPr>
        <w:t>1</w:t>
      </w:r>
    </w:p>
    <w:p w:rsidR="00976264" w:rsidRPr="0046323A" w:rsidRDefault="00976264" w:rsidP="00976264">
      <w:pPr>
        <w:jc w:val="right"/>
        <w:rPr>
          <w:sz w:val="28"/>
          <w:szCs w:val="28"/>
          <w:lang w:val="uk-UA"/>
        </w:rPr>
      </w:pPr>
    </w:p>
    <w:p w:rsidR="00976264" w:rsidRPr="0046323A" w:rsidRDefault="00976264" w:rsidP="00976264">
      <w:pPr>
        <w:rPr>
          <w:b/>
          <w:lang w:val="uk-UA"/>
        </w:rPr>
      </w:pPr>
      <w:r w:rsidRPr="0046323A">
        <w:rPr>
          <w:sz w:val="28"/>
          <w:szCs w:val="28"/>
          <w:lang w:val="uk-UA"/>
        </w:rPr>
        <w:t>Додаток до робочої програми навчальної дисципліни</w:t>
      </w:r>
      <w:r w:rsidRPr="0046323A">
        <w:rPr>
          <w:b/>
          <w:lang w:val="uk-UA"/>
        </w:rPr>
        <w:t>___</w:t>
      </w:r>
      <w:r w:rsidR="004C5F7F">
        <w:rPr>
          <w:b/>
          <w:lang w:val="uk-UA"/>
        </w:rPr>
        <w:t>___</w:t>
      </w:r>
      <w:r w:rsidRPr="0046323A">
        <w:rPr>
          <w:b/>
          <w:lang w:val="uk-UA"/>
        </w:rPr>
        <w:t>__________________</w:t>
      </w:r>
    </w:p>
    <w:p w:rsidR="00976264" w:rsidRPr="0046323A" w:rsidRDefault="00905BB1" w:rsidP="00976264">
      <w:pPr>
        <w:ind w:left="4248" w:firstLine="708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</w:t>
      </w:r>
      <w:r w:rsidR="00976264" w:rsidRPr="0046323A">
        <w:rPr>
          <w:sz w:val="16"/>
          <w:szCs w:val="16"/>
          <w:lang w:val="uk-UA"/>
        </w:rPr>
        <w:t>(назва дисципліни)</w:t>
      </w:r>
    </w:p>
    <w:p w:rsidR="00976264" w:rsidRPr="0046323A" w:rsidRDefault="00976264" w:rsidP="00976264">
      <w:pPr>
        <w:jc w:val="center"/>
        <w:rPr>
          <w:b/>
          <w:lang w:val="uk-UA"/>
        </w:rPr>
      </w:pPr>
    </w:p>
    <w:p w:rsidR="00976264" w:rsidRPr="0046323A" w:rsidRDefault="00976264" w:rsidP="00976264">
      <w:pPr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>Дію робочої програми продовжено: на 20_____/20_____ н. р.</w:t>
      </w:r>
    </w:p>
    <w:p w:rsidR="00976264" w:rsidRPr="0046323A" w:rsidRDefault="00976264" w:rsidP="00976264">
      <w:pPr>
        <w:rPr>
          <w:lang w:val="uk-UA"/>
        </w:rPr>
      </w:pPr>
    </w:p>
    <w:p w:rsidR="00976264" w:rsidRPr="0046323A" w:rsidRDefault="00976264" w:rsidP="00976264">
      <w:pPr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 xml:space="preserve">Заступник </w:t>
      </w:r>
      <w:r w:rsidR="004000A1">
        <w:rPr>
          <w:sz w:val="28"/>
          <w:szCs w:val="28"/>
          <w:lang w:val="uk-UA"/>
        </w:rPr>
        <w:t>директора</w:t>
      </w:r>
      <w:r w:rsidR="00D616B9">
        <w:rPr>
          <w:sz w:val="28"/>
          <w:szCs w:val="28"/>
          <w:lang w:val="uk-UA"/>
        </w:rPr>
        <w:t xml:space="preserve"> інституту </w:t>
      </w:r>
      <w:r w:rsidR="00D616B9" w:rsidRPr="00D616B9">
        <w:rPr>
          <w:sz w:val="28"/>
          <w:szCs w:val="28"/>
          <w:u w:val="single"/>
          <w:lang w:val="uk-UA"/>
        </w:rPr>
        <w:t>ННІ «УІПА»</w:t>
      </w:r>
      <w:r w:rsidRPr="0046323A">
        <w:rPr>
          <w:sz w:val="28"/>
          <w:szCs w:val="28"/>
          <w:lang w:val="uk-UA"/>
        </w:rPr>
        <w:t xml:space="preserve"> </w:t>
      </w:r>
    </w:p>
    <w:p w:rsidR="00976264" w:rsidRPr="0046323A" w:rsidRDefault="00976264" w:rsidP="00976264">
      <w:pPr>
        <w:rPr>
          <w:sz w:val="28"/>
          <w:szCs w:val="28"/>
          <w:lang w:val="uk-UA"/>
        </w:rPr>
      </w:pPr>
    </w:p>
    <w:p w:rsidR="00976264" w:rsidRPr="0046323A" w:rsidRDefault="00976264" w:rsidP="00976264">
      <w:pPr>
        <w:rPr>
          <w:sz w:val="16"/>
          <w:szCs w:val="16"/>
          <w:lang w:val="uk-UA"/>
        </w:rPr>
      </w:pPr>
      <w:r w:rsidRPr="0046323A">
        <w:rPr>
          <w:lang w:val="uk-UA"/>
        </w:rPr>
        <w:t xml:space="preserve">___________________      </w:t>
      </w:r>
      <w:r w:rsidR="00275519">
        <w:rPr>
          <w:lang w:val="uk-UA"/>
        </w:rPr>
        <w:t xml:space="preserve">     </w:t>
      </w:r>
      <w:r w:rsidRPr="0046323A">
        <w:rPr>
          <w:lang w:val="uk-UA"/>
        </w:rPr>
        <w:t xml:space="preserve">  </w:t>
      </w:r>
      <w:r w:rsidR="00D616B9" w:rsidRPr="00D616B9">
        <w:rPr>
          <w:u w:val="single"/>
          <w:lang w:val="uk-UA"/>
        </w:rPr>
        <w:t>Сергій ПЕТРОВ</w:t>
      </w:r>
      <w:r w:rsidRPr="0046323A">
        <w:rPr>
          <w:lang w:val="uk-UA"/>
        </w:rPr>
        <w:t xml:space="preserve">                                 </w:t>
      </w:r>
    </w:p>
    <w:p w:rsidR="00976264" w:rsidRPr="0046323A" w:rsidRDefault="00976264" w:rsidP="00976264">
      <w:pPr>
        <w:ind w:firstLine="708"/>
        <w:rPr>
          <w:lang w:val="uk-UA"/>
        </w:rPr>
      </w:pPr>
      <w:r w:rsidRPr="0046323A">
        <w:rPr>
          <w:sz w:val="16"/>
          <w:szCs w:val="16"/>
          <w:lang w:val="uk-UA"/>
        </w:rPr>
        <w:t xml:space="preserve">(підпис) </w:t>
      </w:r>
      <w:r w:rsidRPr="0046323A">
        <w:rPr>
          <w:lang w:val="uk-UA"/>
        </w:rPr>
        <w:t xml:space="preserve">                </w:t>
      </w:r>
      <w:r w:rsidRPr="0046323A">
        <w:rPr>
          <w:lang w:val="uk-UA"/>
        </w:rPr>
        <w:tab/>
        <w:t xml:space="preserve">  </w:t>
      </w:r>
      <w:r w:rsidRPr="0046323A">
        <w:rPr>
          <w:sz w:val="16"/>
          <w:szCs w:val="16"/>
          <w:lang w:val="uk-UA"/>
        </w:rPr>
        <w:t xml:space="preserve">     (прізвище,  ініціали) </w:t>
      </w:r>
      <w:r w:rsidRPr="0046323A">
        <w:rPr>
          <w:lang w:val="uk-UA"/>
        </w:rPr>
        <w:t xml:space="preserve">                                      </w:t>
      </w:r>
    </w:p>
    <w:p w:rsidR="00976264" w:rsidRPr="0046323A" w:rsidRDefault="00976264" w:rsidP="00976264">
      <w:pPr>
        <w:ind w:left="1416" w:firstLine="708"/>
        <w:rPr>
          <w:lang w:val="uk-UA"/>
        </w:rPr>
      </w:pPr>
      <w:r w:rsidRPr="0046323A">
        <w:rPr>
          <w:lang w:val="uk-UA"/>
        </w:rPr>
        <w:t xml:space="preserve">                    </w:t>
      </w:r>
    </w:p>
    <w:p w:rsidR="00976264" w:rsidRPr="0046323A" w:rsidRDefault="00976264" w:rsidP="00976264">
      <w:pPr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 xml:space="preserve">«____» __________ 20___ р. </w:t>
      </w:r>
    </w:p>
    <w:p w:rsidR="00976264" w:rsidRPr="0046323A" w:rsidRDefault="00976264" w:rsidP="00976264">
      <w:pPr>
        <w:rPr>
          <w:lang w:val="uk-UA"/>
        </w:rPr>
      </w:pPr>
    </w:p>
    <w:p w:rsidR="00976264" w:rsidRPr="0046323A" w:rsidRDefault="00976264" w:rsidP="00976264">
      <w:pPr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 xml:space="preserve">Голова </w:t>
      </w:r>
      <w:r w:rsidR="008F01D2">
        <w:rPr>
          <w:sz w:val="28"/>
          <w:szCs w:val="28"/>
          <w:lang w:val="uk-UA"/>
        </w:rPr>
        <w:t>науково-</w:t>
      </w:r>
      <w:r w:rsidRPr="0046323A">
        <w:rPr>
          <w:sz w:val="28"/>
          <w:szCs w:val="28"/>
          <w:lang w:val="uk-UA"/>
        </w:rPr>
        <w:t xml:space="preserve">методичної комісії  _____________ факультету </w:t>
      </w:r>
    </w:p>
    <w:p w:rsidR="00976264" w:rsidRPr="0046323A" w:rsidRDefault="00976264" w:rsidP="00976264">
      <w:pPr>
        <w:rPr>
          <w:lang w:val="uk-UA"/>
        </w:rPr>
      </w:pPr>
    </w:p>
    <w:p w:rsidR="00976264" w:rsidRPr="0046323A" w:rsidRDefault="00976264" w:rsidP="00976264">
      <w:pPr>
        <w:rPr>
          <w:sz w:val="16"/>
          <w:szCs w:val="16"/>
          <w:lang w:val="uk-UA"/>
        </w:rPr>
      </w:pPr>
      <w:r w:rsidRPr="0046323A">
        <w:rPr>
          <w:lang w:val="uk-UA"/>
        </w:rPr>
        <w:t>___________________        ___________</w:t>
      </w:r>
      <w:r w:rsidR="00275519">
        <w:rPr>
          <w:lang w:val="uk-UA"/>
        </w:rPr>
        <w:t>______</w:t>
      </w:r>
      <w:r w:rsidRPr="0046323A">
        <w:rPr>
          <w:lang w:val="uk-UA"/>
        </w:rPr>
        <w:t xml:space="preserve">____________                                 </w:t>
      </w:r>
    </w:p>
    <w:p w:rsidR="00976264" w:rsidRPr="0046323A" w:rsidRDefault="00976264" w:rsidP="00976264">
      <w:pPr>
        <w:ind w:firstLine="708"/>
        <w:rPr>
          <w:lang w:val="uk-UA"/>
        </w:rPr>
      </w:pPr>
      <w:r w:rsidRPr="0046323A">
        <w:rPr>
          <w:sz w:val="16"/>
          <w:szCs w:val="16"/>
          <w:lang w:val="uk-UA"/>
        </w:rPr>
        <w:t xml:space="preserve">(підпис) </w:t>
      </w:r>
      <w:r w:rsidRPr="0046323A">
        <w:rPr>
          <w:lang w:val="uk-UA"/>
        </w:rPr>
        <w:t xml:space="preserve">                </w:t>
      </w:r>
      <w:r w:rsidRPr="0046323A">
        <w:rPr>
          <w:lang w:val="uk-UA"/>
        </w:rPr>
        <w:tab/>
        <w:t xml:space="preserve">  </w:t>
      </w:r>
      <w:r w:rsidRPr="0046323A">
        <w:rPr>
          <w:sz w:val="16"/>
          <w:szCs w:val="16"/>
          <w:lang w:val="uk-UA"/>
        </w:rPr>
        <w:t xml:space="preserve">    </w:t>
      </w:r>
      <w:r w:rsidR="00275519">
        <w:rPr>
          <w:sz w:val="16"/>
          <w:szCs w:val="16"/>
          <w:lang w:val="uk-UA"/>
        </w:rPr>
        <w:t xml:space="preserve">          </w:t>
      </w:r>
      <w:r w:rsidRPr="0046323A">
        <w:rPr>
          <w:sz w:val="16"/>
          <w:szCs w:val="16"/>
          <w:lang w:val="uk-UA"/>
        </w:rPr>
        <w:t xml:space="preserve"> (прізвище,  ініціали) </w:t>
      </w:r>
      <w:r w:rsidRPr="0046323A">
        <w:rPr>
          <w:lang w:val="uk-UA"/>
        </w:rPr>
        <w:t xml:space="preserve">                                      </w:t>
      </w:r>
    </w:p>
    <w:p w:rsidR="00976264" w:rsidRPr="0046323A" w:rsidRDefault="00976264" w:rsidP="00976264">
      <w:pPr>
        <w:ind w:left="1416" w:firstLine="708"/>
        <w:rPr>
          <w:lang w:val="uk-UA"/>
        </w:rPr>
      </w:pPr>
      <w:r w:rsidRPr="0046323A">
        <w:rPr>
          <w:lang w:val="uk-UA"/>
        </w:rPr>
        <w:t xml:space="preserve">                    </w:t>
      </w:r>
    </w:p>
    <w:p w:rsidR="00301634" w:rsidRPr="0046323A" w:rsidRDefault="00976264" w:rsidP="00976264">
      <w:pPr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 xml:space="preserve"> «____» __________ 20___ р. </w:t>
      </w:r>
    </w:p>
    <w:p w:rsidR="00C20AD7" w:rsidRPr="0046323A" w:rsidRDefault="00195DF1" w:rsidP="00195DF1">
      <w:pPr>
        <w:jc w:val="right"/>
        <w:rPr>
          <w:sz w:val="28"/>
          <w:szCs w:val="28"/>
          <w:lang w:val="uk-UA"/>
        </w:rPr>
      </w:pPr>
      <w:r w:rsidRPr="0046323A">
        <w:rPr>
          <w:sz w:val="28"/>
          <w:szCs w:val="28"/>
          <w:lang w:val="uk-UA"/>
        </w:rPr>
        <w:t xml:space="preserve"> </w:t>
      </w:r>
    </w:p>
    <w:p w:rsidR="00B02F15" w:rsidRPr="0046323A" w:rsidRDefault="00B02F15" w:rsidP="00C10C48">
      <w:pPr>
        <w:ind w:firstLine="720"/>
        <w:jc w:val="both"/>
        <w:rPr>
          <w:sz w:val="28"/>
          <w:szCs w:val="28"/>
          <w:lang w:val="uk-UA"/>
        </w:rPr>
      </w:pPr>
    </w:p>
    <w:sectPr w:rsidR="00B02F15" w:rsidRPr="0046323A" w:rsidSect="009A00E2">
      <w:headerReference w:type="even" r:id="rId18"/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7AA" w:rsidRDefault="00E627AA">
      <w:r>
        <w:separator/>
      </w:r>
    </w:p>
  </w:endnote>
  <w:endnote w:type="continuationSeparator" w:id="0">
    <w:p w:rsidR="00E627AA" w:rsidRDefault="00E6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7AA" w:rsidRDefault="00E627AA">
      <w:r>
        <w:separator/>
      </w:r>
    </w:p>
  </w:footnote>
  <w:footnote w:type="continuationSeparator" w:id="0">
    <w:p w:rsidR="00E627AA" w:rsidRDefault="00E62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87" w:rsidRDefault="00B70387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0387" w:rsidRDefault="00B70387" w:rsidP="009A00E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87" w:rsidRDefault="00B70387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20F0">
      <w:rPr>
        <w:rStyle w:val="a6"/>
        <w:noProof/>
      </w:rPr>
      <w:t>23</w:t>
    </w:r>
    <w:r>
      <w:rPr>
        <w:rStyle w:val="a6"/>
      </w:rPr>
      <w:fldChar w:fldCharType="end"/>
    </w:r>
  </w:p>
  <w:p w:rsidR="00B70387" w:rsidRDefault="00B70387" w:rsidP="009A00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0000005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3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5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9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0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2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A319F8"/>
    <w:multiLevelType w:val="multilevel"/>
    <w:tmpl w:val="7C9CE9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16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7">
    <w:nsid w:val="563B6178"/>
    <w:multiLevelType w:val="hybridMultilevel"/>
    <w:tmpl w:val="8D28A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470040"/>
    <w:multiLevelType w:val="hybridMultilevel"/>
    <w:tmpl w:val="A262F4FE"/>
    <w:lvl w:ilvl="0" w:tplc="DD2C8982">
      <w:start w:val="1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0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0"/>
  </w:num>
  <w:num w:numId="5">
    <w:abstractNumId w:val="12"/>
  </w:num>
  <w:num w:numId="6">
    <w:abstractNumId w:val="6"/>
  </w:num>
  <w:num w:numId="7">
    <w:abstractNumId w:val="11"/>
  </w:num>
  <w:num w:numId="8">
    <w:abstractNumId w:val="9"/>
  </w:num>
  <w:num w:numId="9">
    <w:abstractNumId w:val="16"/>
  </w:num>
  <w:num w:numId="10">
    <w:abstractNumId w:val="8"/>
  </w:num>
  <w:num w:numId="11">
    <w:abstractNumId w:val="5"/>
  </w:num>
  <w:num w:numId="12">
    <w:abstractNumId w:val="4"/>
  </w:num>
  <w:num w:numId="13">
    <w:abstractNumId w:val="3"/>
  </w:num>
  <w:num w:numId="14">
    <w:abstractNumId w:val="19"/>
  </w:num>
  <w:num w:numId="15">
    <w:abstractNumId w:val="2"/>
  </w:num>
  <w:num w:numId="16">
    <w:abstractNumId w:val="20"/>
  </w:num>
  <w:num w:numId="17">
    <w:abstractNumId w:val="14"/>
  </w:num>
  <w:num w:numId="18">
    <w:abstractNumId w:val="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03"/>
    <w:rsid w:val="000503A8"/>
    <w:rsid w:val="00065AC3"/>
    <w:rsid w:val="00065C6E"/>
    <w:rsid w:val="000731B1"/>
    <w:rsid w:val="00080D16"/>
    <w:rsid w:val="00096E57"/>
    <w:rsid w:val="000975A4"/>
    <w:rsid w:val="000B5CAB"/>
    <w:rsid w:val="000B6D7D"/>
    <w:rsid w:val="000C6F05"/>
    <w:rsid w:val="00103CEF"/>
    <w:rsid w:val="00104770"/>
    <w:rsid w:val="001151B3"/>
    <w:rsid w:val="001321C9"/>
    <w:rsid w:val="00136623"/>
    <w:rsid w:val="00143C77"/>
    <w:rsid w:val="00153AD2"/>
    <w:rsid w:val="00156CDC"/>
    <w:rsid w:val="0016419A"/>
    <w:rsid w:val="0016661C"/>
    <w:rsid w:val="00175912"/>
    <w:rsid w:val="00195A8E"/>
    <w:rsid w:val="00195DF1"/>
    <w:rsid w:val="001A01F4"/>
    <w:rsid w:val="001A21FB"/>
    <w:rsid w:val="001A24DA"/>
    <w:rsid w:val="001B20F0"/>
    <w:rsid w:val="001D076A"/>
    <w:rsid w:val="001D346B"/>
    <w:rsid w:val="001E03C4"/>
    <w:rsid w:val="001E17B6"/>
    <w:rsid w:val="001F0205"/>
    <w:rsid w:val="001F28F4"/>
    <w:rsid w:val="002061B8"/>
    <w:rsid w:val="00220D32"/>
    <w:rsid w:val="00220ECE"/>
    <w:rsid w:val="00236764"/>
    <w:rsid w:val="0026749D"/>
    <w:rsid w:val="00270100"/>
    <w:rsid w:val="00271310"/>
    <w:rsid w:val="00275519"/>
    <w:rsid w:val="00275D83"/>
    <w:rsid w:val="00277E0B"/>
    <w:rsid w:val="002A377A"/>
    <w:rsid w:val="002B0927"/>
    <w:rsid w:val="002E7955"/>
    <w:rsid w:val="00301634"/>
    <w:rsid w:val="00310A7D"/>
    <w:rsid w:val="00317B00"/>
    <w:rsid w:val="00321FBF"/>
    <w:rsid w:val="003550A3"/>
    <w:rsid w:val="00360B0D"/>
    <w:rsid w:val="003732CF"/>
    <w:rsid w:val="003755E4"/>
    <w:rsid w:val="00377DBB"/>
    <w:rsid w:val="00386828"/>
    <w:rsid w:val="00393C38"/>
    <w:rsid w:val="00394217"/>
    <w:rsid w:val="003A6309"/>
    <w:rsid w:val="003B6AAF"/>
    <w:rsid w:val="003C6A1A"/>
    <w:rsid w:val="003C6FEA"/>
    <w:rsid w:val="003D0C73"/>
    <w:rsid w:val="003D4052"/>
    <w:rsid w:val="003E76DF"/>
    <w:rsid w:val="004000A1"/>
    <w:rsid w:val="00411327"/>
    <w:rsid w:val="0042207D"/>
    <w:rsid w:val="00423C27"/>
    <w:rsid w:val="004470EB"/>
    <w:rsid w:val="0046323A"/>
    <w:rsid w:val="00472DE1"/>
    <w:rsid w:val="004A51DA"/>
    <w:rsid w:val="004B37FF"/>
    <w:rsid w:val="004C03D6"/>
    <w:rsid w:val="004C3A0A"/>
    <w:rsid w:val="004C5F7F"/>
    <w:rsid w:val="004D7766"/>
    <w:rsid w:val="004E148F"/>
    <w:rsid w:val="004E25EC"/>
    <w:rsid w:val="004E41E3"/>
    <w:rsid w:val="004F3028"/>
    <w:rsid w:val="00504F98"/>
    <w:rsid w:val="00507E56"/>
    <w:rsid w:val="005108F3"/>
    <w:rsid w:val="00510BD7"/>
    <w:rsid w:val="00521C70"/>
    <w:rsid w:val="00525A38"/>
    <w:rsid w:val="00541A9F"/>
    <w:rsid w:val="005472C4"/>
    <w:rsid w:val="00560AEB"/>
    <w:rsid w:val="005672B7"/>
    <w:rsid w:val="00567C37"/>
    <w:rsid w:val="00573DA6"/>
    <w:rsid w:val="005844B4"/>
    <w:rsid w:val="005A5774"/>
    <w:rsid w:val="005A74AB"/>
    <w:rsid w:val="005C00B8"/>
    <w:rsid w:val="005C1E92"/>
    <w:rsid w:val="005C2864"/>
    <w:rsid w:val="005D7232"/>
    <w:rsid w:val="005E1262"/>
    <w:rsid w:val="005F591C"/>
    <w:rsid w:val="00624A58"/>
    <w:rsid w:val="00633DBE"/>
    <w:rsid w:val="00636A9F"/>
    <w:rsid w:val="00642304"/>
    <w:rsid w:val="0064261B"/>
    <w:rsid w:val="00656954"/>
    <w:rsid w:val="00660A70"/>
    <w:rsid w:val="006847A3"/>
    <w:rsid w:val="00687220"/>
    <w:rsid w:val="0069041E"/>
    <w:rsid w:val="006B0AF7"/>
    <w:rsid w:val="006B0C43"/>
    <w:rsid w:val="006D00EF"/>
    <w:rsid w:val="007270F4"/>
    <w:rsid w:val="00730879"/>
    <w:rsid w:val="0073438A"/>
    <w:rsid w:val="00734B86"/>
    <w:rsid w:val="00740125"/>
    <w:rsid w:val="007655DF"/>
    <w:rsid w:val="007740F2"/>
    <w:rsid w:val="00782DF4"/>
    <w:rsid w:val="0078528A"/>
    <w:rsid w:val="00785402"/>
    <w:rsid w:val="00785827"/>
    <w:rsid w:val="00787C06"/>
    <w:rsid w:val="007B07AD"/>
    <w:rsid w:val="007C74E4"/>
    <w:rsid w:val="007D20B6"/>
    <w:rsid w:val="007E4FC4"/>
    <w:rsid w:val="007F2F6D"/>
    <w:rsid w:val="007F7E5A"/>
    <w:rsid w:val="00806E03"/>
    <w:rsid w:val="00834DCA"/>
    <w:rsid w:val="0083716F"/>
    <w:rsid w:val="00841942"/>
    <w:rsid w:val="008705AB"/>
    <w:rsid w:val="00870623"/>
    <w:rsid w:val="00875724"/>
    <w:rsid w:val="00883199"/>
    <w:rsid w:val="00887241"/>
    <w:rsid w:val="008903FD"/>
    <w:rsid w:val="008C606F"/>
    <w:rsid w:val="008E5AF7"/>
    <w:rsid w:val="008E6C9B"/>
    <w:rsid w:val="008E6F53"/>
    <w:rsid w:val="008F01D2"/>
    <w:rsid w:val="008F4D3B"/>
    <w:rsid w:val="008F761E"/>
    <w:rsid w:val="00905BB1"/>
    <w:rsid w:val="00907C74"/>
    <w:rsid w:val="00913217"/>
    <w:rsid w:val="0091567E"/>
    <w:rsid w:val="00916AC8"/>
    <w:rsid w:val="00934725"/>
    <w:rsid w:val="009430FB"/>
    <w:rsid w:val="00946FB4"/>
    <w:rsid w:val="00952BBB"/>
    <w:rsid w:val="00957CDA"/>
    <w:rsid w:val="009618D4"/>
    <w:rsid w:val="00976264"/>
    <w:rsid w:val="009876D1"/>
    <w:rsid w:val="00993C54"/>
    <w:rsid w:val="009943A6"/>
    <w:rsid w:val="00995D61"/>
    <w:rsid w:val="0099626A"/>
    <w:rsid w:val="009A00E2"/>
    <w:rsid w:val="009A33DD"/>
    <w:rsid w:val="009B765F"/>
    <w:rsid w:val="009C01DF"/>
    <w:rsid w:val="009C7FBA"/>
    <w:rsid w:val="009D0AED"/>
    <w:rsid w:val="009E3649"/>
    <w:rsid w:val="009E3820"/>
    <w:rsid w:val="00A00F24"/>
    <w:rsid w:val="00A12289"/>
    <w:rsid w:val="00A51A1A"/>
    <w:rsid w:val="00A5365B"/>
    <w:rsid w:val="00A807E3"/>
    <w:rsid w:val="00A913A8"/>
    <w:rsid w:val="00A91996"/>
    <w:rsid w:val="00AB3B2F"/>
    <w:rsid w:val="00AC0D30"/>
    <w:rsid w:val="00AC620D"/>
    <w:rsid w:val="00AD7EF7"/>
    <w:rsid w:val="00AF6A88"/>
    <w:rsid w:val="00B02F15"/>
    <w:rsid w:val="00B07C6D"/>
    <w:rsid w:val="00B11DD7"/>
    <w:rsid w:val="00B37B90"/>
    <w:rsid w:val="00B5110C"/>
    <w:rsid w:val="00B5768D"/>
    <w:rsid w:val="00B70387"/>
    <w:rsid w:val="00B8329B"/>
    <w:rsid w:val="00B85DE7"/>
    <w:rsid w:val="00B96251"/>
    <w:rsid w:val="00BA1087"/>
    <w:rsid w:val="00BB141A"/>
    <w:rsid w:val="00BC7910"/>
    <w:rsid w:val="00BD0632"/>
    <w:rsid w:val="00BD0F45"/>
    <w:rsid w:val="00BD3154"/>
    <w:rsid w:val="00BD32D9"/>
    <w:rsid w:val="00BE2CB3"/>
    <w:rsid w:val="00BE5F91"/>
    <w:rsid w:val="00C10C48"/>
    <w:rsid w:val="00C11340"/>
    <w:rsid w:val="00C20AD7"/>
    <w:rsid w:val="00C215DC"/>
    <w:rsid w:val="00C23082"/>
    <w:rsid w:val="00C27F71"/>
    <w:rsid w:val="00C41463"/>
    <w:rsid w:val="00C6559D"/>
    <w:rsid w:val="00C6598C"/>
    <w:rsid w:val="00C67031"/>
    <w:rsid w:val="00C7394E"/>
    <w:rsid w:val="00CA3A60"/>
    <w:rsid w:val="00CB2BAC"/>
    <w:rsid w:val="00CB553C"/>
    <w:rsid w:val="00CB5636"/>
    <w:rsid w:val="00CB5F22"/>
    <w:rsid w:val="00CC291B"/>
    <w:rsid w:val="00CC3003"/>
    <w:rsid w:val="00CD0DE1"/>
    <w:rsid w:val="00CE084A"/>
    <w:rsid w:val="00CF607F"/>
    <w:rsid w:val="00D15605"/>
    <w:rsid w:val="00D206CA"/>
    <w:rsid w:val="00D22585"/>
    <w:rsid w:val="00D31087"/>
    <w:rsid w:val="00D33F9D"/>
    <w:rsid w:val="00D430AF"/>
    <w:rsid w:val="00D45944"/>
    <w:rsid w:val="00D45EB1"/>
    <w:rsid w:val="00D5499D"/>
    <w:rsid w:val="00D616B9"/>
    <w:rsid w:val="00D620FB"/>
    <w:rsid w:val="00D90F87"/>
    <w:rsid w:val="00DA4C76"/>
    <w:rsid w:val="00DB3DCA"/>
    <w:rsid w:val="00DC2402"/>
    <w:rsid w:val="00DC5117"/>
    <w:rsid w:val="00DD0925"/>
    <w:rsid w:val="00DD1C4E"/>
    <w:rsid w:val="00DF17D0"/>
    <w:rsid w:val="00E32418"/>
    <w:rsid w:val="00E42DF3"/>
    <w:rsid w:val="00E54689"/>
    <w:rsid w:val="00E627AA"/>
    <w:rsid w:val="00E76063"/>
    <w:rsid w:val="00E80D31"/>
    <w:rsid w:val="00E82711"/>
    <w:rsid w:val="00E8724D"/>
    <w:rsid w:val="00EA0698"/>
    <w:rsid w:val="00EA5C8C"/>
    <w:rsid w:val="00EB5389"/>
    <w:rsid w:val="00ED0AB8"/>
    <w:rsid w:val="00ED15A0"/>
    <w:rsid w:val="00ED3FD2"/>
    <w:rsid w:val="00ED6FF2"/>
    <w:rsid w:val="00EE31F2"/>
    <w:rsid w:val="00EE6DF1"/>
    <w:rsid w:val="00EE7F47"/>
    <w:rsid w:val="00EF44E6"/>
    <w:rsid w:val="00F0128E"/>
    <w:rsid w:val="00F038D3"/>
    <w:rsid w:val="00F05DAB"/>
    <w:rsid w:val="00F13A57"/>
    <w:rsid w:val="00F204A2"/>
    <w:rsid w:val="00F3093D"/>
    <w:rsid w:val="00F44F36"/>
    <w:rsid w:val="00F45CD9"/>
    <w:rsid w:val="00F56ED5"/>
    <w:rsid w:val="00F62A20"/>
    <w:rsid w:val="00F648C8"/>
    <w:rsid w:val="00F75F3C"/>
    <w:rsid w:val="00F77F56"/>
    <w:rsid w:val="00F9366F"/>
    <w:rsid w:val="00F942C7"/>
    <w:rsid w:val="00F95B91"/>
    <w:rsid w:val="00F97415"/>
    <w:rsid w:val="00FA12BA"/>
    <w:rsid w:val="00FA3576"/>
    <w:rsid w:val="00FC2911"/>
    <w:rsid w:val="00FC298A"/>
    <w:rsid w:val="00FC3C2F"/>
    <w:rsid w:val="00FD092B"/>
    <w:rsid w:val="00FD2557"/>
    <w:rsid w:val="00FD2727"/>
    <w:rsid w:val="00FD799B"/>
    <w:rsid w:val="00FF5098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val="ru"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character" w:customStyle="1" w:styleId="FontStyle58">
    <w:name w:val="Font Style58"/>
    <w:uiPriority w:val="99"/>
    <w:rsid w:val="00236764"/>
    <w:rPr>
      <w:rFonts w:ascii="Times New Roman" w:hAnsi="Times New Roman"/>
      <w:b/>
      <w:sz w:val="22"/>
    </w:rPr>
  </w:style>
  <w:style w:type="paragraph" w:customStyle="1" w:styleId="Style25">
    <w:name w:val="Style25"/>
    <w:basedOn w:val="a"/>
    <w:uiPriority w:val="99"/>
    <w:rsid w:val="00236764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paragraph" w:styleId="ac">
    <w:name w:val="Subtitle"/>
    <w:basedOn w:val="a"/>
    <w:link w:val="ad"/>
    <w:qFormat/>
    <w:rsid w:val="00236764"/>
    <w:pPr>
      <w:spacing w:line="360" w:lineRule="auto"/>
      <w:ind w:firstLine="567"/>
      <w:jc w:val="both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rsid w:val="00236764"/>
    <w:rPr>
      <w:b/>
      <w:bCs/>
      <w:sz w:val="28"/>
      <w:szCs w:val="28"/>
      <w:lang w:val="ru-RU" w:eastAsia="ru-RU"/>
    </w:rPr>
  </w:style>
  <w:style w:type="paragraph" w:customStyle="1" w:styleId="Style16">
    <w:name w:val="Style16"/>
    <w:basedOn w:val="a"/>
    <w:uiPriority w:val="99"/>
    <w:rsid w:val="00236764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character" w:customStyle="1" w:styleId="FontStyle50">
    <w:name w:val="Font Style50"/>
    <w:rsid w:val="00236764"/>
    <w:rPr>
      <w:rFonts w:ascii="Times New Roman" w:hAnsi="Times New Roman"/>
      <w:b/>
      <w:sz w:val="26"/>
    </w:rPr>
  </w:style>
  <w:style w:type="paragraph" w:customStyle="1" w:styleId="Style39">
    <w:name w:val="Style39"/>
    <w:basedOn w:val="a"/>
    <w:uiPriority w:val="99"/>
    <w:rsid w:val="00236764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val="ru"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character" w:customStyle="1" w:styleId="FontStyle58">
    <w:name w:val="Font Style58"/>
    <w:uiPriority w:val="99"/>
    <w:rsid w:val="00236764"/>
    <w:rPr>
      <w:rFonts w:ascii="Times New Roman" w:hAnsi="Times New Roman"/>
      <w:b/>
      <w:sz w:val="22"/>
    </w:rPr>
  </w:style>
  <w:style w:type="paragraph" w:customStyle="1" w:styleId="Style25">
    <w:name w:val="Style25"/>
    <w:basedOn w:val="a"/>
    <w:uiPriority w:val="99"/>
    <w:rsid w:val="00236764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paragraph" w:styleId="ac">
    <w:name w:val="Subtitle"/>
    <w:basedOn w:val="a"/>
    <w:link w:val="ad"/>
    <w:qFormat/>
    <w:rsid w:val="00236764"/>
    <w:pPr>
      <w:spacing w:line="360" w:lineRule="auto"/>
      <w:ind w:firstLine="567"/>
      <w:jc w:val="both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rsid w:val="00236764"/>
    <w:rPr>
      <w:b/>
      <w:bCs/>
      <w:sz w:val="28"/>
      <w:szCs w:val="28"/>
      <w:lang w:val="ru-RU" w:eastAsia="ru-RU"/>
    </w:rPr>
  </w:style>
  <w:style w:type="paragraph" w:customStyle="1" w:styleId="Style16">
    <w:name w:val="Style16"/>
    <w:basedOn w:val="a"/>
    <w:uiPriority w:val="99"/>
    <w:rsid w:val="00236764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character" w:customStyle="1" w:styleId="FontStyle50">
    <w:name w:val="Font Style50"/>
    <w:rsid w:val="00236764"/>
    <w:rPr>
      <w:rFonts w:ascii="Times New Roman" w:hAnsi="Times New Roman"/>
      <w:b/>
      <w:sz w:val="26"/>
    </w:rPr>
  </w:style>
  <w:style w:type="paragraph" w:customStyle="1" w:styleId="Style39">
    <w:name w:val="Style39"/>
    <w:basedOn w:val="a"/>
    <w:uiPriority w:val="99"/>
    <w:rsid w:val="00236764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journalsofznu.zp.ua/index.php/psyc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moodle.karazin.ua/course/view.php?id=10493" TargetMode="External"/><Relationship Id="rId17" Type="http://schemas.openxmlformats.org/officeDocument/2006/relationships/hyperlink" Target="https://apps.prometheus.org.ua/learning/course/course-v1:Prometheus+PTSD101+2023_T1/ho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s.prometheus.org.ua/learning/course/course-v1:Prometheus+NI101+2023_T2/hom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-library.univer.kharkov.ua/uk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.uipa.edu.ua/" TargetMode="External"/><Relationship Id="rId10" Type="http://schemas.openxmlformats.org/officeDocument/2006/relationships/hyperlink" Target="http://korolenko.kharkov.com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nbuv.gov.ua" TargetMode="External"/><Relationship Id="rId14" Type="http://schemas.openxmlformats.org/officeDocument/2006/relationships/hyperlink" Target="https://mpp-journal.com/index.php/journ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A45E5-A716-4382-BD8C-46481C5E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8235</Words>
  <Characters>46943</Characters>
  <Application>Microsoft Office Word</Application>
  <DocSecurity>0</DocSecurity>
  <Lines>391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55068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Helen</dc:creator>
  <cp:keywords>28-12-2020</cp:keywords>
  <cp:lastModifiedBy>Пользователь Windows</cp:lastModifiedBy>
  <cp:revision>30</cp:revision>
  <cp:lastPrinted>2024-08-07T10:56:00Z</cp:lastPrinted>
  <dcterms:created xsi:type="dcterms:W3CDTF">2024-10-07T16:59:00Z</dcterms:created>
  <dcterms:modified xsi:type="dcterms:W3CDTF">2025-03-24T14:52:00Z</dcterms:modified>
</cp:coreProperties>
</file>