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5189" w14:textId="77777777"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14:paraId="1456F7AC" w14:textId="77777777"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14:paraId="6768418C" w14:textId="77777777"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14:paraId="25A77D50" w14:textId="77777777"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14:paraId="257F3DA8" w14:textId="7888C747" w:rsidR="00195DF1" w:rsidRPr="00957D96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957D96">
        <w:rPr>
          <w:lang w:val="uk-UA"/>
        </w:rPr>
        <w:t>Практичної психології</w:t>
      </w:r>
    </w:p>
    <w:p w14:paraId="1D6D1679" w14:textId="77777777"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14:paraId="7D03DB86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18098D08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41742E5E" w14:textId="77777777" w:rsidR="00E82711" w:rsidRDefault="00E82711" w:rsidP="00E82711">
      <w:pPr>
        <w:ind w:left="5812"/>
        <w:rPr>
          <w:sz w:val="20"/>
          <w:szCs w:val="20"/>
          <w:lang w:val="uk-UA"/>
        </w:rPr>
      </w:pPr>
    </w:p>
    <w:p w14:paraId="2123AA69" w14:textId="77777777" w:rsidR="00195DF1" w:rsidRPr="0046323A" w:rsidRDefault="00BD32D9" w:rsidP="00ED15A0">
      <w:pPr>
        <w:ind w:left="5387"/>
        <w:rPr>
          <w:lang w:val="uk-UA"/>
        </w:rPr>
      </w:pPr>
      <w:r>
        <w:rPr>
          <w:lang w:val="uk-UA"/>
        </w:rPr>
        <w:t>«</w:t>
      </w:r>
      <w:r w:rsidR="00195DF1" w:rsidRPr="0046323A">
        <w:rPr>
          <w:b/>
          <w:lang w:val="uk-UA"/>
        </w:rPr>
        <w:t>ЗАТВЕРДЖУЮ</w:t>
      </w:r>
      <w:r>
        <w:rPr>
          <w:b/>
          <w:lang w:val="uk-UA"/>
        </w:rPr>
        <w:t>»</w:t>
      </w:r>
    </w:p>
    <w:p w14:paraId="704D44F3" w14:textId="77777777" w:rsidR="00195DF1" w:rsidRPr="0046323A" w:rsidRDefault="00ED0AB8" w:rsidP="00ED15A0">
      <w:pPr>
        <w:ind w:left="5387"/>
        <w:rPr>
          <w:lang w:val="uk-UA"/>
        </w:rPr>
      </w:pPr>
      <w:r>
        <w:rPr>
          <w:lang w:val="uk-UA"/>
        </w:rPr>
        <w:t>Д</w:t>
      </w:r>
      <w:r w:rsidR="00D45944">
        <w:rPr>
          <w:lang w:val="uk-UA"/>
        </w:rPr>
        <w:t>иректор навчально-наукового інституту</w:t>
      </w:r>
    </w:p>
    <w:p w14:paraId="5F5B1111" w14:textId="77777777" w:rsidR="00ED15A0" w:rsidRPr="007F2F6D" w:rsidRDefault="00ED0AB8" w:rsidP="00ED15A0">
      <w:pPr>
        <w:ind w:left="5387"/>
        <w:rPr>
          <w:lang w:val="uk-UA"/>
        </w:rPr>
      </w:pPr>
      <w:r w:rsidRPr="007F2F6D">
        <w:rPr>
          <w:lang w:val="uk-UA"/>
        </w:rPr>
        <w:t xml:space="preserve">«Українська інженерно-педагогічна </w:t>
      </w:r>
    </w:p>
    <w:p w14:paraId="43AA9D81" w14:textId="77777777" w:rsidR="00195DF1" w:rsidRPr="007F2F6D" w:rsidRDefault="00ED0AB8" w:rsidP="00ED15A0">
      <w:pPr>
        <w:ind w:left="5387"/>
        <w:rPr>
          <w:lang w:val="uk-UA"/>
        </w:rPr>
      </w:pPr>
      <w:r w:rsidRPr="007F2F6D">
        <w:rPr>
          <w:lang w:val="uk-UA"/>
        </w:rPr>
        <w:t>академія</w:t>
      </w:r>
      <w:r w:rsidR="00ED15A0" w:rsidRPr="007F2F6D">
        <w:rPr>
          <w:lang w:val="uk-UA"/>
        </w:rPr>
        <w:t>»</w:t>
      </w:r>
    </w:p>
    <w:p w14:paraId="03694006" w14:textId="77777777" w:rsidR="00D45944" w:rsidRPr="007F2F6D" w:rsidRDefault="00BD32D9" w:rsidP="00065C6E">
      <w:pPr>
        <w:ind w:left="5387"/>
        <w:rPr>
          <w:lang w:val="uk-UA"/>
        </w:rPr>
      </w:pPr>
      <w:r w:rsidRPr="007F2F6D">
        <w:rPr>
          <w:lang w:val="uk-UA"/>
        </w:rPr>
        <w:t>Денис КОВАЛЕНКО</w:t>
      </w:r>
    </w:p>
    <w:p w14:paraId="77C9D7B4" w14:textId="77777777" w:rsidR="00195DF1" w:rsidRPr="0046323A" w:rsidRDefault="007F2F6D" w:rsidP="00BD32D9">
      <w:pPr>
        <w:pStyle w:val="aa"/>
        <w:ind w:left="5387"/>
      </w:pPr>
      <w:r>
        <w:t xml:space="preserve"> </w:t>
      </w:r>
      <w:r w:rsidR="00BD32D9">
        <w:t>«</w:t>
      </w:r>
      <w:r>
        <w:t>___</w:t>
      </w:r>
      <w:r w:rsidR="00195DF1" w:rsidRPr="0046323A">
        <w:t>_</w:t>
      </w:r>
      <w:r w:rsidR="00BD32D9">
        <w:t>»</w:t>
      </w:r>
      <w:r w:rsidR="00195DF1" w:rsidRPr="0046323A">
        <w:t>______________</w:t>
      </w:r>
      <w:r w:rsidR="00195DF1" w:rsidRPr="0046323A">
        <w:rPr>
          <w:u w:val="single"/>
        </w:rPr>
        <w:t>20</w:t>
      </w:r>
      <w:r w:rsidR="00D45EB1" w:rsidRPr="00D45EB1">
        <w:rPr>
          <w:u w:val="single"/>
        </w:rPr>
        <w:t>24</w:t>
      </w:r>
      <w:r w:rsidR="00195DF1" w:rsidRPr="0046323A">
        <w:t xml:space="preserve"> р.</w:t>
      </w:r>
    </w:p>
    <w:p w14:paraId="15651712" w14:textId="77777777" w:rsidR="00195DF1" w:rsidRPr="0046323A" w:rsidRDefault="00195DF1" w:rsidP="00ED15A0">
      <w:pPr>
        <w:ind w:left="5387"/>
        <w:rPr>
          <w:lang w:val="uk-UA"/>
        </w:rPr>
      </w:pPr>
    </w:p>
    <w:p w14:paraId="6232B89F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4EE1969C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3F5BB943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3CDF09F8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538E45A3" w14:textId="77777777" w:rsidR="00195DF1" w:rsidRPr="0046323A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14:paraId="14125030" w14:textId="77777777" w:rsidR="00195DF1" w:rsidRPr="00411327" w:rsidRDefault="00411327" w:rsidP="00411327">
      <w:pPr>
        <w:jc w:val="center"/>
        <w:rPr>
          <w:b/>
          <w:bCs/>
          <w:sz w:val="28"/>
          <w:lang w:val="uk-UA"/>
        </w:rPr>
      </w:pPr>
      <w:r w:rsidRPr="00411327">
        <w:rPr>
          <w:sz w:val="28"/>
          <w:lang w:val="uk-UA"/>
        </w:rPr>
        <w:t>РОБОЧА ПРОГРАМА НАВЧАЛЬНОЇ ДИСЦИПЛІНИ</w:t>
      </w:r>
    </w:p>
    <w:p w14:paraId="3BFD61F9" w14:textId="5DB599BF" w:rsidR="003569D9" w:rsidRPr="003569D9" w:rsidRDefault="0097312E" w:rsidP="003569D9">
      <w:pPr>
        <w:jc w:val="center"/>
        <w:rPr>
          <w:bCs/>
          <w:sz w:val="28"/>
          <w:szCs w:val="28"/>
          <w:lang w:val="uk-UA"/>
        </w:rPr>
      </w:pPr>
      <w:r w:rsidRPr="003569D9">
        <w:rPr>
          <w:bCs/>
          <w:sz w:val="28"/>
          <w:szCs w:val="28"/>
          <w:lang w:val="uk-UA"/>
        </w:rPr>
        <w:t>Практикум з психодіагностики</w:t>
      </w:r>
    </w:p>
    <w:p w14:paraId="60CE9758" w14:textId="77777777"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14:paraId="7090FE95" w14:textId="77777777"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14:paraId="05837E63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209450F1" w14:textId="77777777" w:rsidR="00195DF1" w:rsidRPr="0046323A" w:rsidRDefault="00195DF1" w:rsidP="00195DF1">
      <w:pPr>
        <w:ind w:firstLine="708"/>
        <w:rPr>
          <w:lang w:val="uk-UA"/>
        </w:rPr>
      </w:pPr>
    </w:p>
    <w:p w14:paraId="74F1F122" w14:textId="5A1FEB4B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рівень вищої освіти </w:t>
      </w:r>
      <w:r w:rsidR="00F63C31" w:rsidRPr="00F63C31">
        <w:rPr>
          <w:rFonts w:eastAsia="Calibri"/>
          <w:sz w:val="28"/>
          <w:szCs w:val="28"/>
          <w:lang w:val="uk-UA" w:eastAsia="en-US"/>
        </w:rPr>
        <w:t xml:space="preserve"> </w:t>
      </w:r>
      <w:r w:rsidR="0097312E">
        <w:rPr>
          <w:lang w:val="uk-UA"/>
        </w:rPr>
        <w:t>перший бакалаврський</w:t>
      </w:r>
      <w:r w:rsidR="00F63C31">
        <w:rPr>
          <w:lang w:val="uk-UA"/>
        </w:rPr>
        <w:t xml:space="preserve"> </w:t>
      </w:r>
    </w:p>
    <w:p w14:paraId="00BC9F6A" w14:textId="77777777"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/</w:t>
      </w:r>
    </w:p>
    <w:p w14:paraId="5F3C54F0" w14:textId="39EB3932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</w:t>
      </w:r>
      <w:r w:rsidR="002D51F1" w:rsidRPr="002D51F1">
        <w:rPr>
          <w:u w:val="single"/>
        </w:rPr>
        <w:t>05 Соціальні та поведінкові</w:t>
      </w:r>
      <w:r w:rsidR="0097312E">
        <w:rPr>
          <w:u w:val="single"/>
          <w:lang w:val="uk-UA"/>
        </w:rPr>
        <w:t xml:space="preserve"> </w:t>
      </w:r>
      <w:r w:rsidR="002D51F1" w:rsidRPr="002D51F1">
        <w:rPr>
          <w:u w:val="single"/>
        </w:rPr>
        <w:t>науки</w:t>
      </w:r>
      <w:r w:rsidR="002D51F1" w:rsidRPr="002D51F1">
        <w:rPr>
          <w:lang w:val="uk-UA"/>
        </w:rPr>
        <w:t xml:space="preserve"> </w:t>
      </w:r>
    </w:p>
    <w:p w14:paraId="28935435" w14:textId="77777777"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14:paraId="37122C1A" w14:textId="01244D01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</w:t>
      </w:r>
      <w:r w:rsidR="002D51F1" w:rsidRPr="002D51F1">
        <w:rPr>
          <w:u w:val="single"/>
        </w:rPr>
        <w:t>053</w:t>
      </w:r>
      <w:r w:rsidR="00DE1D45">
        <w:rPr>
          <w:u w:val="single"/>
        </w:rPr>
        <w:t xml:space="preserve"> </w:t>
      </w:r>
      <w:r w:rsidR="002D51F1" w:rsidRPr="002D51F1">
        <w:rPr>
          <w:u w:val="single"/>
        </w:rPr>
        <w:t>Психологія</w:t>
      </w:r>
      <w:r w:rsidR="002D51F1" w:rsidRPr="002D51F1">
        <w:rPr>
          <w:lang w:val="uk-UA"/>
        </w:rPr>
        <w:t xml:space="preserve"> </w:t>
      </w:r>
    </w:p>
    <w:p w14:paraId="4F32B9C9" w14:textId="77777777"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14:paraId="680E33C7" w14:textId="36BCAD77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освітня програма </w:t>
      </w:r>
      <w:r w:rsidR="002D51F1" w:rsidRPr="002D51F1">
        <w:rPr>
          <w:lang w:val="uk-UA"/>
        </w:rPr>
        <w:t xml:space="preserve">Практична психологія </w:t>
      </w:r>
    </w:p>
    <w:p w14:paraId="03E53862" w14:textId="77777777"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14:paraId="0BB0A7F9" w14:textId="77777777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спеціалізація __________________________________________________________________ </w:t>
      </w:r>
    </w:p>
    <w:p w14:paraId="1328C0EB" w14:textId="77777777"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14:paraId="1D7DB976" w14:textId="52977954"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</w:t>
      </w:r>
      <w:r w:rsidR="002D51F1">
        <w:rPr>
          <w:lang w:val="uk-UA"/>
        </w:rPr>
        <w:t xml:space="preserve"> </w:t>
      </w:r>
      <w:r w:rsidR="002D51F1" w:rsidRPr="002D51F1">
        <w:rPr>
          <w:lang w:val="uk-UA"/>
        </w:rPr>
        <w:t xml:space="preserve">обов’язкова </w:t>
      </w:r>
    </w:p>
    <w:p w14:paraId="7B409F48" w14:textId="77777777"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14:paraId="792B8EEE" w14:textId="77777777"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14:paraId="17173161" w14:textId="77777777" w:rsidR="00195DF1" w:rsidRPr="0046323A" w:rsidRDefault="00195DF1" w:rsidP="00195DF1">
      <w:pPr>
        <w:jc w:val="both"/>
        <w:rPr>
          <w:lang w:val="uk-UA"/>
        </w:rPr>
      </w:pPr>
    </w:p>
    <w:p w14:paraId="6FCE25E2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52905286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05BACF9A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6ABAF027" w14:textId="77777777"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14:paraId="209C04A0" w14:textId="77777777"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14:paraId="1C6A3CA7" w14:textId="77777777"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14:paraId="32A593EF" w14:textId="77777777"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14:paraId="1528F352" w14:textId="77777777"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14:paraId="5F0B4CCE" w14:textId="77777777"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14:paraId="4F8E67A2" w14:textId="77777777"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</w:p>
    <w:p w14:paraId="4870F26F" w14:textId="77777777" w:rsidR="00BE72FF" w:rsidRPr="0046323A" w:rsidRDefault="00195DF1" w:rsidP="00BE72FF">
      <w:pPr>
        <w:pStyle w:val="aa"/>
        <w:rPr>
          <w:sz w:val="22"/>
          <w:szCs w:val="22"/>
        </w:rPr>
      </w:pPr>
      <w:r w:rsidRPr="0046323A">
        <w:rPr>
          <w:sz w:val="20"/>
          <w:szCs w:val="20"/>
        </w:rPr>
        <w:br w:type="page"/>
      </w:r>
      <w:r w:rsidR="00BE72FF" w:rsidRPr="0046323A">
        <w:rPr>
          <w:sz w:val="22"/>
          <w:szCs w:val="22"/>
        </w:rPr>
        <w:lastRenderedPageBreak/>
        <w:t>Програму рекомендовано до затвердження вченою радою інституту</w:t>
      </w:r>
      <w:r w:rsidR="00BE72FF">
        <w:rPr>
          <w:sz w:val="22"/>
          <w:szCs w:val="22"/>
        </w:rPr>
        <w:t xml:space="preserve"> </w:t>
      </w:r>
      <w:r w:rsidR="00BE72FF" w:rsidRPr="009430FB">
        <w:rPr>
          <w:sz w:val="22"/>
          <w:szCs w:val="22"/>
          <w:u w:val="single"/>
        </w:rPr>
        <w:t>ННІ «УІПА»</w:t>
      </w:r>
    </w:p>
    <w:p w14:paraId="3011559B" w14:textId="77777777" w:rsidR="00BE72FF" w:rsidRPr="0046323A" w:rsidRDefault="00BE72FF" w:rsidP="00BE72FF">
      <w:pPr>
        <w:rPr>
          <w:sz w:val="22"/>
          <w:szCs w:val="22"/>
          <w:lang w:val="uk-UA"/>
        </w:rPr>
      </w:pPr>
    </w:p>
    <w:p w14:paraId="240DE783" w14:textId="77777777" w:rsidR="00BE72FF" w:rsidRPr="0046323A" w:rsidRDefault="00BE72FF" w:rsidP="00BE72FF">
      <w:pPr>
        <w:rPr>
          <w:sz w:val="22"/>
          <w:szCs w:val="22"/>
          <w:lang w:val="uk-UA"/>
        </w:rPr>
      </w:pPr>
    </w:p>
    <w:p w14:paraId="44775C04" w14:textId="77777777" w:rsidR="00BE72FF" w:rsidRPr="0046323A" w:rsidRDefault="00BE72FF" w:rsidP="00BE72FF">
      <w:pPr>
        <w:jc w:val="center"/>
        <w:rPr>
          <w:lang w:val="uk-UA"/>
        </w:rPr>
      </w:pPr>
      <w:r>
        <w:rPr>
          <w:lang w:val="uk-UA"/>
        </w:rPr>
        <w:t>«____</w:t>
      </w:r>
      <w:r w:rsidRPr="0046323A">
        <w:rPr>
          <w:lang w:val="uk-UA"/>
        </w:rPr>
        <w:t>_</w:t>
      </w:r>
      <w:r>
        <w:rPr>
          <w:lang w:val="uk-UA"/>
        </w:rPr>
        <w:t>»</w:t>
      </w:r>
      <w:r w:rsidRPr="0046323A">
        <w:rPr>
          <w:lang w:val="uk-UA"/>
        </w:rPr>
        <w:t xml:space="preserve">  __________________ 20___ року, протокол №_</w:t>
      </w:r>
      <w:r>
        <w:rPr>
          <w:lang w:val="uk-UA"/>
        </w:rPr>
        <w:t>___</w:t>
      </w:r>
      <w:r w:rsidRPr="0046323A">
        <w:rPr>
          <w:lang w:val="uk-UA"/>
        </w:rPr>
        <w:t>_</w:t>
      </w:r>
    </w:p>
    <w:p w14:paraId="3211CD9C" w14:textId="77777777" w:rsidR="00BE72FF" w:rsidRPr="0046323A" w:rsidRDefault="00BE72FF" w:rsidP="00BE72FF">
      <w:pPr>
        <w:jc w:val="center"/>
        <w:rPr>
          <w:lang w:val="uk-UA"/>
        </w:rPr>
      </w:pPr>
    </w:p>
    <w:p w14:paraId="7009B070" w14:textId="77777777" w:rsidR="00BE72FF" w:rsidRPr="0046323A" w:rsidRDefault="00BE72FF" w:rsidP="00BE72FF">
      <w:pPr>
        <w:jc w:val="center"/>
        <w:rPr>
          <w:lang w:val="uk-UA"/>
        </w:rPr>
      </w:pPr>
    </w:p>
    <w:p w14:paraId="3EC29F90" w14:textId="77777777" w:rsidR="00BE72FF" w:rsidRPr="0046323A" w:rsidRDefault="00BE72FF" w:rsidP="00BE72FF">
      <w:pPr>
        <w:rPr>
          <w:sz w:val="22"/>
          <w:szCs w:val="22"/>
          <w:lang w:val="uk-UA"/>
        </w:rPr>
      </w:pPr>
    </w:p>
    <w:p w14:paraId="4B704049" w14:textId="77777777" w:rsidR="00BE72FF" w:rsidRPr="0046323A" w:rsidRDefault="00BE72FF" w:rsidP="00BE72FF">
      <w:pPr>
        <w:rPr>
          <w:lang w:val="uk-UA"/>
        </w:rPr>
      </w:pPr>
      <w:r w:rsidRPr="0046323A">
        <w:rPr>
          <w:sz w:val="22"/>
          <w:szCs w:val="22"/>
          <w:lang w:val="uk-UA"/>
        </w:rPr>
        <w:t xml:space="preserve">РОЗРОБНИКИ ПРОГРАМИ: </w:t>
      </w:r>
      <w:r w:rsidRPr="0046323A">
        <w:rPr>
          <w:lang w:val="uk-UA"/>
        </w:rPr>
        <w:t>(вказати авторів, їхні наукові ступені, вчені звання та посади)</w:t>
      </w:r>
    </w:p>
    <w:p w14:paraId="2C5F1CB8" w14:textId="77777777" w:rsidR="00BE72FF" w:rsidRPr="0046323A" w:rsidRDefault="00BE72FF" w:rsidP="00BE72FF">
      <w:pPr>
        <w:rPr>
          <w:lang w:val="uk-UA"/>
        </w:rPr>
      </w:pPr>
      <w:r>
        <w:rPr>
          <w:lang w:val="uk-UA"/>
        </w:rPr>
        <w:t xml:space="preserve">Сергій КУЧЕРЕНКО к.психол.н., доцент, доцент кафедри </w:t>
      </w:r>
    </w:p>
    <w:p w14:paraId="57DD7D68" w14:textId="77777777" w:rsidR="00BE72FF" w:rsidRPr="0046323A" w:rsidRDefault="00BE72FF" w:rsidP="00BE72FF">
      <w:pPr>
        <w:rPr>
          <w:sz w:val="22"/>
          <w:szCs w:val="22"/>
          <w:lang w:val="uk-UA"/>
        </w:rPr>
      </w:pPr>
    </w:p>
    <w:p w14:paraId="6720F252" w14:textId="77777777" w:rsidR="00BE72FF" w:rsidRPr="0046323A" w:rsidRDefault="00BE72FF" w:rsidP="00BE72FF">
      <w:pPr>
        <w:rPr>
          <w:sz w:val="22"/>
          <w:szCs w:val="22"/>
          <w:lang w:val="uk-UA"/>
        </w:rPr>
      </w:pPr>
    </w:p>
    <w:p w14:paraId="75FD1112" w14:textId="77777777" w:rsidR="00BE72FF" w:rsidRPr="0046323A" w:rsidRDefault="00BE72FF" w:rsidP="00BE72FF">
      <w:pPr>
        <w:rPr>
          <w:sz w:val="22"/>
          <w:szCs w:val="22"/>
          <w:lang w:val="uk-UA"/>
        </w:rPr>
      </w:pPr>
    </w:p>
    <w:p w14:paraId="0884E537" w14:textId="77777777" w:rsidR="00BE72FF" w:rsidRPr="0046323A" w:rsidRDefault="00BE72FF" w:rsidP="00BE72FF">
      <w:pPr>
        <w:rPr>
          <w:sz w:val="22"/>
          <w:szCs w:val="22"/>
          <w:lang w:val="uk-UA"/>
        </w:rPr>
      </w:pPr>
    </w:p>
    <w:p w14:paraId="6D5A2441" w14:textId="77777777" w:rsidR="00BE72FF" w:rsidRPr="003E7462" w:rsidRDefault="00BE72FF" w:rsidP="00BE72FF">
      <w:pPr>
        <w:rPr>
          <w:lang w:val="uk-UA"/>
        </w:rPr>
      </w:pPr>
      <w:r w:rsidRPr="0046323A">
        <w:rPr>
          <w:lang w:val="uk-UA"/>
        </w:rPr>
        <w:t>Програму схвалено на засіданні кафедри</w:t>
      </w:r>
      <w:r>
        <w:rPr>
          <w:lang w:val="uk-UA"/>
        </w:rPr>
        <w:t xml:space="preserve"> </w:t>
      </w:r>
      <w:r w:rsidRPr="003E7462">
        <w:rPr>
          <w:lang w:val="uk-UA"/>
        </w:rPr>
        <w:t>Практичної психології</w:t>
      </w:r>
    </w:p>
    <w:p w14:paraId="362DB113" w14:textId="77777777" w:rsidR="00BE72FF" w:rsidRPr="0046323A" w:rsidRDefault="00BE72FF" w:rsidP="00BE72FF">
      <w:pPr>
        <w:rPr>
          <w:lang w:val="uk-UA"/>
        </w:rPr>
      </w:pPr>
    </w:p>
    <w:p w14:paraId="11EEE944" w14:textId="77777777" w:rsidR="00BE72FF" w:rsidRPr="0046323A" w:rsidRDefault="00BE72FF" w:rsidP="00BE72FF">
      <w:pPr>
        <w:rPr>
          <w:lang w:val="uk-UA"/>
        </w:rPr>
      </w:pPr>
      <w:r>
        <w:rPr>
          <w:lang w:val="uk-UA"/>
        </w:rPr>
        <w:t xml:space="preserve">Протокол від «03» 10 </w:t>
      </w:r>
      <w:r w:rsidRPr="0046323A">
        <w:rPr>
          <w:lang w:val="uk-UA"/>
        </w:rPr>
        <w:t>20</w:t>
      </w:r>
      <w:r>
        <w:rPr>
          <w:lang w:val="uk-UA"/>
        </w:rPr>
        <w:t xml:space="preserve">24 </w:t>
      </w:r>
      <w:r w:rsidRPr="0046323A">
        <w:rPr>
          <w:lang w:val="uk-UA"/>
        </w:rPr>
        <w:t xml:space="preserve"> року № </w:t>
      </w:r>
      <w:r>
        <w:rPr>
          <w:lang w:val="uk-UA"/>
        </w:rPr>
        <w:t>3</w:t>
      </w:r>
    </w:p>
    <w:p w14:paraId="1577947F" w14:textId="77777777" w:rsidR="00BE72FF" w:rsidRPr="0046323A" w:rsidRDefault="00BE72FF" w:rsidP="00BE72FF">
      <w:pPr>
        <w:rPr>
          <w:lang w:val="uk-UA"/>
        </w:rPr>
      </w:pPr>
    </w:p>
    <w:p w14:paraId="278887DB" w14:textId="77777777" w:rsidR="00BE72FF" w:rsidRPr="0046323A" w:rsidRDefault="00BE72FF" w:rsidP="00BE72FF">
      <w:pPr>
        <w:jc w:val="center"/>
        <w:rPr>
          <w:lang w:val="uk-UA"/>
        </w:rPr>
      </w:pPr>
      <w:r>
        <w:rPr>
          <w:lang w:val="uk-UA"/>
        </w:rPr>
        <w:t>в.о. з</w:t>
      </w:r>
      <w:r w:rsidRPr="0046323A">
        <w:rPr>
          <w:lang w:val="uk-UA"/>
        </w:rPr>
        <w:t>авідувач</w:t>
      </w:r>
      <w:r>
        <w:rPr>
          <w:lang w:val="uk-UA"/>
        </w:rPr>
        <w:t>а</w:t>
      </w:r>
      <w:r w:rsidRPr="0046323A">
        <w:rPr>
          <w:lang w:val="uk-UA"/>
        </w:rPr>
        <w:t xml:space="preserve"> кафедри</w:t>
      </w:r>
      <w:r>
        <w:rPr>
          <w:lang w:val="uk-UA"/>
        </w:rPr>
        <w:t xml:space="preserve"> Наталія КУЧЕРЕНКО</w:t>
      </w:r>
    </w:p>
    <w:p w14:paraId="3BD0AD7B" w14:textId="77777777" w:rsidR="00BE72FF" w:rsidRPr="0046323A" w:rsidRDefault="00BE72FF" w:rsidP="00BE72FF">
      <w:pPr>
        <w:rPr>
          <w:lang w:val="uk-UA"/>
        </w:rPr>
      </w:pPr>
    </w:p>
    <w:p w14:paraId="4F9C281E" w14:textId="77777777" w:rsidR="00BE72FF" w:rsidRPr="0046323A" w:rsidRDefault="00BE72FF" w:rsidP="00BE72FF">
      <w:pPr>
        <w:rPr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>
        <w:rPr>
          <w:lang w:val="uk-UA"/>
        </w:rPr>
        <w:t>_________________</w:t>
      </w:r>
      <w:r w:rsidRPr="0046323A">
        <w:rPr>
          <w:lang w:val="uk-UA"/>
        </w:rPr>
        <w:t xml:space="preserve"> _____</w:t>
      </w:r>
      <w:r>
        <w:rPr>
          <w:lang w:val="uk-UA"/>
        </w:rPr>
        <w:t>__________</w:t>
      </w:r>
      <w:r w:rsidRPr="0046323A">
        <w:rPr>
          <w:lang w:val="uk-UA"/>
        </w:rPr>
        <w:t>_____________</w:t>
      </w:r>
    </w:p>
    <w:p w14:paraId="34BBD7F9" w14:textId="77777777" w:rsidR="00BE72FF" w:rsidRPr="0046323A" w:rsidRDefault="00BE72FF" w:rsidP="00BE72FF">
      <w:pPr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14:paraId="25593377" w14:textId="77777777" w:rsidR="00BE72FF" w:rsidRPr="0046323A" w:rsidRDefault="00BE72FF" w:rsidP="00BE72FF">
      <w:pPr>
        <w:rPr>
          <w:sz w:val="22"/>
          <w:szCs w:val="22"/>
          <w:lang w:val="uk-UA"/>
        </w:rPr>
      </w:pPr>
    </w:p>
    <w:p w14:paraId="6A18250F" w14:textId="77777777" w:rsidR="00BE72FF" w:rsidRPr="0046323A" w:rsidRDefault="00BE72FF" w:rsidP="00BE72FF">
      <w:pPr>
        <w:rPr>
          <w:sz w:val="22"/>
          <w:szCs w:val="22"/>
          <w:lang w:val="uk-UA"/>
        </w:rPr>
      </w:pPr>
    </w:p>
    <w:p w14:paraId="3B529F92" w14:textId="77777777" w:rsidR="00BE72FF" w:rsidRPr="0046323A" w:rsidRDefault="00BE72FF" w:rsidP="00BE72FF">
      <w:pPr>
        <w:rPr>
          <w:lang w:val="uk-UA"/>
        </w:rPr>
      </w:pPr>
      <w:r w:rsidRPr="0046323A">
        <w:rPr>
          <w:lang w:val="uk-UA"/>
        </w:rPr>
        <w:t>Програму погоджено з гарантом освітньо</w:t>
      </w:r>
      <w:r>
        <w:rPr>
          <w:lang w:val="uk-UA"/>
        </w:rPr>
        <w:t xml:space="preserve"> -</w:t>
      </w:r>
      <w:r w:rsidRPr="0046323A">
        <w:rPr>
          <w:lang w:val="uk-UA"/>
        </w:rPr>
        <w:t xml:space="preserve"> професійно</w:t>
      </w:r>
      <w:r>
        <w:rPr>
          <w:lang w:val="uk-UA"/>
        </w:rPr>
        <w:t>ї</w:t>
      </w:r>
      <w:r w:rsidRPr="0046323A">
        <w:rPr>
          <w:lang w:val="uk-UA"/>
        </w:rPr>
        <w:t xml:space="preserve"> програми (керівником проектної групи) </w:t>
      </w:r>
      <w:r>
        <w:rPr>
          <w:lang w:val="uk-UA"/>
        </w:rPr>
        <w:t>«</w:t>
      </w:r>
      <w:r w:rsidRPr="003E7462">
        <w:rPr>
          <w:lang w:val="uk-UA"/>
        </w:rPr>
        <w:t>Практичн</w:t>
      </w:r>
      <w:r>
        <w:rPr>
          <w:lang w:val="uk-UA"/>
        </w:rPr>
        <w:t>а</w:t>
      </w:r>
      <w:r w:rsidRPr="003E7462">
        <w:rPr>
          <w:lang w:val="uk-UA"/>
        </w:rPr>
        <w:t xml:space="preserve"> психологі</w:t>
      </w:r>
      <w:r>
        <w:rPr>
          <w:lang w:val="uk-UA"/>
        </w:rPr>
        <w:t>я»</w:t>
      </w:r>
    </w:p>
    <w:p w14:paraId="6BC065D3" w14:textId="77777777" w:rsidR="00BE72FF" w:rsidRPr="00DD1C4E" w:rsidRDefault="00BE72FF" w:rsidP="00BE72FF">
      <w:pPr>
        <w:ind w:left="708"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Pr="00DD1C4E">
        <w:rPr>
          <w:sz w:val="16"/>
          <w:szCs w:val="16"/>
          <w:lang w:val="uk-UA"/>
        </w:rPr>
        <w:t>назва освітньої програми</w:t>
      </w:r>
      <w:r>
        <w:rPr>
          <w:sz w:val="16"/>
          <w:szCs w:val="16"/>
          <w:lang w:val="uk-UA"/>
        </w:rPr>
        <w:t>)</w:t>
      </w:r>
    </w:p>
    <w:p w14:paraId="4F0F3BEC" w14:textId="77777777" w:rsidR="00BE72FF" w:rsidRPr="0046323A" w:rsidRDefault="00BE72FF" w:rsidP="00BE72FF">
      <w:pPr>
        <w:rPr>
          <w:bCs/>
          <w:i/>
          <w:iCs/>
          <w:lang w:val="uk-UA"/>
        </w:rPr>
      </w:pPr>
    </w:p>
    <w:p w14:paraId="167AB8B5" w14:textId="77777777" w:rsidR="00BE72FF" w:rsidRPr="0046323A" w:rsidRDefault="00BE72FF" w:rsidP="00BE72FF">
      <w:pPr>
        <w:rPr>
          <w:lang w:val="uk-UA"/>
        </w:rPr>
      </w:pPr>
      <w:r w:rsidRPr="0046323A">
        <w:rPr>
          <w:lang w:val="uk-UA"/>
        </w:rPr>
        <w:t xml:space="preserve">                         Гарант освітньо</w:t>
      </w:r>
      <w:r>
        <w:rPr>
          <w:lang w:val="uk-UA"/>
        </w:rPr>
        <w:t xml:space="preserve"> -</w:t>
      </w:r>
      <w:r w:rsidRPr="0046323A">
        <w:rPr>
          <w:lang w:val="uk-UA"/>
        </w:rPr>
        <w:t xml:space="preserve"> професійної програми</w:t>
      </w:r>
    </w:p>
    <w:p w14:paraId="7D0CC7C6" w14:textId="77777777" w:rsidR="00BE72FF" w:rsidRPr="0046323A" w:rsidRDefault="00BE72FF" w:rsidP="00BE72FF">
      <w:pPr>
        <w:ind w:left="708" w:firstLine="708"/>
        <w:rPr>
          <w:lang w:val="uk-UA"/>
        </w:rPr>
      </w:pPr>
      <w:r w:rsidRPr="0046323A">
        <w:rPr>
          <w:lang w:val="uk-UA"/>
        </w:rPr>
        <w:t xml:space="preserve"> (керівник проектної групи) </w:t>
      </w:r>
      <w:r>
        <w:rPr>
          <w:lang w:val="uk-UA"/>
        </w:rPr>
        <w:t xml:space="preserve">       </w:t>
      </w:r>
      <w:r w:rsidRPr="00C440B8">
        <w:rPr>
          <w:lang w:val="uk-UA" w:eastAsia="en-US"/>
        </w:rPr>
        <w:t xml:space="preserve">Олена </w:t>
      </w:r>
      <w:r>
        <w:rPr>
          <w:lang w:val="uk-UA"/>
        </w:rPr>
        <w:t>ХАРЦІЙ</w:t>
      </w:r>
    </w:p>
    <w:p w14:paraId="6E58F6D4" w14:textId="77777777" w:rsidR="00BE72FF" w:rsidRPr="0046323A" w:rsidRDefault="00BE72FF" w:rsidP="00BE72FF">
      <w:pPr>
        <w:rPr>
          <w:lang w:val="uk-UA"/>
        </w:rPr>
      </w:pPr>
    </w:p>
    <w:p w14:paraId="6602259D" w14:textId="77777777" w:rsidR="00BE72FF" w:rsidRPr="0046323A" w:rsidRDefault="00BE72FF" w:rsidP="00BE72FF">
      <w:pPr>
        <w:rPr>
          <w:b/>
          <w:lang w:val="uk-UA"/>
        </w:rPr>
      </w:pPr>
      <w:r>
        <w:rPr>
          <w:lang w:val="uk-UA"/>
        </w:rPr>
        <w:t>_________________</w:t>
      </w:r>
      <w:r w:rsidRPr="0046323A">
        <w:rPr>
          <w:lang w:val="uk-UA"/>
        </w:rPr>
        <w:t xml:space="preserve"> _____</w:t>
      </w:r>
      <w:r>
        <w:rPr>
          <w:lang w:val="uk-UA"/>
        </w:rPr>
        <w:t>__________</w:t>
      </w:r>
      <w:r w:rsidRPr="0046323A">
        <w:rPr>
          <w:lang w:val="uk-UA"/>
        </w:rPr>
        <w:t>_____________</w:t>
      </w:r>
    </w:p>
    <w:p w14:paraId="7B69E8F3" w14:textId="77777777" w:rsidR="00BE72FF" w:rsidRPr="008E6F53" w:rsidRDefault="00BE72FF" w:rsidP="00BE72FF">
      <w:pPr>
        <w:rPr>
          <w:sz w:val="16"/>
          <w:szCs w:val="16"/>
          <w:lang w:val="uk-UA"/>
        </w:rPr>
      </w:pPr>
      <w:r w:rsidRPr="008E6F53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14:paraId="291AA837" w14:textId="77777777" w:rsidR="00BE72FF" w:rsidRPr="0046323A" w:rsidRDefault="00BE72FF" w:rsidP="00BE72FF">
      <w:pPr>
        <w:rPr>
          <w:sz w:val="22"/>
          <w:szCs w:val="22"/>
          <w:lang w:val="uk-UA"/>
        </w:rPr>
      </w:pPr>
    </w:p>
    <w:p w14:paraId="7EB41C38" w14:textId="77777777" w:rsidR="00BE72FF" w:rsidRPr="0046323A" w:rsidRDefault="00BE72FF" w:rsidP="00BE72FF">
      <w:pPr>
        <w:rPr>
          <w:lang w:val="uk-UA"/>
        </w:rPr>
      </w:pPr>
    </w:p>
    <w:p w14:paraId="5EAB932B" w14:textId="77777777" w:rsidR="00BE72FF" w:rsidRPr="0046323A" w:rsidRDefault="00BE72FF" w:rsidP="00BE72FF">
      <w:pPr>
        <w:rPr>
          <w:lang w:val="uk-UA"/>
        </w:rPr>
      </w:pPr>
      <w:r w:rsidRPr="0046323A">
        <w:rPr>
          <w:lang w:val="uk-UA"/>
        </w:rPr>
        <w:t xml:space="preserve">Програму погоджено </w:t>
      </w:r>
      <w:r>
        <w:rPr>
          <w:lang w:val="uk-UA"/>
        </w:rPr>
        <w:t>науково-</w:t>
      </w:r>
      <w:r w:rsidRPr="0046323A">
        <w:rPr>
          <w:lang w:val="uk-UA"/>
        </w:rPr>
        <w:t xml:space="preserve">методичною комісією </w:t>
      </w:r>
    </w:p>
    <w:p w14:paraId="7739B827" w14:textId="77777777" w:rsidR="00BE72FF" w:rsidRPr="00887241" w:rsidRDefault="00BE72FF" w:rsidP="00BE72FF">
      <w:pPr>
        <w:rPr>
          <w:u w:val="single"/>
          <w:lang w:val="uk-UA"/>
        </w:rPr>
      </w:pPr>
      <w:r w:rsidRPr="00887241">
        <w:rPr>
          <w:u w:val="single"/>
          <w:lang w:val="uk-UA"/>
        </w:rPr>
        <w:t>Навчально наукового інституту «Українська інженерно-педагогічна академія»</w:t>
      </w:r>
      <w:r>
        <w:rPr>
          <w:u w:val="single"/>
          <w:lang w:val="uk-UA"/>
        </w:rPr>
        <w:t xml:space="preserve">                    </w:t>
      </w:r>
      <w:r w:rsidRPr="00887241">
        <w:rPr>
          <w:color w:val="FFFFFF" w:themeColor="background1"/>
          <w:u w:val="single"/>
          <w:lang w:val="uk-UA"/>
        </w:rPr>
        <w:t>.</w:t>
      </w:r>
    </w:p>
    <w:p w14:paraId="7C5AA0B5" w14:textId="77777777" w:rsidR="00BE72FF" w:rsidRPr="000B5CAB" w:rsidRDefault="00BE72FF" w:rsidP="00BE72FF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Pr="000B5CAB">
        <w:rPr>
          <w:sz w:val="16"/>
          <w:szCs w:val="16"/>
          <w:lang w:val="uk-UA"/>
        </w:rPr>
        <w:t>назва факультету, для здобувачів вищої освіти якого викладається навчальна дисципліна</w:t>
      </w:r>
      <w:r>
        <w:rPr>
          <w:sz w:val="16"/>
          <w:szCs w:val="16"/>
          <w:lang w:val="uk-UA"/>
        </w:rPr>
        <w:t>)</w:t>
      </w:r>
    </w:p>
    <w:p w14:paraId="3BD4395D" w14:textId="77777777" w:rsidR="00BE72FF" w:rsidRPr="0046323A" w:rsidRDefault="00BE72FF" w:rsidP="00BE72FF">
      <w:pPr>
        <w:rPr>
          <w:b/>
          <w:bCs/>
          <w:i/>
          <w:iCs/>
          <w:lang w:val="uk-UA"/>
        </w:rPr>
      </w:pPr>
    </w:p>
    <w:p w14:paraId="57A97721" w14:textId="77777777" w:rsidR="00BE72FF" w:rsidRPr="0046323A" w:rsidRDefault="00BE72FF" w:rsidP="00BE72FF">
      <w:pPr>
        <w:rPr>
          <w:lang w:val="uk-UA"/>
        </w:rPr>
      </w:pPr>
      <w:r w:rsidRPr="0046323A">
        <w:rPr>
          <w:lang w:val="uk-UA"/>
        </w:rPr>
        <w:t xml:space="preserve">Протокол від </w:t>
      </w:r>
      <w:r>
        <w:rPr>
          <w:lang w:val="uk-UA"/>
        </w:rPr>
        <w:t xml:space="preserve">«23» 10 </w:t>
      </w:r>
      <w:r w:rsidRPr="0046323A">
        <w:rPr>
          <w:lang w:val="uk-UA"/>
        </w:rPr>
        <w:t>20</w:t>
      </w:r>
      <w:r>
        <w:rPr>
          <w:lang w:val="uk-UA"/>
        </w:rPr>
        <w:t xml:space="preserve">24 </w:t>
      </w:r>
      <w:r w:rsidRPr="0046323A">
        <w:rPr>
          <w:lang w:val="uk-UA"/>
        </w:rPr>
        <w:t>року №</w:t>
      </w:r>
      <w:r>
        <w:rPr>
          <w:lang w:val="uk-UA"/>
        </w:rPr>
        <w:t xml:space="preserve"> 1</w:t>
      </w:r>
    </w:p>
    <w:p w14:paraId="1B4C1EBB" w14:textId="77777777" w:rsidR="00BE72FF" w:rsidRPr="0046323A" w:rsidRDefault="00BE72FF" w:rsidP="00BE72FF">
      <w:pPr>
        <w:rPr>
          <w:lang w:val="uk-UA"/>
        </w:rPr>
      </w:pPr>
    </w:p>
    <w:p w14:paraId="5243BB6F" w14:textId="77777777" w:rsidR="00BE72FF" w:rsidRPr="0046323A" w:rsidRDefault="00BE72FF" w:rsidP="00BE72FF">
      <w:pPr>
        <w:rPr>
          <w:lang w:val="uk-UA"/>
        </w:rPr>
      </w:pPr>
      <w:r w:rsidRPr="0046323A">
        <w:rPr>
          <w:lang w:val="uk-UA"/>
        </w:rPr>
        <w:t xml:space="preserve">Голова </w:t>
      </w:r>
      <w:r>
        <w:rPr>
          <w:lang w:val="uk-UA"/>
        </w:rPr>
        <w:t>науково-</w:t>
      </w:r>
      <w:r w:rsidRPr="0046323A">
        <w:rPr>
          <w:lang w:val="uk-UA"/>
        </w:rPr>
        <w:t>методичної комісії</w:t>
      </w:r>
      <w:r>
        <w:rPr>
          <w:lang w:val="uk-UA"/>
        </w:rPr>
        <w:t xml:space="preserve"> </w:t>
      </w:r>
      <w:r w:rsidRPr="005844B4">
        <w:rPr>
          <w:u w:val="single"/>
          <w:lang w:val="uk-UA"/>
        </w:rPr>
        <w:t>ННІ «УІПА»</w:t>
      </w:r>
      <w:r>
        <w:rPr>
          <w:u w:val="single"/>
          <w:lang w:val="uk-UA"/>
        </w:rPr>
        <w:t xml:space="preserve">                                              </w:t>
      </w:r>
      <w:r w:rsidRPr="005844B4">
        <w:rPr>
          <w:color w:val="FFFFFF" w:themeColor="background1"/>
          <w:u w:val="single"/>
          <w:lang w:val="uk-UA"/>
        </w:rPr>
        <w:t>.</w:t>
      </w:r>
    </w:p>
    <w:p w14:paraId="0B7A6074" w14:textId="77777777" w:rsidR="00BE72FF" w:rsidRPr="0046323A" w:rsidRDefault="00BE72FF" w:rsidP="00BE72FF">
      <w:pPr>
        <w:rPr>
          <w:lang w:val="uk-UA"/>
        </w:rPr>
      </w:pPr>
    </w:p>
    <w:p w14:paraId="70D2EE6C" w14:textId="77777777" w:rsidR="00BE72FF" w:rsidRPr="0046323A" w:rsidRDefault="00BE72FF" w:rsidP="00BE72FF">
      <w:pPr>
        <w:rPr>
          <w:lang w:val="uk-UA"/>
        </w:rPr>
      </w:pPr>
      <w:r w:rsidRPr="00563EBB">
        <w:rPr>
          <w:lang w:val="uk-UA"/>
        </w:rPr>
        <w:t>Сергій ПЕТРОВ</w:t>
      </w:r>
      <w:r>
        <w:rPr>
          <w:lang w:val="uk-UA"/>
        </w:rPr>
        <w:t>_________________</w:t>
      </w:r>
      <w:r w:rsidRPr="0046323A">
        <w:rPr>
          <w:lang w:val="uk-UA"/>
        </w:rPr>
        <w:t xml:space="preserve"> _____</w:t>
      </w:r>
      <w:r>
        <w:rPr>
          <w:lang w:val="uk-UA"/>
        </w:rPr>
        <w:t>__________</w:t>
      </w:r>
      <w:r w:rsidRPr="0046323A">
        <w:rPr>
          <w:lang w:val="uk-UA"/>
        </w:rPr>
        <w:t>_____________</w:t>
      </w:r>
    </w:p>
    <w:p w14:paraId="67118C7C" w14:textId="77777777" w:rsidR="00BE72FF" w:rsidRPr="0046323A" w:rsidRDefault="00BE72FF" w:rsidP="00BE72FF">
      <w:pPr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14:paraId="27475694" w14:textId="77777777" w:rsidR="00BE72FF" w:rsidRPr="0046323A" w:rsidRDefault="00BE72FF" w:rsidP="00BE72FF">
      <w:pPr>
        <w:rPr>
          <w:sz w:val="22"/>
          <w:szCs w:val="22"/>
          <w:lang w:val="uk-UA"/>
        </w:rPr>
      </w:pPr>
      <w:r w:rsidRPr="0046323A">
        <w:rPr>
          <w:sz w:val="22"/>
          <w:szCs w:val="22"/>
          <w:lang w:val="uk-UA"/>
        </w:rPr>
        <w:t xml:space="preserve">                         </w:t>
      </w:r>
    </w:p>
    <w:p w14:paraId="3E26FB31" w14:textId="77777777" w:rsidR="00195DF1" w:rsidRPr="0046323A" w:rsidRDefault="00507E56" w:rsidP="00507E56">
      <w:pPr>
        <w:pStyle w:val="aa"/>
        <w:jc w:val="center"/>
        <w:rPr>
          <w:b/>
          <w:bCs/>
          <w:caps/>
        </w:rPr>
      </w:pPr>
      <w:r w:rsidRPr="0046323A">
        <w:rPr>
          <w:sz w:val="20"/>
          <w:szCs w:val="20"/>
        </w:rPr>
        <w:br w:type="page"/>
      </w:r>
      <w:r w:rsidR="00195DF1" w:rsidRPr="0046323A">
        <w:rPr>
          <w:b/>
          <w:bCs/>
          <w:caps/>
        </w:rPr>
        <w:lastRenderedPageBreak/>
        <w:t>Вступ</w:t>
      </w:r>
    </w:p>
    <w:p w14:paraId="787F679B" w14:textId="77777777" w:rsidR="00195DF1" w:rsidRPr="0046323A" w:rsidRDefault="00195DF1" w:rsidP="00195DF1">
      <w:pPr>
        <w:jc w:val="center"/>
        <w:rPr>
          <w:b/>
          <w:bCs/>
          <w:caps/>
          <w:lang w:val="uk-UA"/>
        </w:rPr>
      </w:pPr>
    </w:p>
    <w:p w14:paraId="4726E68E" w14:textId="407249F2" w:rsidR="005354E4" w:rsidRPr="0097312E" w:rsidRDefault="00195DF1" w:rsidP="0097312E">
      <w:pPr>
        <w:pStyle w:val="a3"/>
        <w:ind w:left="284"/>
        <w:rPr>
          <w:bCs/>
          <w:sz w:val="24"/>
          <w:szCs w:val="24"/>
          <w:lang w:val="uk-UA"/>
        </w:rPr>
      </w:pPr>
      <w:r w:rsidRPr="0097312E">
        <w:rPr>
          <w:sz w:val="24"/>
          <w:szCs w:val="24"/>
          <w:lang w:val="uk-UA"/>
        </w:rPr>
        <w:t xml:space="preserve">Програма навчальної дисципліни </w:t>
      </w:r>
      <w:r w:rsidR="0097312E" w:rsidRPr="0097312E">
        <w:rPr>
          <w:sz w:val="24"/>
          <w:szCs w:val="24"/>
          <w:lang w:val="uk-UA"/>
        </w:rPr>
        <w:t>«</w:t>
      </w:r>
      <w:r w:rsidR="0097312E" w:rsidRPr="0097312E">
        <w:rPr>
          <w:bCs/>
          <w:sz w:val="24"/>
          <w:szCs w:val="24"/>
          <w:lang w:val="uk-UA"/>
        </w:rPr>
        <w:t>Практикум з психодіагностики</w:t>
      </w:r>
      <w:r w:rsidRPr="0097312E">
        <w:rPr>
          <w:sz w:val="24"/>
          <w:szCs w:val="24"/>
          <w:lang w:val="uk-UA"/>
        </w:rPr>
        <w:t xml:space="preserve">» складена відповідно до освітньо-професійної (освітньо-наукової) програми підготовки </w:t>
      </w:r>
      <w:r w:rsidR="005354E4" w:rsidRPr="0097312E">
        <w:rPr>
          <w:sz w:val="24"/>
          <w:szCs w:val="24"/>
          <w:lang w:val="uk-UA"/>
        </w:rPr>
        <w:t xml:space="preserve">Практична психологія </w:t>
      </w:r>
    </w:p>
    <w:p w14:paraId="4AB69939" w14:textId="00A528B0" w:rsidR="00195DF1" w:rsidRPr="0097312E" w:rsidRDefault="0097312E" w:rsidP="005354E4">
      <w:pPr>
        <w:pStyle w:val="a3"/>
        <w:ind w:left="284"/>
        <w:jc w:val="center"/>
        <w:rPr>
          <w:sz w:val="24"/>
          <w:szCs w:val="24"/>
          <w:lang w:val="uk-UA"/>
        </w:rPr>
      </w:pPr>
      <w:r w:rsidRPr="0097312E">
        <w:rPr>
          <w:sz w:val="24"/>
          <w:szCs w:val="24"/>
          <w:lang w:val="uk-UA"/>
        </w:rPr>
        <w:t xml:space="preserve">перший </w:t>
      </w:r>
      <w:r>
        <w:rPr>
          <w:sz w:val="24"/>
          <w:szCs w:val="24"/>
          <w:lang w:val="uk-UA"/>
        </w:rPr>
        <w:t>(</w:t>
      </w:r>
      <w:r w:rsidRPr="0097312E">
        <w:rPr>
          <w:sz w:val="24"/>
          <w:szCs w:val="24"/>
          <w:lang w:val="uk-UA"/>
        </w:rPr>
        <w:t>бакалаврський</w:t>
      </w:r>
      <w:r>
        <w:rPr>
          <w:sz w:val="24"/>
          <w:szCs w:val="24"/>
          <w:lang w:val="uk-UA"/>
        </w:rPr>
        <w:t>)</w:t>
      </w:r>
      <w:r w:rsidR="005354E4" w:rsidRPr="0097312E">
        <w:rPr>
          <w:sz w:val="24"/>
          <w:szCs w:val="24"/>
          <w:lang w:val="uk-UA"/>
        </w:rPr>
        <w:t xml:space="preserve"> рівень</w:t>
      </w:r>
    </w:p>
    <w:p w14:paraId="5D68D7CB" w14:textId="77777777" w:rsidR="00195DF1" w:rsidRPr="004C5F7F" w:rsidRDefault="00195DF1" w:rsidP="004C5F7F">
      <w:pPr>
        <w:pStyle w:val="a3"/>
        <w:ind w:left="540" w:hanging="256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14:paraId="2E4DCB9E" w14:textId="714F82B5" w:rsidR="00195DF1" w:rsidRPr="0046323A" w:rsidRDefault="00195DF1" w:rsidP="00195DF1">
      <w:pPr>
        <w:pStyle w:val="a3"/>
        <w:ind w:left="295" w:firstLine="0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494CB4" w:rsidRPr="00547090">
        <w:rPr>
          <w:sz w:val="24"/>
          <w:szCs w:val="24"/>
          <w:lang w:val="uk-UA"/>
        </w:rPr>
        <w:t>053Психологія</w:t>
      </w:r>
      <w:r w:rsidR="00494CB4" w:rsidRPr="00494CB4">
        <w:rPr>
          <w:sz w:val="24"/>
          <w:szCs w:val="24"/>
          <w:lang w:val="uk-UA"/>
        </w:rPr>
        <w:t xml:space="preserve"> </w:t>
      </w:r>
    </w:p>
    <w:p w14:paraId="798926EA" w14:textId="77777777" w:rsidR="00195DF1" w:rsidRPr="0046323A" w:rsidRDefault="00195DF1" w:rsidP="00195DF1">
      <w:pPr>
        <w:pStyle w:val="a3"/>
        <w:rPr>
          <w:sz w:val="24"/>
          <w:szCs w:val="24"/>
          <w:lang w:val="uk-UA"/>
        </w:rPr>
      </w:pPr>
    </w:p>
    <w:p w14:paraId="1DA6D9E5" w14:textId="77777777" w:rsidR="00195DF1" w:rsidRPr="0046323A" w:rsidRDefault="00195DF1" w:rsidP="00195DF1">
      <w:pPr>
        <w:pStyle w:val="a3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спеціалізації</w:t>
      </w:r>
      <w:r w:rsidR="00633DBE">
        <w:rPr>
          <w:sz w:val="24"/>
          <w:szCs w:val="24"/>
          <w:lang w:val="uk-UA"/>
        </w:rPr>
        <w:t xml:space="preserve"> </w:t>
      </w:r>
      <w:r w:rsidRPr="0046323A">
        <w:rPr>
          <w:sz w:val="24"/>
          <w:szCs w:val="24"/>
          <w:lang w:val="uk-UA"/>
        </w:rPr>
        <w:t>________________________________________________________________</w:t>
      </w:r>
    </w:p>
    <w:p w14:paraId="2501D579" w14:textId="77777777" w:rsidR="00195DF1" w:rsidRPr="0046323A" w:rsidRDefault="00195DF1" w:rsidP="00195DF1">
      <w:pPr>
        <w:ind w:firstLine="540"/>
        <w:jc w:val="both"/>
        <w:rPr>
          <w:b/>
          <w:bCs/>
          <w:lang w:val="uk-UA"/>
        </w:rPr>
      </w:pPr>
    </w:p>
    <w:p w14:paraId="52674E09" w14:textId="77777777" w:rsidR="00195DF1" w:rsidRPr="0046323A" w:rsidRDefault="00195DF1" w:rsidP="00195DF1">
      <w:pPr>
        <w:ind w:firstLine="540"/>
        <w:jc w:val="both"/>
        <w:rPr>
          <w:lang w:val="uk-UA"/>
        </w:rPr>
      </w:pPr>
    </w:p>
    <w:p w14:paraId="60298942" w14:textId="77777777" w:rsidR="00195DF1" w:rsidRPr="0046323A" w:rsidRDefault="00195DF1" w:rsidP="00195DF1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46323A">
        <w:rPr>
          <w:rFonts w:ascii="Times New Roman" w:hAnsi="Times New Roman" w:cs="Times New Roman"/>
          <w:b/>
          <w:i w:val="0"/>
          <w:sz w:val="24"/>
          <w:szCs w:val="24"/>
        </w:rPr>
        <w:t>1. Опис навчальної дисципліни</w:t>
      </w:r>
    </w:p>
    <w:p w14:paraId="34838896" w14:textId="77777777" w:rsidR="00195DF1" w:rsidRPr="0046323A" w:rsidRDefault="00195DF1" w:rsidP="00195DF1">
      <w:pPr>
        <w:pStyle w:val="a3"/>
        <w:ind w:firstLine="708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1.1. Мета викладання навчальної дисципліни</w:t>
      </w:r>
    </w:p>
    <w:p w14:paraId="1745D076" w14:textId="7AFF9C8E" w:rsidR="00F6719C" w:rsidRPr="00320E81" w:rsidRDefault="00320E81" w:rsidP="00320E81">
      <w:pPr>
        <w:ind w:firstLine="709"/>
        <w:jc w:val="both"/>
        <w:rPr>
          <w:bCs/>
          <w:color w:val="000000"/>
          <w:lang w:val="uk-UA"/>
        </w:rPr>
      </w:pPr>
      <w:r w:rsidRPr="00320E81">
        <w:rPr>
          <w:bCs/>
          <w:iCs/>
          <w:color w:val="000000"/>
          <w:lang w:val="uk-UA"/>
        </w:rPr>
        <w:t>формування</w:t>
      </w:r>
      <w:r w:rsidRPr="00320E81">
        <w:rPr>
          <w:bCs/>
          <w:color w:val="000000"/>
          <w:lang w:val="uk-UA"/>
        </w:rPr>
        <w:t xml:space="preserve"> </w:t>
      </w:r>
      <w:r w:rsidRPr="00320E81">
        <w:rPr>
          <w:bCs/>
          <w:iCs/>
          <w:color w:val="000000"/>
          <w:lang w:val="uk-UA"/>
        </w:rPr>
        <w:t>знання та розуміння предметної області та розуміння професійної діяльності</w:t>
      </w:r>
      <w:r w:rsidRPr="00320E81">
        <w:rPr>
          <w:bCs/>
          <w:color w:val="000000"/>
          <w:lang w:val="uk-UA"/>
        </w:rPr>
        <w:t>, здатн</w:t>
      </w:r>
      <w:r>
        <w:rPr>
          <w:bCs/>
          <w:color w:val="000000"/>
          <w:lang w:val="uk-UA"/>
        </w:rPr>
        <w:t>о</w:t>
      </w:r>
      <w:r w:rsidRPr="00320E81">
        <w:rPr>
          <w:bCs/>
          <w:color w:val="000000"/>
          <w:lang w:val="uk-UA"/>
        </w:rPr>
        <w:t>ст</w:t>
      </w:r>
      <w:r>
        <w:rPr>
          <w:bCs/>
          <w:color w:val="000000"/>
          <w:lang w:val="uk-UA"/>
        </w:rPr>
        <w:t>і</w:t>
      </w:r>
      <w:r w:rsidRPr="00320E81">
        <w:rPr>
          <w:bCs/>
          <w:color w:val="000000"/>
          <w:lang w:val="uk-UA"/>
        </w:rPr>
        <w:t xml:space="preserve"> застосовувати знання у практичних ситуаціях, використовувати валідний і надійний психодіагностичний інструментарій, аналізувати та систематизувати одержані результати, формулювати аргументовані висновки та рекомендації. </w:t>
      </w:r>
    </w:p>
    <w:p w14:paraId="02C7698E" w14:textId="735176C1" w:rsidR="00195DF1" w:rsidRPr="0046323A" w:rsidRDefault="00195DF1" w:rsidP="00195DF1">
      <w:pPr>
        <w:ind w:firstLine="708"/>
        <w:jc w:val="both"/>
        <w:rPr>
          <w:lang w:val="uk-UA"/>
        </w:rPr>
      </w:pPr>
      <w:r w:rsidRPr="0046323A">
        <w:rPr>
          <w:lang w:val="uk-UA"/>
        </w:rPr>
        <w:t>1.2. Основні завдання вивчення дисципліни</w:t>
      </w:r>
    </w:p>
    <w:p w14:paraId="5B1D3933" w14:textId="004BB31B" w:rsidR="00320E81" w:rsidRPr="00320E81" w:rsidRDefault="00320E81" w:rsidP="00320E81">
      <w:pPr>
        <w:ind w:firstLine="540"/>
        <w:jc w:val="both"/>
        <w:rPr>
          <w:lang w:val="uk-UA"/>
        </w:rPr>
      </w:pPr>
      <w:r w:rsidRPr="00320E81">
        <w:rPr>
          <w:lang w:val="uk-UA"/>
        </w:rPr>
        <w:t>- ознайомлення з основними напрямками сучасної психодіагностики як галузі психологічної науки та однієї з основних форм діяльності психолога</w:t>
      </w:r>
      <w:r>
        <w:rPr>
          <w:lang w:val="uk-UA"/>
        </w:rPr>
        <w:t>;</w:t>
      </w:r>
    </w:p>
    <w:p w14:paraId="22C2B23E" w14:textId="50003C0E" w:rsidR="00320E81" w:rsidRPr="00320E81" w:rsidRDefault="00320E81" w:rsidP="00320E81">
      <w:pPr>
        <w:ind w:firstLine="540"/>
        <w:jc w:val="both"/>
        <w:rPr>
          <w:lang w:val="uk-UA"/>
        </w:rPr>
      </w:pPr>
      <w:r w:rsidRPr="00320E81">
        <w:rPr>
          <w:lang w:val="uk-UA"/>
        </w:rPr>
        <w:t>- ознайомлення із системою тестів і психодіагностичних методик, які найбільше широко застосовуються у практичній діяльності психолога і дозволяють вирішувати проблеми психологічного консультування, психокорекції, професійного добору, проведення експертизи тощо;</w:t>
      </w:r>
    </w:p>
    <w:p w14:paraId="223CB184" w14:textId="77777777" w:rsidR="00320E81" w:rsidRPr="00320E81" w:rsidRDefault="00320E81" w:rsidP="00320E81">
      <w:pPr>
        <w:ind w:firstLine="540"/>
        <w:jc w:val="both"/>
        <w:rPr>
          <w:lang w:val="uk-UA"/>
        </w:rPr>
      </w:pPr>
      <w:r w:rsidRPr="00320E81">
        <w:rPr>
          <w:lang w:val="uk-UA"/>
        </w:rPr>
        <w:t>- навчання здобувачів вищої освіти техніці застосування тестів і психодіагностичних методик;</w:t>
      </w:r>
    </w:p>
    <w:p w14:paraId="0D72E940" w14:textId="6D364802" w:rsidR="00320E81" w:rsidRPr="00320E81" w:rsidRDefault="00320E81" w:rsidP="00320E81">
      <w:pPr>
        <w:ind w:firstLine="540"/>
        <w:jc w:val="both"/>
        <w:rPr>
          <w:lang w:val="uk-UA"/>
        </w:rPr>
      </w:pPr>
      <w:r w:rsidRPr="00320E81">
        <w:rPr>
          <w:lang w:val="uk-UA"/>
        </w:rPr>
        <w:t xml:space="preserve">- </w:t>
      </w:r>
      <w:r w:rsidRPr="00320E81">
        <w:rPr>
          <w:bCs/>
          <w:iCs/>
          <w:lang w:val="uk-UA"/>
        </w:rPr>
        <w:t xml:space="preserve">формування навичок та умінь інтерпретування </w:t>
      </w:r>
      <w:r w:rsidR="002B74A4">
        <w:rPr>
          <w:bCs/>
          <w:iCs/>
          <w:lang w:val="uk-UA"/>
        </w:rPr>
        <w:t xml:space="preserve">результатів </w:t>
      </w:r>
      <w:r w:rsidRPr="00320E81">
        <w:rPr>
          <w:bCs/>
          <w:iCs/>
          <w:lang w:val="uk-UA"/>
        </w:rPr>
        <w:t>отриманих за допомогою психодіагностичних методик;</w:t>
      </w:r>
    </w:p>
    <w:p w14:paraId="0C6AFCFE" w14:textId="77777777" w:rsidR="00320E81" w:rsidRPr="00320E81" w:rsidRDefault="00320E81" w:rsidP="00320E81">
      <w:pPr>
        <w:ind w:firstLine="540"/>
        <w:jc w:val="both"/>
        <w:rPr>
          <w:lang w:val="uk-UA"/>
        </w:rPr>
      </w:pPr>
      <w:r w:rsidRPr="00320E81">
        <w:rPr>
          <w:bCs/>
          <w:iCs/>
          <w:lang w:val="uk-UA"/>
        </w:rPr>
        <w:t xml:space="preserve">- </w:t>
      </w:r>
      <w:r w:rsidRPr="00320E81">
        <w:rPr>
          <w:lang w:val="uk-UA"/>
        </w:rPr>
        <w:t>формування навичок проведення психодіагностичного обстеження та формулювання психологічного заключення.</w:t>
      </w:r>
    </w:p>
    <w:p w14:paraId="0CF6CE35" w14:textId="77777777" w:rsidR="00F6719C" w:rsidRDefault="00F6719C" w:rsidP="00195DF1">
      <w:pPr>
        <w:ind w:firstLine="540"/>
        <w:jc w:val="both"/>
        <w:rPr>
          <w:lang w:val="uk-UA"/>
        </w:rPr>
      </w:pPr>
    </w:p>
    <w:p w14:paraId="4254F9BE" w14:textId="30390286" w:rsidR="00195DF1" w:rsidRPr="0046323A" w:rsidRDefault="00195DF1" w:rsidP="00195DF1">
      <w:pPr>
        <w:ind w:firstLine="540"/>
        <w:jc w:val="both"/>
        <w:rPr>
          <w:lang w:val="uk-UA"/>
        </w:rPr>
      </w:pPr>
      <w:r w:rsidRPr="0046323A">
        <w:rPr>
          <w:lang w:val="uk-UA"/>
        </w:rPr>
        <w:tab/>
        <w:t xml:space="preserve">1.3. Кількість кредитів </w:t>
      </w:r>
      <w:r w:rsidR="00390A76">
        <w:rPr>
          <w:lang w:val="uk-UA"/>
        </w:rPr>
        <w:t>7</w:t>
      </w:r>
    </w:p>
    <w:p w14:paraId="50FDC34B" w14:textId="77777777" w:rsidR="00195DF1" w:rsidRPr="0046323A" w:rsidRDefault="00195DF1" w:rsidP="00195DF1">
      <w:pPr>
        <w:ind w:firstLine="708"/>
        <w:jc w:val="both"/>
        <w:rPr>
          <w:lang w:val="uk-UA"/>
        </w:rPr>
      </w:pPr>
    </w:p>
    <w:p w14:paraId="3239E2D9" w14:textId="359BB017" w:rsidR="00195DF1" w:rsidRPr="0046323A" w:rsidRDefault="00195DF1" w:rsidP="00195DF1">
      <w:pPr>
        <w:ind w:firstLine="708"/>
        <w:jc w:val="both"/>
        <w:rPr>
          <w:lang w:val="uk-UA"/>
        </w:rPr>
      </w:pPr>
      <w:r w:rsidRPr="0046323A">
        <w:rPr>
          <w:lang w:val="uk-UA"/>
        </w:rPr>
        <w:t xml:space="preserve">1.4. Загальна кількість годин </w:t>
      </w:r>
      <w:r w:rsidR="00390A76">
        <w:rPr>
          <w:lang w:val="uk-UA"/>
        </w:rPr>
        <w:t>210</w:t>
      </w:r>
    </w:p>
    <w:p w14:paraId="71C0670F" w14:textId="77777777" w:rsidR="00195DF1" w:rsidRPr="0046323A" w:rsidRDefault="00195DF1" w:rsidP="00195DF1">
      <w:pPr>
        <w:jc w:val="both"/>
        <w:rPr>
          <w:lang w:val="uk-UA"/>
        </w:rPr>
      </w:pPr>
      <w:r w:rsidRPr="0046323A">
        <w:rPr>
          <w:lang w:val="uk-UA"/>
        </w:rPr>
        <w:t xml:space="preserve"> 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041"/>
      </w:tblGrid>
      <w:tr w:rsidR="00195DF1" w:rsidRPr="0046323A" w14:paraId="6BEF3741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AE8B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1.5. Характеристика навчальної дисципліни</w:t>
            </w:r>
          </w:p>
          <w:p w14:paraId="68BB13B0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14:paraId="78ED140E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4B78" w14:textId="643358D8" w:rsidR="00195DF1" w:rsidRPr="0046323A" w:rsidRDefault="00195DF1" w:rsidP="00DE1D45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Обов’язкова </w:t>
            </w:r>
          </w:p>
        </w:tc>
      </w:tr>
      <w:tr w:rsidR="00195DF1" w:rsidRPr="0046323A" w14:paraId="65C7A89F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58A5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79A7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46323A" w14:paraId="17986571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DB5E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Рік підготовки</w:t>
            </w:r>
          </w:p>
        </w:tc>
      </w:tr>
      <w:tr w:rsidR="00195DF1" w:rsidRPr="0046323A" w14:paraId="113D8967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4DAF" w14:textId="1891A183" w:rsidR="00195DF1" w:rsidRPr="0046323A" w:rsidRDefault="00494CB4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95DF1"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FDCD" w14:textId="25EDDECE" w:rsidR="00195DF1" w:rsidRPr="0046323A" w:rsidRDefault="00494CB4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95DF1" w:rsidRPr="0046323A">
              <w:rPr>
                <w:lang w:val="uk-UA"/>
              </w:rPr>
              <w:t>-й</w:t>
            </w:r>
          </w:p>
        </w:tc>
      </w:tr>
      <w:tr w:rsidR="00195DF1" w:rsidRPr="0046323A" w14:paraId="4F8A3221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E56D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Семестр</w:t>
            </w:r>
          </w:p>
        </w:tc>
      </w:tr>
      <w:tr w:rsidR="00195DF1" w:rsidRPr="0046323A" w14:paraId="4706CCB1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0A4A" w14:textId="33C59837" w:rsidR="00195DF1" w:rsidRPr="0046323A" w:rsidRDefault="00390A7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95DF1"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5FD8" w14:textId="027F3E42" w:rsidR="00195DF1" w:rsidRPr="0046323A" w:rsidRDefault="00390A7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95DF1" w:rsidRPr="0046323A">
              <w:rPr>
                <w:lang w:val="uk-UA"/>
              </w:rPr>
              <w:t>-й</w:t>
            </w:r>
          </w:p>
        </w:tc>
      </w:tr>
      <w:tr w:rsidR="00195DF1" w:rsidRPr="0046323A" w14:paraId="4D27E789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795D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Лекції</w:t>
            </w:r>
          </w:p>
        </w:tc>
      </w:tr>
      <w:tr w:rsidR="00195DF1" w:rsidRPr="0046323A" w14:paraId="79CA6D53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4B43" w14:textId="0DB2FB37" w:rsidR="00195DF1" w:rsidRPr="0046323A" w:rsidRDefault="00EE38C4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10AC" w14:textId="20E44AFC" w:rsidR="00195DF1" w:rsidRPr="0046323A" w:rsidRDefault="00AF7F6B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DE1D45">
              <w:rPr>
                <w:lang w:val="uk-UA"/>
              </w:rPr>
              <w:t xml:space="preserve"> </w:t>
            </w:r>
            <w:r w:rsidR="00195DF1" w:rsidRPr="0046323A">
              <w:rPr>
                <w:lang w:val="uk-UA"/>
              </w:rPr>
              <w:t>год.</w:t>
            </w:r>
          </w:p>
        </w:tc>
      </w:tr>
      <w:tr w:rsidR="00195DF1" w:rsidRPr="0046323A" w14:paraId="1CA07991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F6FF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46323A" w14:paraId="6A4B11FD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7CDA" w14:textId="4719A347" w:rsidR="00195DF1" w:rsidRPr="0046323A" w:rsidRDefault="00436B17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4</w:t>
            </w:r>
            <w:r w:rsidR="00EE38C4">
              <w:rPr>
                <w:lang w:val="uk-UA"/>
              </w:rPr>
              <w:t>0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947B" w14:textId="2F604A01" w:rsidR="00195DF1" w:rsidRPr="0046323A" w:rsidRDefault="00AF7F6B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</w:tr>
      <w:tr w:rsidR="00195DF1" w:rsidRPr="0046323A" w14:paraId="1B0E821B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18E9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Лабораторні заняття</w:t>
            </w:r>
          </w:p>
        </w:tc>
      </w:tr>
      <w:tr w:rsidR="00195DF1" w:rsidRPr="0046323A" w14:paraId="1046093C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0906" w14:textId="77777777" w:rsidR="00195DF1" w:rsidRPr="0046323A" w:rsidRDefault="00195DF1" w:rsidP="006847A3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DC08" w14:textId="24514EF8" w:rsidR="00195DF1" w:rsidRPr="0046323A" w:rsidRDefault="00195DF1" w:rsidP="006847A3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>год.</w:t>
            </w:r>
          </w:p>
        </w:tc>
      </w:tr>
      <w:tr w:rsidR="00195DF1" w:rsidRPr="0046323A" w14:paraId="5B6DDDC9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C9B" w14:textId="77777777" w:rsidR="00195DF1" w:rsidRPr="008A53E5" w:rsidRDefault="00195DF1" w:rsidP="00195DF1">
            <w:pPr>
              <w:jc w:val="center"/>
            </w:pPr>
            <w:r w:rsidRPr="0046323A">
              <w:rPr>
                <w:lang w:val="uk-UA"/>
              </w:rPr>
              <w:t>Самостійна робота</w:t>
            </w:r>
          </w:p>
        </w:tc>
      </w:tr>
      <w:tr w:rsidR="00195DF1" w:rsidRPr="0046323A" w14:paraId="19830140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3BF1" w14:textId="1E4DC8B9" w:rsidR="00195DF1" w:rsidRPr="0046323A" w:rsidRDefault="00EE38C4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lastRenderedPageBreak/>
              <w:t>110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0D0" w14:textId="0E6A6991" w:rsidR="00195DF1" w:rsidRPr="0046323A" w:rsidRDefault="00547CD0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B768D">
              <w:rPr>
                <w:lang w:val="uk-UA"/>
              </w:rPr>
              <w:t>8</w:t>
            </w:r>
            <w:r>
              <w:rPr>
                <w:lang w:val="uk-UA"/>
              </w:rPr>
              <w:t>8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</w:tr>
      <w:tr w:rsidR="00195DF1" w:rsidRPr="0046323A" w14:paraId="3F692128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A4E1" w14:textId="77777777" w:rsidR="00195DF1" w:rsidRPr="0046323A" w:rsidRDefault="00195DF1" w:rsidP="00195DF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46323A" w14:paraId="4352EA87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D811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год.</w:t>
            </w:r>
          </w:p>
        </w:tc>
      </w:tr>
    </w:tbl>
    <w:p w14:paraId="5EFC1B87" w14:textId="77777777" w:rsidR="00195DF1" w:rsidRPr="0046323A" w:rsidRDefault="00195DF1" w:rsidP="00195DF1">
      <w:pPr>
        <w:ind w:left="540" w:firstLine="168"/>
        <w:jc w:val="both"/>
        <w:rPr>
          <w:lang w:val="uk-UA"/>
        </w:rPr>
      </w:pPr>
    </w:p>
    <w:p w14:paraId="08B8E5C2" w14:textId="77777777" w:rsidR="00195DF1" w:rsidRPr="0046323A" w:rsidRDefault="00195DF1" w:rsidP="00195DF1">
      <w:pPr>
        <w:ind w:left="540" w:firstLine="168"/>
        <w:jc w:val="both"/>
        <w:rPr>
          <w:lang w:val="uk-UA"/>
        </w:rPr>
      </w:pPr>
      <w:r w:rsidRPr="0046323A">
        <w:rPr>
          <w:lang w:val="uk-UA"/>
        </w:rPr>
        <w:t>1.6. Заплановані результати навчання</w:t>
      </w:r>
    </w:p>
    <w:p w14:paraId="7B943740" w14:textId="1123B10F" w:rsidR="00967D03" w:rsidRPr="00967D03" w:rsidRDefault="00967D03" w:rsidP="00967D03">
      <w:pPr>
        <w:ind w:firstLine="600"/>
        <w:jc w:val="both"/>
        <w:rPr>
          <w:lang w:val="uk-UA"/>
        </w:rPr>
      </w:pPr>
      <w:r>
        <w:rPr>
          <w:lang w:val="uk-UA"/>
        </w:rPr>
        <w:t>П</w:t>
      </w:r>
      <w:r w:rsidRPr="00967D03">
        <w:rPr>
          <w:lang w:val="uk-UA"/>
        </w:rPr>
        <w:t>Р3. Здійснювати пошук інформації з різних джерел, у т.ч. з</w:t>
      </w:r>
      <w:r>
        <w:rPr>
          <w:lang w:val="uk-UA"/>
        </w:rPr>
        <w:t xml:space="preserve"> </w:t>
      </w:r>
      <w:r w:rsidRPr="00967D03">
        <w:rPr>
          <w:lang w:val="uk-UA"/>
        </w:rPr>
        <w:t>використанням інформаційно-комунікаційних технологій, для</w:t>
      </w:r>
      <w:r>
        <w:rPr>
          <w:lang w:val="uk-UA"/>
        </w:rPr>
        <w:t xml:space="preserve"> </w:t>
      </w:r>
      <w:r w:rsidRPr="00967D03">
        <w:rPr>
          <w:lang w:val="uk-UA"/>
        </w:rPr>
        <w:t>вирішення професійних завдань.</w:t>
      </w:r>
    </w:p>
    <w:p w14:paraId="4B32ACD1" w14:textId="04996025" w:rsidR="00967D03" w:rsidRPr="00967D03" w:rsidRDefault="00967D03" w:rsidP="00967D03">
      <w:pPr>
        <w:ind w:firstLine="600"/>
        <w:jc w:val="both"/>
        <w:rPr>
          <w:lang w:val="uk-UA"/>
        </w:rPr>
      </w:pPr>
      <w:r w:rsidRPr="00967D03">
        <w:rPr>
          <w:lang w:val="uk-UA"/>
        </w:rPr>
        <w:t>ПР4. Обґрунтовувати власну позицію, робити самостійні висновки за</w:t>
      </w:r>
      <w:r>
        <w:rPr>
          <w:lang w:val="uk-UA"/>
        </w:rPr>
        <w:t xml:space="preserve"> </w:t>
      </w:r>
      <w:r w:rsidRPr="00967D03">
        <w:rPr>
          <w:lang w:val="uk-UA"/>
        </w:rPr>
        <w:t>результатами власних досліджень і аналізу літературних джерел.</w:t>
      </w:r>
    </w:p>
    <w:p w14:paraId="3FEE3963" w14:textId="51EE0E3B" w:rsidR="00967D03" w:rsidRPr="00967D03" w:rsidRDefault="00967D03" w:rsidP="00967D03">
      <w:pPr>
        <w:ind w:firstLine="600"/>
        <w:jc w:val="both"/>
        <w:rPr>
          <w:lang w:val="uk-UA"/>
        </w:rPr>
      </w:pPr>
      <w:r w:rsidRPr="00967D03">
        <w:rPr>
          <w:lang w:val="uk-UA"/>
        </w:rPr>
        <w:t>ПР5. Обирати та застосовувати валідний і надійний</w:t>
      </w:r>
      <w:r>
        <w:rPr>
          <w:lang w:val="uk-UA"/>
        </w:rPr>
        <w:t xml:space="preserve"> </w:t>
      </w:r>
      <w:r w:rsidRPr="00967D03">
        <w:rPr>
          <w:lang w:val="uk-UA"/>
        </w:rPr>
        <w:t>психодіагностичний інструментарій (тести, опитувальники,</w:t>
      </w:r>
      <w:r>
        <w:rPr>
          <w:lang w:val="uk-UA"/>
        </w:rPr>
        <w:t xml:space="preserve"> </w:t>
      </w:r>
      <w:r w:rsidRPr="00967D03">
        <w:rPr>
          <w:lang w:val="uk-UA"/>
        </w:rPr>
        <w:t>проективні методики тощо) психологічного дослідження та технології</w:t>
      </w:r>
      <w:r>
        <w:rPr>
          <w:lang w:val="uk-UA"/>
        </w:rPr>
        <w:t xml:space="preserve"> </w:t>
      </w:r>
      <w:r w:rsidRPr="00967D03">
        <w:rPr>
          <w:lang w:val="uk-UA"/>
        </w:rPr>
        <w:t>психологічної допомоги.</w:t>
      </w:r>
    </w:p>
    <w:p w14:paraId="27FB1407" w14:textId="304CBC4D" w:rsidR="00967D03" w:rsidRPr="00967D03" w:rsidRDefault="00967D03" w:rsidP="00967D03">
      <w:pPr>
        <w:ind w:firstLine="600"/>
        <w:jc w:val="both"/>
        <w:rPr>
          <w:lang w:val="uk-UA"/>
        </w:rPr>
      </w:pPr>
      <w:r w:rsidRPr="00967D03">
        <w:rPr>
          <w:lang w:val="uk-UA"/>
        </w:rPr>
        <w:t>ПР6. Формулювати мету, завдання дослідження, володіти навичками</w:t>
      </w:r>
      <w:r>
        <w:rPr>
          <w:lang w:val="uk-UA"/>
        </w:rPr>
        <w:t xml:space="preserve"> </w:t>
      </w:r>
      <w:r w:rsidRPr="00967D03">
        <w:rPr>
          <w:lang w:val="uk-UA"/>
        </w:rPr>
        <w:t>збору первинного матеріалу, дотримуватися процедури дослідження.</w:t>
      </w:r>
    </w:p>
    <w:p w14:paraId="5A6C8899" w14:textId="05096767" w:rsidR="00967D03" w:rsidRPr="00967D03" w:rsidRDefault="00967D03" w:rsidP="00967D03">
      <w:pPr>
        <w:ind w:firstLine="600"/>
        <w:jc w:val="both"/>
        <w:rPr>
          <w:lang w:val="uk-UA"/>
        </w:rPr>
      </w:pPr>
      <w:r w:rsidRPr="00967D03">
        <w:rPr>
          <w:lang w:val="uk-UA"/>
        </w:rPr>
        <w:t>ПР7. Рефлексувати та критично оцінювати достовірність одержаних</w:t>
      </w:r>
      <w:r>
        <w:rPr>
          <w:lang w:val="uk-UA"/>
        </w:rPr>
        <w:t xml:space="preserve"> </w:t>
      </w:r>
      <w:r w:rsidRPr="00967D03">
        <w:rPr>
          <w:lang w:val="uk-UA"/>
        </w:rPr>
        <w:t>результатів психологічного дослідження, формулювати аргументовані</w:t>
      </w:r>
      <w:r>
        <w:rPr>
          <w:lang w:val="uk-UA"/>
        </w:rPr>
        <w:t xml:space="preserve"> </w:t>
      </w:r>
      <w:r w:rsidRPr="00967D03">
        <w:rPr>
          <w:lang w:val="uk-UA"/>
        </w:rPr>
        <w:t>висновки.</w:t>
      </w:r>
    </w:p>
    <w:p w14:paraId="63BBAA95" w14:textId="61E8A474" w:rsidR="00195DF1" w:rsidRPr="00967D03" w:rsidRDefault="00967D03" w:rsidP="00967D03">
      <w:pPr>
        <w:ind w:firstLine="600"/>
        <w:jc w:val="both"/>
        <w:rPr>
          <w:lang w:val="uk-UA"/>
        </w:rPr>
      </w:pPr>
      <w:r w:rsidRPr="00967D03">
        <w:rPr>
          <w:lang w:val="uk-UA"/>
        </w:rPr>
        <w:t>ПР8. Презентувати результати власних досліджень усно/письмово для</w:t>
      </w:r>
      <w:r>
        <w:rPr>
          <w:lang w:val="uk-UA"/>
        </w:rPr>
        <w:t xml:space="preserve"> </w:t>
      </w:r>
      <w:r w:rsidRPr="00967D03">
        <w:rPr>
          <w:lang w:val="uk-UA"/>
        </w:rPr>
        <w:t>фахівців і нефахівців</w:t>
      </w:r>
    </w:p>
    <w:p w14:paraId="633D3680" w14:textId="77777777" w:rsidR="00195DF1" w:rsidRPr="001112BF" w:rsidRDefault="00195DF1" w:rsidP="00195DF1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  <w:r w:rsidRPr="001112BF">
        <w:rPr>
          <w:b/>
          <w:bCs/>
          <w:lang w:val="uk-UA"/>
        </w:rPr>
        <w:t>2. Тематичний план навчальної дисципліни</w:t>
      </w:r>
    </w:p>
    <w:p w14:paraId="3E60C1EA" w14:textId="42AAA1C1" w:rsidR="00195DF1" w:rsidRPr="001F4A1B" w:rsidRDefault="00195DF1" w:rsidP="001F4A1B">
      <w:pPr>
        <w:pStyle w:val="3"/>
        <w:tabs>
          <w:tab w:val="clear" w:pos="2138"/>
          <w:tab w:val="num" w:pos="720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F4A1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Розділ 1. </w:t>
      </w:r>
      <w:r w:rsidR="00155AD0" w:rsidRPr="009B1B1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Психодиагностика</w:t>
      </w:r>
      <w:r w:rsidR="004F6A9C" w:rsidRPr="009B1B1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особистості</w:t>
      </w:r>
    </w:p>
    <w:p w14:paraId="1E0215A9" w14:textId="6D01FA3D" w:rsidR="00036AEF" w:rsidRPr="00036AEF" w:rsidRDefault="00195DF1" w:rsidP="004775B6">
      <w:pPr>
        <w:jc w:val="center"/>
        <w:rPr>
          <w:rFonts w:eastAsia="Calibri"/>
          <w:lang w:val="uk-UA" w:eastAsia="en-US"/>
        </w:rPr>
      </w:pPr>
      <w:r w:rsidRPr="00036AEF">
        <w:t xml:space="preserve">Тема 1. </w:t>
      </w:r>
      <w:r w:rsidR="00036AEF" w:rsidRPr="00036AEF">
        <w:rPr>
          <w:rFonts w:eastAsia="Calibri"/>
          <w:lang w:val="uk-UA" w:eastAsia="en-US"/>
        </w:rPr>
        <w:t>Психодіагностика в діяльності практичного психолога</w:t>
      </w:r>
    </w:p>
    <w:p w14:paraId="379FEB61" w14:textId="77777777" w:rsidR="004775B6" w:rsidRDefault="00036AEF" w:rsidP="004775B6">
      <w:pPr>
        <w:ind w:firstLine="708"/>
        <w:jc w:val="both"/>
        <w:rPr>
          <w:rFonts w:eastAsia="Calibri"/>
          <w:bCs/>
          <w:lang w:val="uk-UA" w:eastAsia="en-US"/>
        </w:rPr>
      </w:pPr>
      <w:r w:rsidRPr="00036AEF">
        <w:rPr>
          <w:rFonts w:eastAsia="Calibri"/>
          <w:lang w:val="uk-UA" w:eastAsia="en-US"/>
        </w:rPr>
        <w:t>Засади</w:t>
      </w:r>
      <w:r w:rsidRPr="00036AEF">
        <w:rPr>
          <w:rFonts w:eastAsia="Calibri"/>
          <w:bCs/>
          <w:lang w:val="uk-UA" w:eastAsia="en-US"/>
        </w:rPr>
        <w:t xml:space="preserve"> застосування псіходіагностики. </w:t>
      </w:r>
      <w:r w:rsidRPr="00036AEF">
        <w:rPr>
          <w:rFonts w:eastAsia="Calibri"/>
          <w:bCs/>
          <w:iCs/>
          <w:lang w:val="uk-UA" w:eastAsia="en-US"/>
        </w:rPr>
        <w:t>Психологічний діагноз та етапи психодіагностичного дослідження</w:t>
      </w:r>
      <w:r w:rsidRPr="00036AEF">
        <w:rPr>
          <w:rFonts w:eastAsia="Calibri"/>
          <w:bCs/>
          <w:lang w:val="uk-UA" w:eastAsia="en-US"/>
        </w:rPr>
        <w:t xml:space="preserve">. </w:t>
      </w:r>
      <w:r w:rsidRPr="00036AEF">
        <w:rPr>
          <w:rFonts w:eastAsia="Calibri"/>
          <w:iCs/>
          <w:lang w:val="uk-UA" w:eastAsia="en-US"/>
        </w:rPr>
        <w:t>Класифікації методів дослідження</w:t>
      </w:r>
      <w:r w:rsidRPr="00036AEF">
        <w:rPr>
          <w:rFonts w:eastAsia="Calibri"/>
          <w:bCs/>
          <w:lang w:val="uk-UA" w:eastAsia="en-US"/>
        </w:rPr>
        <w:t>. Основні та допоміжні методи психології.</w:t>
      </w:r>
    </w:p>
    <w:p w14:paraId="7E71DF5D" w14:textId="3EC5717F" w:rsidR="00B20753" w:rsidRPr="004775B6" w:rsidRDefault="00036AEF" w:rsidP="004775B6">
      <w:pPr>
        <w:jc w:val="center"/>
        <w:rPr>
          <w:rFonts w:eastAsia="Calibri"/>
          <w:bCs/>
          <w:lang w:val="uk-UA" w:eastAsia="en-US"/>
        </w:rPr>
      </w:pPr>
      <w:r w:rsidRPr="004775B6">
        <w:rPr>
          <w:bCs/>
          <w:lang w:bidi="uk-UA"/>
        </w:rPr>
        <w:t xml:space="preserve">Тема 2. </w:t>
      </w:r>
      <w:r w:rsidR="004F6A9C" w:rsidRPr="004775B6">
        <w:rPr>
          <w:bCs/>
        </w:rPr>
        <w:t>Діагностика пізнавальних процесів.</w:t>
      </w:r>
    </w:p>
    <w:p w14:paraId="3363DE84" w14:textId="2F359200" w:rsidR="00344F02" w:rsidRDefault="004F6A9C" w:rsidP="00344F02">
      <w:pPr>
        <w:pStyle w:val="3"/>
        <w:tabs>
          <w:tab w:val="clear" w:pos="2138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</w:pPr>
      <w:r w:rsidRPr="00B20753">
        <w:rPr>
          <w:rFonts w:ascii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 </w:t>
      </w:r>
      <w:r w:rsidRPr="002E4593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Визначення домінуючого типу пам’яті</w:t>
      </w:r>
      <w:r w:rsidR="00B20753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 xml:space="preserve"> </w:t>
      </w:r>
      <w:r w:rsidRPr="004F6A9C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Дослідження продуктивності запам’ятовування</w:t>
      </w:r>
      <w:r w:rsidRPr="002E4593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 xml:space="preserve"> </w:t>
      </w:r>
      <w:r w:rsidRPr="004F6A9C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Методика «Пам’ять на числа»</w:t>
      </w:r>
      <w:r w:rsidR="002E4593" w:rsidRPr="002E4593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 xml:space="preserve"> </w:t>
      </w:r>
      <w:r w:rsidRPr="004F6A9C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Дослідження обсягу словесно-логічної пам’яті</w:t>
      </w:r>
      <w:r w:rsidR="002E4593" w:rsidRPr="002E4593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 xml:space="preserve"> </w:t>
      </w:r>
      <w:r w:rsidRPr="004F6A9C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Методика виділення суттєвих</w:t>
      </w:r>
      <w:r w:rsidR="002E4593" w:rsidRPr="002E4593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 xml:space="preserve"> </w:t>
      </w:r>
      <w:r w:rsidRPr="004F6A9C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ознак</w:t>
      </w:r>
      <w:r w:rsidR="002E4593" w:rsidRPr="002E4593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 xml:space="preserve"> </w:t>
      </w:r>
      <w:r w:rsidRPr="004F6A9C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Шкільний тест розумового розвитку (ШТРР)</w:t>
      </w:r>
      <w:r w:rsidR="002E4593" w:rsidRPr="002E4593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 xml:space="preserve"> </w:t>
      </w:r>
      <w:r w:rsidRPr="004F6A9C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Короткий тест творчого мислення П. Торренса</w:t>
      </w:r>
    </w:p>
    <w:p w14:paraId="62018B1F" w14:textId="08CE7B98" w:rsidR="00B20753" w:rsidRPr="00B20753" w:rsidRDefault="00036AEF" w:rsidP="004775B6">
      <w:pPr>
        <w:pStyle w:val="3"/>
        <w:numPr>
          <w:ilvl w:val="0"/>
          <w:numId w:val="0"/>
        </w:numPr>
        <w:spacing w:after="0"/>
        <w:jc w:val="center"/>
        <w:rPr>
          <w:bCs/>
          <w:lang w:bidi="uk-UA"/>
        </w:rPr>
      </w:pPr>
      <w:r w:rsidRPr="00344F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344F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44F02" w:rsidRPr="001F4B58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Діагностика мотиваційно-потребової сфери особистості</w:t>
      </w:r>
      <w:r w:rsidR="001F4B58" w:rsidRPr="001F4B58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.</w:t>
      </w:r>
    </w:p>
    <w:p w14:paraId="03C24DDB" w14:textId="352EDDD9" w:rsidR="00344F02" w:rsidRPr="001F4B58" w:rsidRDefault="00344F02" w:rsidP="001F4B58">
      <w:pPr>
        <w:pStyle w:val="3"/>
        <w:tabs>
          <w:tab w:val="clear" w:pos="2138"/>
          <w:tab w:val="num" w:pos="720"/>
        </w:tabs>
        <w:spacing w:after="0"/>
        <w:ind w:firstLine="708"/>
        <w:jc w:val="both"/>
        <w:rPr>
          <w:bCs/>
          <w:lang w:bidi="uk-UA"/>
        </w:rPr>
      </w:pPr>
      <w:r w:rsidRPr="00344F02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Визначення мотивів та потреб за методикою Л. Собчик «Тест кольорових виборів»</w:t>
      </w:r>
      <w:r w:rsidR="001F4B58" w:rsidRPr="001F4B58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 xml:space="preserve"> </w:t>
      </w:r>
      <w:r w:rsidRPr="001F4B58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Методика діагностики задоволення основних потреб</w:t>
      </w:r>
      <w:r w:rsidR="001F4B58" w:rsidRPr="001F4B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1F4B58" w:rsidRPr="001F4B58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 xml:space="preserve">Методика діагностики особистості на мотивацію до уникнення невдач Т. </w:t>
      </w:r>
      <w:bookmarkStart w:id="0" w:name="_Hlk181658009"/>
      <w:r w:rsidR="001F4B58" w:rsidRPr="001F4B58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Елерса</w:t>
      </w:r>
      <w:bookmarkEnd w:id="0"/>
      <w:r w:rsidR="001F4B58">
        <w:rPr>
          <w:bCs/>
          <w:lang w:bidi="uk-UA"/>
        </w:rPr>
        <w:t xml:space="preserve"> </w:t>
      </w:r>
      <w:r w:rsidR="001F4B58" w:rsidRPr="001F4B58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Методика діагностики особистості на мотивацію досягнення успіху Т.</w:t>
      </w:r>
      <w:r w:rsidR="001F4B58" w:rsidRPr="001F4B58">
        <w:rPr>
          <w:rFonts w:ascii="Times New Roman" w:hAnsi="Times New Roman" w:cs="Times New Roman"/>
          <w:bCs/>
          <w:sz w:val="24"/>
          <w:szCs w:val="24"/>
          <w:lang w:bidi="uk-UA"/>
        </w:rPr>
        <w:t xml:space="preserve"> </w:t>
      </w:r>
      <w:r w:rsidR="001F4B58" w:rsidRPr="001F4B58"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  <w:t>Елерса</w:t>
      </w:r>
    </w:p>
    <w:p w14:paraId="58739694" w14:textId="168C188A" w:rsidR="00B20753" w:rsidRDefault="00036AEF" w:rsidP="004775B6">
      <w:pPr>
        <w:pStyle w:val="3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bidi="uk-UA"/>
        </w:rPr>
      </w:pPr>
      <w:r w:rsidRPr="00036A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Тема 4. </w:t>
      </w:r>
      <w:r w:rsidR="002E4593" w:rsidRPr="00344F02">
        <w:rPr>
          <w:rFonts w:ascii="Times New Roman" w:hAnsi="Times New Roman" w:cs="Times New Roman"/>
          <w:i w:val="0"/>
          <w:iCs w:val="0"/>
          <w:sz w:val="24"/>
          <w:szCs w:val="24"/>
          <w:lang w:bidi="uk-UA"/>
        </w:rPr>
        <w:t>Проективні методики</w:t>
      </w:r>
      <w:r w:rsidR="00344F02" w:rsidRPr="00344F02">
        <w:rPr>
          <w:rFonts w:ascii="Times New Roman" w:hAnsi="Times New Roman" w:cs="Times New Roman"/>
          <w:i w:val="0"/>
          <w:iCs w:val="0"/>
          <w:sz w:val="24"/>
          <w:szCs w:val="24"/>
          <w:lang w:bidi="uk-UA"/>
        </w:rPr>
        <w:t>.</w:t>
      </w:r>
    </w:p>
    <w:p w14:paraId="29BE8263" w14:textId="303E99D1" w:rsidR="002E4593" w:rsidRPr="002E4593" w:rsidRDefault="00344F02" w:rsidP="001F4B58">
      <w:pPr>
        <w:pStyle w:val="3"/>
        <w:numPr>
          <w:ilvl w:val="0"/>
          <w:numId w:val="0"/>
        </w:numPr>
        <w:spacing w:after="0"/>
        <w:ind w:firstLine="708"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  <w:lang w:bidi="uk-UA"/>
        </w:rPr>
      </w:pPr>
      <w:r w:rsidRPr="00344F02">
        <w:rPr>
          <w:rFonts w:ascii="Times New Roman" w:hAnsi="Times New Roman" w:cs="Times New Roman"/>
          <w:i w:val="0"/>
          <w:iCs w:val="0"/>
          <w:sz w:val="24"/>
          <w:szCs w:val="24"/>
          <w:lang w:bidi="uk-UA"/>
        </w:rPr>
        <w:t>«</w:t>
      </w:r>
      <w:r w:rsidR="002E4593" w:rsidRPr="002E4593">
        <w:rPr>
          <w:rFonts w:ascii="Times New Roman" w:hAnsi="Times New Roman" w:cs="Times New Roman"/>
          <w:i w:val="0"/>
          <w:iCs w:val="0"/>
          <w:sz w:val="24"/>
          <w:szCs w:val="24"/>
          <w:lang w:bidi="uk-UA"/>
        </w:rPr>
        <w:t>Будинок. Дерево. Людина»</w:t>
      </w:r>
      <w:r w:rsidRPr="00344F02">
        <w:rPr>
          <w:rFonts w:ascii="Times New Roman" w:hAnsi="Times New Roman" w:cs="Times New Roman"/>
          <w:i w:val="0"/>
          <w:iCs w:val="0"/>
          <w:sz w:val="24"/>
          <w:szCs w:val="24"/>
          <w:lang w:bidi="uk-UA"/>
        </w:rPr>
        <w:t xml:space="preserve"> </w:t>
      </w:r>
      <w:r w:rsidR="002E4593" w:rsidRPr="002E4593">
        <w:rPr>
          <w:rFonts w:ascii="Times New Roman" w:hAnsi="Times New Roman" w:cs="Times New Roman"/>
          <w:i w:val="0"/>
          <w:iCs w:val="0"/>
          <w:sz w:val="24"/>
          <w:szCs w:val="24"/>
          <w:lang w:bidi="uk-UA"/>
        </w:rPr>
        <w:t>«Намалюй людину»</w:t>
      </w:r>
      <w:r w:rsidRPr="00344F02">
        <w:rPr>
          <w:rFonts w:ascii="Times New Roman" w:hAnsi="Times New Roman" w:cs="Times New Roman"/>
          <w:i w:val="0"/>
          <w:iCs w:val="0"/>
          <w:sz w:val="24"/>
          <w:szCs w:val="24"/>
          <w:lang w:bidi="uk-UA"/>
        </w:rPr>
        <w:t xml:space="preserve"> </w:t>
      </w:r>
      <w:r w:rsidR="002E4593" w:rsidRPr="002E4593">
        <w:rPr>
          <w:rFonts w:ascii="Times New Roman" w:hAnsi="Times New Roman" w:cs="Times New Roman"/>
          <w:i w:val="0"/>
          <w:iCs w:val="0"/>
          <w:sz w:val="24"/>
          <w:szCs w:val="24"/>
          <w:lang w:bidi="uk-UA"/>
        </w:rPr>
        <w:t>«Неіснуюча</w:t>
      </w:r>
      <w:r w:rsidR="007F0098">
        <w:rPr>
          <w:rFonts w:ascii="Times New Roman" w:hAnsi="Times New Roman" w:cs="Times New Roman"/>
          <w:i w:val="0"/>
          <w:iCs w:val="0"/>
          <w:sz w:val="24"/>
          <w:szCs w:val="24"/>
          <w:lang w:bidi="uk-UA"/>
        </w:rPr>
        <w:t xml:space="preserve"> </w:t>
      </w:r>
      <w:r w:rsidR="002E4593" w:rsidRPr="002E4593">
        <w:rPr>
          <w:rFonts w:ascii="Times New Roman" w:hAnsi="Times New Roman" w:cs="Times New Roman"/>
          <w:i w:val="0"/>
          <w:iCs w:val="0"/>
          <w:sz w:val="24"/>
          <w:szCs w:val="24"/>
          <w:lang w:bidi="uk-UA"/>
        </w:rPr>
        <w:t>тварина»</w:t>
      </w:r>
      <w:r w:rsidRPr="00344F02">
        <w:rPr>
          <w:rFonts w:ascii="Times New Roman" w:hAnsi="Times New Roman" w:cs="Times New Roman"/>
          <w:i w:val="0"/>
          <w:iCs w:val="0"/>
          <w:sz w:val="24"/>
          <w:szCs w:val="24"/>
          <w:lang w:bidi="uk-UA"/>
        </w:rPr>
        <w:t xml:space="preserve"> </w:t>
      </w:r>
      <w:r w:rsidR="002E4593" w:rsidRPr="002E4593">
        <w:rPr>
          <w:rFonts w:ascii="Times New Roman" w:hAnsi="Times New Roman" w:cs="Times New Roman"/>
          <w:i w:val="0"/>
          <w:iCs w:val="0"/>
          <w:sz w:val="24"/>
          <w:szCs w:val="24"/>
          <w:lang w:bidi="uk-UA"/>
        </w:rPr>
        <w:t>«Незакінчені речення»</w:t>
      </w:r>
    </w:p>
    <w:p w14:paraId="4BCF5B57" w14:textId="585E07E1" w:rsidR="00B20753" w:rsidRDefault="00036AEF" w:rsidP="00BF6B1C">
      <w:pPr>
        <w:jc w:val="center"/>
        <w:rPr>
          <w:lang w:val="uk-UA" w:eastAsia="ar-SA" w:bidi="uk-UA"/>
        </w:rPr>
      </w:pPr>
      <w:r w:rsidRPr="001112BF">
        <w:rPr>
          <w:lang w:val="uk-UA" w:eastAsia="ar-SA"/>
        </w:rPr>
        <w:t xml:space="preserve">Тема </w:t>
      </w:r>
      <w:r>
        <w:rPr>
          <w:lang w:val="uk-UA" w:eastAsia="ar-SA"/>
        </w:rPr>
        <w:t>5.</w:t>
      </w:r>
      <w:r w:rsidR="00B20753" w:rsidRPr="00B20753">
        <w:rPr>
          <w:lang w:val="uk-UA" w:eastAsia="ar-SA" w:bidi="uk-UA"/>
        </w:rPr>
        <w:t>Діагностика психічних станів особистості</w:t>
      </w:r>
    </w:p>
    <w:p w14:paraId="7B6C93DE" w14:textId="6C9FC4A9" w:rsidR="00B20753" w:rsidRPr="00B20753" w:rsidRDefault="00B20753" w:rsidP="007F0098">
      <w:pPr>
        <w:ind w:firstLine="708"/>
        <w:jc w:val="both"/>
        <w:rPr>
          <w:lang w:val="uk-UA" w:eastAsia="ar-SA" w:bidi="uk-UA"/>
        </w:rPr>
      </w:pPr>
      <w:r w:rsidRPr="00B20753">
        <w:rPr>
          <w:lang w:val="uk-UA" w:eastAsia="ar-SA" w:bidi="uk-UA"/>
        </w:rPr>
        <w:t>Методика «Самопочуття. Активність. Настрій». (САН)</w:t>
      </w:r>
      <w:r w:rsidRPr="00B20753">
        <w:rPr>
          <w:lang w:val="uk-UA" w:eastAsia="ar-SA" w:bidi="uk-UA"/>
        </w:rPr>
        <w:tab/>
      </w:r>
      <w:r>
        <w:rPr>
          <w:lang w:val="uk-UA" w:eastAsia="ar-SA" w:bidi="uk-UA"/>
        </w:rPr>
        <w:t xml:space="preserve"> </w:t>
      </w:r>
      <w:r w:rsidRPr="00B20753">
        <w:rPr>
          <w:lang w:val="uk-UA" w:eastAsia="ar-SA" w:bidi="uk-UA"/>
        </w:rPr>
        <w:t>Діагностика самооцінки тривожності Ч. Д Спілбергера, Ю. Л</w:t>
      </w:r>
      <w:r w:rsidR="007F0098">
        <w:rPr>
          <w:lang w:val="uk-UA" w:eastAsia="ar-SA" w:bidi="uk-UA"/>
        </w:rPr>
        <w:t xml:space="preserve"> </w:t>
      </w:r>
      <w:r w:rsidRPr="00B20753">
        <w:rPr>
          <w:lang w:val="uk-UA" w:eastAsia="ar-SA" w:bidi="uk-UA"/>
        </w:rPr>
        <w:t>Ханіна</w:t>
      </w:r>
      <w:r>
        <w:rPr>
          <w:lang w:val="uk-UA" w:eastAsia="ar-SA" w:bidi="uk-UA"/>
        </w:rPr>
        <w:t xml:space="preserve"> </w:t>
      </w:r>
      <w:r w:rsidRPr="00B20753">
        <w:rPr>
          <w:lang w:val="uk-UA" w:eastAsia="ar-SA" w:bidi="uk-UA"/>
        </w:rPr>
        <w:t>Методика діагностики показників форм агресії А. Басса, А. Дарки</w:t>
      </w:r>
      <w:r>
        <w:rPr>
          <w:lang w:val="uk-UA" w:eastAsia="ar-SA" w:bidi="uk-UA"/>
        </w:rPr>
        <w:t xml:space="preserve"> </w:t>
      </w:r>
      <w:r w:rsidRPr="00B20753">
        <w:rPr>
          <w:lang w:val="uk-UA" w:eastAsia="ar-SA" w:bidi="uk-UA"/>
        </w:rPr>
        <w:t>Анкета «Школа»</w:t>
      </w:r>
      <w:r>
        <w:rPr>
          <w:lang w:val="uk-UA" w:eastAsia="ar-SA" w:bidi="uk-UA"/>
        </w:rPr>
        <w:t xml:space="preserve"> </w:t>
      </w:r>
      <w:r w:rsidRPr="00B20753">
        <w:rPr>
          <w:lang w:val="uk-UA" w:eastAsia="ar-SA" w:bidi="uk-UA"/>
        </w:rPr>
        <w:t>Методика соціальної адаптації К. Роджерса, Р. Даймонда</w:t>
      </w:r>
    </w:p>
    <w:p w14:paraId="18E0AAC2" w14:textId="68FF19CF" w:rsidR="001F4A1B" w:rsidRPr="001F4A1B" w:rsidRDefault="00036AEF" w:rsidP="00BF6B1C">
      <w:pPr>
        <w:jc w:val="center"/>
        <w:rPr>
          <w:lang w:val="uk-UA" w:eastAsia="ar-SA" w:bidi="uk-UA"/>
        </w:rPr>
      </w:pPr>
      <w:r w:rsidRPr="001112BF">
        <w:rPr>
          <w:lang w:val="uk-UA"/>
        </w:rPr>
        <w:t xml:space="preserve">Тема </w:t>
      </w:r>
      <w:r>
        <w:rPr>
          <w:lang w:val="uk-UA"/>
        </w:rPr>
        <w:t>6</w:t>
      </w:r>
      <w:r w:rsidRPr="001112BF">
        <w:rPr>
          <w:lang w:val="uk-UA"/>
        </w:rPr>
        <w:t>.</w:t>
      </w:r>
      <w:r w:rsidRPr="001112BF">
        <w:rPr>
          <w:bCs/>
          <w:lang w:val="uk-UA"/>
        </w:rPr>
        <w:t xml:space="preserve"> </w:t>
      </w:r>
      <w:r w:rsidR="00BE61F3" w:rsidRPr="001112BF">
        <w:rPr>
          <w:lang w:val="uk-UA" w:eastAsia="ar-SA"/>
        </w:rPr>
        <w:t xml:space="preserve"> </w:t>
      </w:r>
      <w:r w:rsidR="001F4A1B" w:rsidRPr="001F4A1B">
        <w:rPr>
          <w:lang w:val="uk-UA" w:eastAsia="ar-SA" w:bidi="uk-UA"/>
        </w:rPr>
        <w:t>Діагностика самосвідомості</w:t>
      </w:r>
    </w:p>
    <w:p w14:paraId="7F61DC91" w14:textId="050B27F9" w:rsidR="001F4A1B" w:rsidRDefault="001F4A1B" w:rsidP="007F0098">
      <w:pPr>
        <w:ind w:firstLine="708"/>
        <w:jc w:val="both"/>
        <w:rPr>
          <w:lang w:val="uk-UA" w:eastAsia="ar-SA" w:bidi="uk-UA"/>
        </w:rPr>
      </w:pPr>
      <w:r w:rsidRPr="001F4A1B">
        <w:rPr>
          <w:lang w:val="uk-UA" w:eastAsia="ar-SA" w:bidi="uk-UA"/>
        </w:rPr>
        <w:t>Методика «Особистісний диференціал»</w:t>
      </w:r>
      <w:r>
        <w:rPr>
          <w:lang w:val="uk-UA" w:eastAsia="ar-SA" w:bidi="uk-UA"/>
        </w:rPr>
        <w:t xml:space="preserve"> </w:t>
      </w:r>
      <w:r w:rsidRPr="001F4A1B">
        <w:rPr>
          <w:lang w:val="uk-UA" w:eastAsia="ar-SA" w:bidi="uk-UA"/>
        </w:rPr>
        <w:t>Методика «Хто Я?» (М. Кун, Т. Макпартленд; модифікація Т. В. Румянцевої)</w:t>
      </w:r>
      <w:r>
        <w:rPr>
          <w:lang w:val="uk-UA" w:eastAsia="ar-SA" w:bidi="uk-UA"/>
        </w:rPr>
        <w:t xml:space="preserve"> </w:t>
      </w:r>
      <w:r w:rsidRPr="001F4A1B">
        <w:rPr>
          <w:lang w:val="uk-UA" w:eastAsia="ar-SA" w:bidi="uk-UA"/>
        </w:rPr>
        <w:t>Символічні завдання на виявлення «соціального Я»</w:t>
      </w:r>
      <w:r>
        <w:rPr>
          <w:lang w:val="uk-UA" w:eastAsia="ar-SA" w:bidi="uk-UA"/>
        </w:rPr>
        <w:t xml:space="preserve"> </w:t>
      </w:r>
      <w:r w:rsidRPr="001F4A1B">
        <w:rPr>
          <w:lang w:val="uk-UA" w:eastAsia="ar-SA" w:bidi="uk-UA"/>
        </w:rPr>
        <w:t>Методика вивчення самооцінки Будассі</w:t>
      </w:r>
      <w:r>
        <w:rPr>
          <w:lang w:val="uk-UA" w:eastAsia="ar-SA" w:bidi="uk-UA"/>
        </w:rPr>
        <w:t xml:space="preserve"> </w:t>
      </w:r>
      <w:r w:rsidRPr="001F4A1B">
        <w:rPr>
          <w:lang w:val="uk-UA" w:eastAsia="ar-SA" w:bidi="uk-UA"/>
        </w:rPr>
        <w:t>Тест-опитувальник самоставлення В. В. Століна</w:t>
      </w:r>
    </w:p>
    <w:p w14:paraId="1F80F12B" w14:textId="436528D1" w:rsidR="001F4A1B" w:rsidRPr="001F4A1B" w:rsidRDefault="00036AEF" w:rsidP="00BF6B1C">
      <w:pPr>
        <w:jc w:val="center"/>
        <w:rPr>
          <w:bCs/>
          <w:lang w:val="uk-UA" w:bidi="uk-UA"/>
        </w:rPr>
      </w:pPr>
      <w:r>
        <w:rPr>
          <w:bCs/>
          <w:lang w:val="uk-UA" w:bidi="uk-UA"/>
        </w:rPr>
        <w:t xml:space="preserve">Тема 7. </w:t>
      </w:r>
      <w:r w:rsidR="001F4A1B" w:rsidRPr="001F4A1B">
        <w:rPr>
          <w:bCs/>
          <w:lang w:val="uk-UA" w:bidi="uk-UA"/>
        </w:rPr>
        <w:t>Діагностика</w:t>
      </w:r>
      <w:r w:rsidR="001F4A1B">
        <w:rPr>
          <w:bCs/>
          <w:lang w:val="uk-UA" w:bidi="uk-UA"/>
        </w:rPr>
        <w:t xml:space="preserve"> </w:t>
      </w:r>
      <w:r w:rsidR="001F4A1B" w:rsidRPr="001F4A1B">
        <w:rPr>
          <w:bCs/>
          <w:lang w:val="uk-UA" w:bidi="uk-UA"/>
        </w:rPr>
        <w:t>характеру і темпераменту</w:t>
      </w:r>
    </w:p>
    <w:p w14:paraId="12ED1C5B" w14:textId="7CB549EF" w:rsidR="001F4A1B" w:rsidRDefault="001F4A1B" w:rsidP="001F4A1B">
      <w:pPr>
        <w:ind w:firstLine="708"/>
        <w:rPr>
          <w:bCs/>
          <w:lang w:val="uk-UA"/>
        </w:rPr>
      </w:pPr>
      <w:r w:rsidRPr="001F4A1B">
        <w:rPr>
          <w:bCs/>
          <w:lang w:val="uk-UA" w:bidi="uk-UA"/>
        </w:rPr>
        <w:t>Визначення властивостей нервової системи за психомоторними показниками</w:t>
      </w:r>
      <w:r w:rsidR="007F0098">
        <w:rPr>
          <w:bCs/>
          <w:lang w:val="uk-UA" w:bidi="uk-UA"/>
        </w:rPr>
        <w:t xml:space="preserve"> </w:t>
      </w:r>
      <w:r w:rsidRPr="001F4A1B">
        <w:rPr>
          <w:bCs/>
          <w:lang w:val="uk-UA" w:bidi="uk-UA"/>
        </w:rPr>
        <w:t>(«Теппінг - тест»)</w:t>
      </w:r>
      <w:r>
        <w:rPr>
          <w:bCs/>
          <w:lang w:val="uk-UA" w:bidi="uk-UA"/>
        </w:rPr>
        <w:t xml:space="preserve"> </w:t>
      </w:r>
      <w:r w:rsidRPr="001F4A1B">
        <w:rPr>
          <w:bCs/>
          <w:lang w:val="uk-UA" w:bidi="uk-UA"/>
        </w:rPr>
        <w:t>Опитувальник ЕРІ Айзенка</w:t>
      </w:r>
      <w:r>
        <w:rPr>
          <w:bCs/>
          <w:lang w:val="uk-UA" w:bidi="uk-UA"/>
        </w:rPr>
        <w:t xml:space="preserve"> </w:t>
      </w:r>
      <w:r w:rsidRPr="001F4A1B">
        <w:rPr>
          <w:bCs/>
          <w:lang w:val="uk-UA" w:bidi="uk-UA"/>
        </w:rPr>
        <w:t>Опитувальник характеру Шмишека</w:t>
      </w:r>
      <w:r w:rsidRPr="001F4A1B">
        <w:rPr>
          <w:bCs/>
          <w:lang w:val="uk-UA"/>
        </w:rPr>
        <w:t xml:space="preserve"> </w:t>
      </w:r>
    </w:p>
    <w:p w14:paraId="4AD3E2C7" w14:textId="2A61365B" w:rsidR="007F0098" w:rsidRPr="007F0098" w:rsidRDefault="00150000" w:rsidP="00BF6B1C">
      <w:pPr>
        <w:jc w:val="center"/>
        <w:rPr>
          <w:lang w:val="uk-UA" w:bidi="uk-UA"/>
        </w:rPr>
      </w:pPr>
      <w:r w:rsidRPr="001112BF">
        <w:rPr>
          <w:bCs/>
          <w:lang w:val="uk-UA"/>
        </w:rPr>
        <w:t>Тема</w:t>
      </w:r>
      <w:r w:rsidR="007F0098">
        <w:rPr>
          <w:bCs/>
          <w:lang w:val="uk-UA"/>
        </w:rPr>
        <w:t xml:space="preserve"> </w:t>
      </w:r>
      <w:r w:rsidR="00036AEF">
        <w:rPr>
          <w:bCs/>
          <w:lang w:val="uk-UA"/>
        </w:rPr>
        <w:t>8</w:t>
      </w:r>
      <w:r w:rsidRPr="001112BF">
        <w:rPr>
          <w:bCs/>
          <w:lang w:val="uk-UA"/>
        </w:rPr>
        <w:t>.</w:t>
      </w:r>
      <w:r w:rsidRPr="001112BF">
        <w:rPr>
          <w:b/>
          <w:bCs/>
          <w:lang w:val="uk-UA"/>
        </w:rPr>
        <w:t xml:space="preserve"> </w:t>
      </w:r>
      <w:r w:rsidR="007F0098" w:rsidRPr="007F0098">
        <w:rPr>
          <w:lang w:val="uk-UA" w:bidi="uk-UA"/>
        </w:rPr>
        <w:t>Діагностика</w:t>
      </w:r>
      <w:r w:rsidR="007F0098">
        <w:rPr>
          <w:lang w:val="uk-UA" w:bidi="uk-UA"/>
        </w:rPr>
        <w:t xml:space="preserve"> </w:t>
      </w:r>
      <w:r w:rsidR="00397057">
        <w:rPr>
          <w:lang w:val="uk-UA" w:bidi="uk-UA"/>
        </w:rPr>
        <w:t>соціально психологічного клімату</w:t>
      </w:r>
    </w:p>
    <w:p w14:paraId="3F3E50CD" w14:textId="7D82CD4F" w:rsidR="007F0098" w:rsidRDefault="007F0098" w:rsidP="0093376F">
      <w:pPr>
        <w:ind w:firstLine="708"/>
        <w:jc w:val="both"/>
        <w:rPr>
          <w:lang w:val="uk-UA" w:bidi="uk-UA"/>
        </w:rPr>
      </w:pPr>
      <w:r w:rsidRPr="007F0098">
        <w:rPr>
          <w:lang w:val="uk-UA" w:bidi="uk-UA"/>
        </w:rPr>
        <w:lastRenderedPageBreak/>
        <w:t>Соціометрія за</w:t>
      </w:r>
      <w:r>
        <w:rPr>
          <w:lang w:val="uk-UA" w:bidi="uk-UA"/>
        </w:rPr>
        <w:t xml:space="preserve"> </w:t>
      </w:r>
      <w:r w:rsidRPr="007F0098">
        <w:rPr>
          <w:lang w:val="uk-UA" w:bidi="uk-UA"/>
        </w:rPr>
        <w:t>Дж. Морено</w:t>
      </w:r>
      <w:r>
        <w:rPr>
          <w:lang w:val="uk-UA" w:bidi="uk-UA"/>
        </w:rPr>
        <w:t xml:space="preserve"> </w:t>
      </w:r>
      <w:r w:rsidRPr="007F0098">
        <w:rPr>
          <w:lang w:val="uk-UA" w:bidi="uk-UA"/>
        </w:rPr>
        <w:t>Інтерперсональна</w:t>
      </w:r>
      <w:r w:rsidR="0093376F">
        <w:rPr>
          <w:lang w:val="uk-UA" w:bidi="uk-UA"/>
        </w:rPr>
        <w:t xml:space="preserve"> </w:t>
      </w:r>
      <w:r w:rsidRPr="007F0098">
        <w:rPr>
          <w:lang w:val="uk-UA" w:bidi="uk-UA"/>
        </w:rPr>
        <w:t>діагностика Т. Лірі</w:t>
      </w:r>
      <w:r>
        <w:rPr>
          <w:lang w:val="uk-UA" w:bidi="uk-UA"/>
        </w:rPr>
        <w:t xml:space="preserve"> </w:t>
      </w:r>
      <w:r w:rsidRPr="007F0098">
        <w:rPr>
          <w:lang w:val="uk-UA" w:bidi="uk-UA"/>
        </w:rPr>
        <w:t>Оцінка схильності особистості до конфліктної поведінки методикою К. Томаса</w:t>
      </w:r>
      <w:r w:rsidRPr="007F0098">
        <w:rPr>
          <w:lang w:val="uk-UA" w:bidi="uk-UA"/>
        </w:rPr>
        <w:tab/>
      </w:r>
    </w:p>
    <w:p w14:paraId="1E0B5A65" w14:textId="37BBE65A" w:rsidR="00036AEF" w:rsidRPr="009B1B1D" w:rsidRDefault="00397057" w:rsidP="0093376F">
      <w:pPr>
        <w:ind w:firstLine="708"/>
        <w:jc w:val="both"/>
        <w:rPr>
          <w:lang w:val="uk-UA" w:bidi="uk-UA"/>
        </w:rPr>
      </w:pPr>
      <w:r w:rsidRPr="00397057">
        <w:rPr>
          <w:b/>
          <w:bCs/>
          <w:lang w:val="uk-UA" w:bidi="uk-UA"/>
        </w:rPr>
        <w:t>Розділ 2.</w:t>
      </w:r>
      <w:r w:rsidRPr="00397057">
        <w:rPr>
          <w:b/>
          <w:bCs/>
          <w:lang w:bidi="uk-UA"/>
        </w:rPr>
        <w:t xml:space="preserve"> </w:t>
      </w:r>
      <w:r w:rsidRPr="009B1B1D">
        <w:rPr>
          <w:lang w:bidi="uk-UA"/>
        </w:rPr>
        <w:t>Психодиагностика</w:t>
      </w:r>
      <w:r w:rsidRPr="009B1B1D">
        <w:rPr>
          <w:lang w:val="uk-UA" w:bidi="uk-UA"/>
        </w:rPr>
        <w:t xml:space="preserve"> професійної діяльності фахівців</w:t>
      </w:r>
    </w:p>
    <w:p w14:paraId="7B5CC1B0" w14:textId="5CA71A11" w:rsidR="00746CFC" w:rsidRPr="004775B6" w:rsidRDefault="00397057" w:rsidP="004775B6">
      <w:pPr>
        <w:jc w:val="center"/>
        <w:rPr>
          <w:lang w:val="uk-UA"/>
        </w:rPr>
      </w:pPr>
      <w:r w:rsidRPr="004775B6">
        <w:t>Тема</w:t>
      </w:r>
      <w:r w:rsidRPr="004775B6">
        <w:rPr>
          <w:lang w:val="uk-UA"/>
        </w:rPr>
        <w:t xml:space="preserve"> 9</w:t>
      </w:r>
      <w:r w:rsidRPr="004775B6">
        <w:t>.</w:t>
      </w:r>
      <w:r w:rsidR="00746CFC" w:rsidRPr="004775B6">
        <w:rPr>
          <w:rFonts w:eastAsiaTheme="minorHAnsi"/>
          <w:lang w:val="uk-UA" w:eastAsia="en-US"/>
        </w:rPr>
        <w:t xml:space="preserve"> </w:t>
      </w:r>
      <w:r w:rsidR="00746CFC" w:rsidRPr="004775B6">
        <w:rPr>
          <w:lang w:val="uk-UA"/>
        </w:rPr>
        <w:t>Деякі аспекти профдіагностичної діяльності психолога.</w:t>
      </w:r>
    </w:p>
    <w:p w14:paraId="307F8A07" w14:textId="6E6EFEF2" w:rsidR="00746CFC" w:rsidRPr="00746CFC" w:rsidRDefault="00746CFC" w:rsidP="00746CFC">
      <w:pPr>
        <w:ind w:firstLine="708"/>
        <w:jc w:val="both"/>
        <w:rPr>
          <w:b/>
          <w:lang w:val="uk-UA"/>
        </w:rPr>
      </w:pPr>
      <w:r w:rsidRPr="00746CFC">
        <w:rPr>
          <w:bCs/>
          <w:lang w:val="uk-UA"/>
        </w:rPr>
        <w:t>Особливості профдіагностичної діяльності практичного  психолога.</w:t>
      </w:r>
      <w:r w:rsidRPr="00746CFC">
        <w:rPr>
          <w:b/>
          <w:lang w:val="uk-UA"/>
        </w:rPr>
        <w:t xml:space="preserve"> </w:t>
      </w:r>
      <w:r w:rsidRPr="00746CFC">
        <w:rPr>
          <w:bCs/>
          <w:lang w:val="uk-UA"/>
        </w:rPr>
        <w:t>Предмет, мета, складові та функції профдіагностики, основні компоненти профдіагностики. Технологія профдіагностичного обстеження планування проведення профдіагностичного обстеження. Створення діагностичного комплексу методик. Умови профдіагностичного обстеження, що можуть впливати на успіх його проведення. Аналіз, узагальнення й інтерпретація отриманих результатів</w:t>
      </w:r>
    </w:p>
    <w:p w14:paraId="4CE257C5" w14:textId="1D1E3E02" w:rsidR="00D9102B" w:rsidRPr="00E57224" w:rsidRDefault="00746CFC" w:rsidP="00BF6B1C">
      <w:pPr>
        <w:jc w:val="center"/>
        <w:rPr>
          <w:lang w:val="uk-UA" w:bidi="uk-UA"/>
        </w:rPr>
      </w:pPr>
      <w:r w:rsidRPr="00E57224">
        <w:rPr>
          <w:lang w:val="uk-UA" w:bidi="uk-UA"/>
        </w:rPr>
        <w:t>Тема10.</w:t>
      </w:r>
      <w:r w:rsidR="00D9102B" w:rsidRPr="00E57224">
        <w:t xml:space="preserve"> </w:t>
      </w:r>
      <w:r w:rsidR="00D9102B" w:rsidRPr="00E57224">
        <w:rPr>
          <w:lang w:val="uk-UA" w:bidi="uk-UA"/>
        </w:rPr>
        <w:t>Психологічні основи діагностики професійного самовизначення</w:t>
      </w:r>
    </w:p>
    <w:p w14:paraId="6543F06D" w14:textId="288C76F1" w:rsidR="00397057" w:rsidRDefault="00D9102B" w:rsidP="00D9102B">
      <w:pPr>
        <w:ind w:firstLine="708"/>
        <w:jc w:val="both"/>
        <w:rPr>
          <w:lang w:val="uk-UA" w:bidi="uk-UA"/>
        </w:rPr>
      </w:pPr>
      <w:r w:rsidRPr="00D9102B">
        <w:rPr>
          <w:lang w:val="uk-UA" w:bidi="uk-UA"/>
        </w:rPr>
        <w:t xml:space="preserve">Психологічна сутність, типи та рівні професійного самовизначення. Фактори, що впливають на процес професійного самовизначення, Типи самовизначення: професійне, життєве і особистісне. Технологія проведення профорієнтаційної бесіди або інтерв’ю. Методи психодіагностики професійного самовизначення особистості. </w:t>
      </w:r>
    </w:p>
    <w:p w14:paraId="3AF03D2D" w14:textId="567B62C1" w:rsidR="004775B6" w:rsidRPr="004775B6" w:rsidRDefault="00746CFC" w:rsidP="004775B6">
      <w:pPr>
        <w:jc w:val="center"/>
        <w:rPr>
          <w:lang w:val="uk-UA" w:bidi="uk-UA"/>
        </w:rPr>
      </w:pPr>
      <w:r w:rsidRPr="004775B6">
        <w:rPr>
          <w:lang w:val="uk-UA" w:bidi="uk-UA"/>
        </w:rPr>
        <w:t>Тема11.</w:t>
      </w:r>
      <w:r w:rsidR="004775B6" w:rsidRPr="004775B6">
        <w:rPr>
          <w:rFonts w:eastAsiaTheme="minorHAnsi"/>
          <w:sz w:val="28"/>
          <w:szCs w:val="28"/>
          <w:lang w:val="uk-UA" w:eastAsia="en-US"/>
        </w:rPr>
        <w:t xml:space="preserve"> </w:t>
      </w:r>
      <w:r w:rsidR="004775B6" w:rsidRPr="004775B6">
        <w:rPr>
          <w:lang w:val="uk-UA" w:bidi="uk-UA"/>
        </w:rPr>
        <w:t>Тема. Психологічний аналіз професійної діяльності</w:t>
      </w:r>
    </w:p>
    <w:p w14:paraId="007C5F56" w14:textId="43AD106D" w:rsidR="004775B6" w:rsidRPr="004775B6" w:rsidRDefault="004775B6" w:rsidP="004775B6">
      <w:pPr>
        <w:ind w:firstLine="708"/>
        <w:jc w:val="both"/>
        <w:rPr>
          <w:lang w:val="uk-UA" w:bidi="uk-UA"/>
        </w:rPr>
      </w:pPr>
      <w:r w:rsidRPr="004775B6">
        <w:rPr>
          <w:lang w:val="uk-UA" w:bidi="uk-UA"/>
        </w:rPr>
        <w:t>Психологічна сутність та структура професійної діяльності</w:t>
      </w:r>
      <w:r>
        <w:rPr>
          <w:lang w:val="uk-UA" w:bidi="uk-UA"/>
        </w:rPr>
        <w:t xml:space="preserve">. </w:t>
      </w:r>
      <w:r w:rsidRPr="004775B6">
        <w:rPr>
          <w:bCs/>
          <w:lang w:val="uk-UA" w:bidi="uk-UA"/>
        </w:rPr>
        <w:t>Взаємозв’язок професійних вимог та індивідуально-психологічних особливостей особистості.</w:t>
      </w:r>
      <w:r w:rsidRPr="004775B6">
        <w:rPr>
          <w:lang w:val="uk-UA" w:bidi="uk-UA"/>
        </w:rPr>
        <w:t xml:space="preserve"> Основні методологічні вимоги до опису професій та методи професіографії. Методи та напрями професіографічних досліджень. План опису професії.</w:t>
      </w:r>
    </w:p>
    <w:p w14:paraId="02306638" w14:textId="31BCD237" w:rsidR="00357C43" w:rsidRPr="00357C43" w:rsidRDefault="00746CFC" w:rsidP="00926B9A">
      <w:pPr>
        <w:ind w:left="708" w:firstLine="708"/>
        <w:jc w:val="both"/>
        <w:rPr>
          <w:lang w:val="uk-UA" w:bidi="uk-UA"/>
        </w:rPr>
      </w:pPr>
      <w:r w:rsidRPr="00746CFC">
        <w:rPr>
          <w:lang w:val="uk-UA" w:bidi="uk-UA"/>
        </w:rPr>
        <w:t>Тема1</w:t>
      </w:r>
      <w:r>
        <w:rPr>
          <w:lang w:val="uk-UA" w:bidi="uk-UA"/>
        </w:rPr>
        <w:t>2.</w:t>
      </w:r>
      <w:r w:rsidR="00357C43" w:rsidRPr="00357C43">
        <w:t xml:space="preserve"> </w:t>
      </w:r>
      <w:r w:rsidR="00357C43" w:rsidRPr="00357C43">
        <w:rPr>
          <w:lang w:val="uk-UA" w:bidi="uk-UA"/>
        </w:rPr>
        <w:t xml:space="preserve">Діагностика професійного та емоційного вигорання </w:t>
      </w:r>
      <w:r w:rsidR="00382B7C" w:rsidRPr="00382B7C">
        <w:rPr>
          <w:lang w:bidi="uk-UA"/>
        </w:rPr>
        <w:t xml:space="preserve">педагогічних </w:t>
      </w:r>
      <w:r w:rsidR="00357C43" w:rsidRPr="00357C43">
        <w:rPr>
          <w:lang w:val="uk-UA" w:bidi="uk-UA"/>
        </w:rPr>
        <w:t>працівників закладів професійної освіти</w:t>
      </w:r>
      <w:r w:rsidR="00926B9A">
        <w:rPr>
          <w:lang w:val="uk-UA" w:bidi="uk-UA"/>
        </w:rPr>
        <w:t>.</w:t>
      </w:r>
    </w:p>
    <w:p w14:paraId="1D8F55AF" w14:textId="15CE3615" w:rsidR="00746CFC" w:rsidRDefault="00357C43" w:rsidP="00357C43">
      <w:pPr>
        <w:ind w:firstLine="708"/>
        <w:jc w:val="both"/>
        <w:rPr>
          <w:lang w:val="uk-UA" w:bidi="uk-UA"/>
        </w:rPr>
      </w:pPr>
      <w:r w:rsidRPr="00357C43">
        <w:rPr>
          <w:lang w:val="uk-UA" w:bidi="uk-UA"/>
        </w:rPr>
        <w:t>Професійне вигорання працівників закладів професійної освіти. Методи діагностики професійного вигорання педагогічних працівників закладів професійної освіти. Емоційне вигорання працівників закладів професійної освіти. Методи діагностики емоційного вигорання працівників закладів професійної освіти</w:t>
      </w:r>
    </w:p>
    <w:p w14:paraId="4C479E9D" w14:textId="2C3BC2C7" w:rsidR="009D6D94" w:rsidRPr="009D6D94" w:rsidRDefault="00746CFC" w:rsidP="00B053BB">
      <w:pPr>
        <w:ind w:firstLine="708"/>
        <w:jc w:val="center"/>
        <w:rPr>
          <w:lang w:val="uk-UA" w:bidi="uk-UA"/>
        </w:rPr>
      </w:pPr>
      <w:r w:rsidRPr="00746CFC">
        <w:rPr>
          <w:lang w:val="uk-UA" w:bidi="uk-UA"/>
        </w:rPr>
        <w:t>Тема1</w:t>
      </w:r>
      <w:r w:rsidR="00357C43">
        <w:rPr>
          <w:lang w:val="uk-UA" w:bidi="uk-UA"/>
        </w:rPr>
        <w:t>3</w:t>
      </w:r>
      <w:r>
        <w:rPr>
          <w:lang w:val="uk-UA" w:bidi="uk-UA"/>
        </w:rPr>
        <w:t>.</w:t>
      </w:r>
      <w:r w:rsidR="009D6D94" w:rsidRPr="009D6D94">
        <w:t xml:space="preserve"> </w:t>
      </w:r>
      <w:r w:rsidR="009D6D94" w:rsidRPr="009D6D94">
        <w:rPr>
          <w:lang w:val="uk-UA" w:bidi="uk-UA"/>
        </w:rPr>
        <w:t>Діагностик</w:t>
      </w:r>
      <w:r w:rsidR="00926B9A">
        <w:rPr>
          <w:lang w:val="uk-UA" w:bidi="uk-UA"/>
        </w:rPr>
        <w:t>а</w:t>
      </w:r>
      <w:r w:rsidR="009D6D94" w:rsidRPr="009D6D94">
        <w:rPr>
          <w:lang w:val="uk-UA" w:bidi="uk-UA"/>
        </w:rPr>
        <w:t xml:space="preserve"> психологічної готовності фахівців до професійної діяльності</w:t>
      </w:r>
    </w:p>
    <w:p w14:paraId="3134AD90" w14:textId="6890490E" w:rsidR="009D6D94" w:rsidRPr="009D6D94" w:rsidRDefault="009D6D94" w:rsidP="00375AAF">
      <w:pPr>
        <w:ind w:firstLine="708"/>
        <w:jc w:val="both"/>
        <w:rPr>
          <w:lang w:val="uk-UA" w:bidi="uk-UA"/>
        </w:rPr>
      </w:pPr>
      <w:r w:rsidRPr="009D6D94">
        <w:rPr>
          <w:lang w:val="uk-UA" w:bidi="uk-UA"/>
        </w:rPr>
        <w:t xml:space="preserve">Готовність до професійної діяльності та її складові. </w:t>
      </w:r>
      <w:r w:rsidR="00375AAF" w:rsidRPr="00375AAF">
        <w:rPr>
          <w:lang w:val="uk-UA" w:bidi="uk-UA"/>
        </w:rPr>
        <w:t xml:space="preserve">Діагностика </w:t>
      </w:r>
      <w:r w:rsidR="00375AAF">
        <w:rPr>
          <w:lang w:val="uk-UA" w:bidi="uk-UA"/>
        </w:rPr>
        <w:t>т</w:t>
      </w:r>
      <w:r w:rsidRPr="009D6D94">
        <w:rPr>
          <w:lang w:val="uk-UA" w:bidi="uk-UA"/>
        </w:rPr>
        <w:t>ривал</w:t>
      </w:r>
      <w:r w:rsidR="00375AAF">
        <w:rPr>
          <w:lang w:val="uk-UA" w:bidi="uk-UA"/>
        </w:rPr>
        <w:t>ої</w:t>
      </w:r>
      <w:r w:rsidRPr="009D6D94">
        <w:rPr>
          <w:lang w:val="uk-UA" w:bidi="uk-UA"/>
        </w:rPr>
        <w:t xml:space="preserve"> </w:t>
      </w:r>
      <w:r w:rsidR="00375AAF" w:rsidRPr="00375AAF">
        <w:rPr>
          <w:lang w:val="uk-UA" w:bidi="uk-UA"/>
        </w:rPr>
        <w:t>психологічної готовності</w:t>
      </w:r>
      <w:r w:rsidR="00375AAF">
        <w:rPr>
          <w:lang w:val="uk-UA" w:bidi="uk-UA"/>
        </w:rPr>
        <w:t xml:space="preserve">. </w:t>
      </w:r>
      <w:r w:rsidRPr="009D6D94">
        <w:rPr>
          <w:lang w:val="uk-UA" w:bidi="uk-UA"/>
        </w:rPr>
        <w:t xml:space="preserve">Діагностика короткочасної психологічної готовності. </w:t>
      </w:r>
    </w:p>
    <w:p w14:paraId="27606BBF" w14:textId="0FF1F932" w:rsidR="00CF3182" w:rsidRPr="00CF3182" w:rsidRDefault="00746CFC" w:rsidP="00B053BB">
      <w:pPr>
        <w:ind w:firstLine="708"/>
        <w:rPr>
          <w:lang w:val="uk-UA" w:bidi="uk-UA"/>
        </w:rPr>
      </w:pPr>
      <w:r w:rsidRPr="00746CFC">
        <w:rPr>
          <w:lang w:val="uk-UA" w:bidi="uk-UA"/>
        </w:rPr>
        <w:t>Тема1</w:t>
      </w:r>
      <w:r w:rsidR="00357C43">
        <w:rPr>
          <w:lang w:val="uk-UA" w:bidi="uk-UA"/>
        </w:rPr>
        <w:t>4</w:t>
      </w:r>
      <w:r>
        <w:rPr>
          <w:lang w:val="uk-UA" w:bidi="uk-UA"/>
        </w:rPr>
        <w:t>.</w:t>
      </w:r>
      <w:r w:rsidR="00CF3182" w:rsidRPr="00CF3182">
        <w:t xml:space="preserve"> </w:t>
      </w:r>
      <w:r w:rsidR="00CF3182" w:rsidRPr="00CF3182">
        <w:rPr>
          <w:lang w:val="uk-UA" w:bidi="uk-UA"/>
        </w:rPr>
        <w:t>Організаційна діагностика</w:t>
      </w:r>
    </w:p>
    <w:p w14:paraId="30D3C4C2" w14:textId="39125920" w:rsidR="00746CFC" w:rsidRDefault="00CF3182" w:rsidP="00CF3182">
      <w:pPr>
        <w:ind w:firstLine="708"/>
        <w:jc w:val="both"/>
        <w:rPr>
          <w:lang w:val="uk-UA" w:bidi="uk-UA"/>
        </w:rPr>
      </w:pPr>
      <w:r w:rsidRPr="00CF3182">
        <w:rPr>
          <w:lang w:val="uk-UA" w:bidi="uk-UA"/>
        </w:rPr>
        <w:t>Поняття організаційна діагностика, її об’єкт, основна мета. Структура, види і етапи організаційної діагностики. Методи організаційної діагностики. Експеремент, спостереження, опитувальні методи анкети, інтерв'ю, тести, ассесмент-центр</w:t>
      </w:r>
    </w:p>
    <w:p w14:paraId="45A6D6FE" w14:textId="77367BD0" w:rsidR="004434EB" w:rsidRPr="004434EB" w:rsidRDefault="00746CFC" w:rsidP="004434EB">
      <w:pPr>
        <w:ind w:firstLine="708"/>
        <w:jc w:val="both"/>
        <w:rPr>
          <w:lang w:val="uk-UA" w:bidi="uk-UA"/>
        </w:rPr>
      </w:pPr>
      <w:r w:rsidRPr="00746CFC">
        <w:rPr>
          <w:lang w:val="uk-UA" w:bidi="uk-UA"/>
        </w:rPr>
        <w:t>Тема1</w:t>
      </w:r>
      <w:r w:rsidR="00357C43">
        <w:rPr>
          <w:lang w:val="uk-UA" w:bidi="uk-UA"/>
        </w:rPr>
        <w:t>5</w:t>
      </w:r>
      <w:r w:rsidR="004434EB" w:rsidRPr="004434EB">
        <w:t xml:space="preserve"> </w:t>
      </w:r>
      <w:r w:rsidR="004434EB" w:rsidRPr="004434EB">
        <w:rPr>
          <w:lang w:val="uk-UA" w:bidi="uk-UA"/>
        </w:rPr>
        <w:t xml:space="preserve">Дослідження стану психічного здоров’я персоналу </w:t>
      </w:r>
      <w:r w:rsidR="007767CC">
        <w:rPr>
          <w:lang w:val="uk-UA" w:bidi="uk-UA"/>
        </w:rPr>
        <w:t xml:space="preserve">освітніх </w:t>
      </w:r>
      <w:r w:rsidR="004434EB" w:rsidRPr="004434EB">
        <w:rPr>
          <w:lang w:val="uk-UA" w:bidi="uk-UA"/>
        </w:rPr>
        <w:t xml:space="preserve">організацій в умовах війни </w:t>
      </w:r>
    </w:p>
    <w:p w14:paraId="17F5F0FF" w14:textId="2C92B082" w:rsidR="00746CFC" w:rsidRDefault="004434EB" w:rsidP="004434EB">
      <w:pPr>
        <w:ind w:firstLine="708"/>
        <w:jc w:val="both"/>
        <w:rPr>
          <w:lang w:val="uk-UA" w:bidi="uk-UA"/>
        </w:rPr>
      </w:pPr>
      <w:r w:rsidRPr="004434EB">
        <w:rPr>
          <w:lang w:val="uk-UA" w:bidi="uk-UA"/>
        </w:rPr>
        <w:t>Поняття про психічне здоров’я особистості. Основні підходи до вивчення психічного здоров’я персоналу організацій. Зміст та ризики психічного здоров’я персоналу організацій в умовах війни. Методики дослідження психічного здоров’я та благополуччя персоналу організацій</w:t>
      </w:r>
    </w:p>
    <w:p w14:paraId="64FDBC0A" w14:textId="563DD66D" w:rsidR="00195DF1" w:rsidRPr="007F0098" w:rsidRDefault="00195DF1" w:rsidP="007F0098">
      <w:pPr>
        <w:ind w:firstLine="708"/>
        <w:rPr>
          <w:lang w:val="uk-UA" w:bidi="uk-UA"/>
        </w:rPr>
      </w:pPr>
      <w:r w:rsidRPr="001112BF">
        <w:rPr>
          <w:b/>
          <w:bCs/>
          <w:lang w:val="uk-UA"/>
        </w:rPr>
        <w:t>3. Структура навчальної дисципліни</w:t>
      </w:r>
    </w:p>
    <w:p w14:paraId="7523C5B0" w14:textId="77777777" w:rsidR="00195DF1" w:rsidRPr="0046323A" w:rsidRDefault="00195DF1" w:rsidP="00195DF1">
      <w:pPr>
        <w:ind w:firstLine="708"/>
        <w:jc w:val="center"/>
        <w:rPr>
          <w:b/>
          <w:bCs/>
          <w:lang w:val="uk-UA"/>
        </w:rPr>
      </w:pP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601"/>
        <w:gridCol w:w="661"/>
        <w:gridCol w:w="471"/>
        <w:gridCol w:w="500"/>
        <w:gridCol w:w="595"/>
        <w:gridCol w:w="688"/>
        <w:gridCol w:w="627"/>
        <w:gridCol w:w="637"/>
        <w:gridCol w:w="456"/>
        <w:gridCol w:w="625"/>
        <w:gridCol w:w="595"/>
        <w:gridCol w:w="669"/>
      </w:tblGrid>
      <w:tr w:rsidR="00195DF1" w:rsidRPr="005C7669" w14:paraId="120FB63B" w14:textId="77777777" w:rsidTr="004E61F4">
        <w:trPr>
          <w:cantSplit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D04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Назви розділів і тем</w:t>
            </w:r>
          </w:p>
        </w:tc>
        <w:tc>
          <w:tcPr>
            <w:tcW w:w="37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ADD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195DF1" w:rsidRPr="005C7669" w14:paraId="2E654382" w14:textId="77777777" w:rsidTr="004E61F4">
        <w:trPr>
          <w:cantSplit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B605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CDAF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1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93C2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заочна форма</w:t>
            </w:r>
          </w:p>
        </w:tc>
      </w:tr>
      <w:tr w:rsidR="00195DF1" w:rsidRPr="005C7669" w14:paraId="5F43A502" w14:textId="77777777" w:rsidTr="0001628E">
        <w:trPr>
          <w:cantSplit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9762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D8A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098D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7C8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163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195DF1" w:rsidRPr="005C7669" w14:paraId="0908355F" w14:textId="77777777" w:rsidTr="0001628E">
        <w:trPr>
          <w:cantSplit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39F5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BFD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689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C681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973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84C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інд.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AC4C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с. р.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E702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3E5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C90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804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B22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інд.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D6F3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с. р.</w:t>
            </w:r>
          </w:p>
        </w:tc>
      </w:tr>
      <w:tr w:rsidR="00195DF1" w:rsidRPr="005C7669" w14:paraId="2765631C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3230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2984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6AC5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BCA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E28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9BB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636C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3EF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84E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3FD1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9B5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F3FE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3CCD" w14:textId="77777777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13</w:t>
            </w:r>
          </w:p>
        </w:tc>
      </w:tr>
      <w:tr w:rsidR="00195DF1" w:rsidRPr="005C7669" w14:paraId="1A5722B1" w14:textId="77777777" w:rsidTr="004E61F4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EC74" w14:textId="6A773ED2" w:rsidR="00195DF1" w:rsidRPr="005C7669" w:rsidRDefault="00195DF1" w:rsidP="006847A3">
            <w:pPr>
              <w:jc w:val="center"/>
              <w:rPr>
                <w:sz w:val="20"/>
                <w:szCs w:val="20"/>
                <w:lang w:val="uk-UA"/>
              </w:rPr>
            </w:pPr>
            <w:r w:rsidRPr="005C7669">
              <w:rPr>
                <w:b/>
                <w:bCs/>
                <w:sz w:val="20"/>
                <w:szCs w:val="20"/>
                <w:lang w:val="uk-UA"/>
              </w:rPr>
              <w:t>Розділ 1.</w:t>
            </w:r>
            <w:r w:rsidRPr="005C7669">
              <w:rPr>
                <w:sz w:val="20"/>
                <w:szCs w:val="20"/>
                <w:lang w:val="uk-UA"/>
              </w:rPr>
              <w:t xml:space="preserve"> </w:t>
            </w:r>
            <w:r w:rsidR="00155AD0" w:rsidRPr="009B1B1D">
              <w:rPr>
                <w:sz w:val="20"/>
                <w:szCs w:val="20"/>
              </w:rPr>
              <w:t xml:space="preserve">Психодиагностика </w:t>
            </w:r>
            <w:r w:rsidR="00155AD0" w:rsidRPr="009B1B1D">
              <w:rPr>
                <w:sz w:val="20"/>
                <w:szCs w:val="20"/>
                <w:lang w:val="uk-UA"/>
              </w:rPr>
              <w:t>особистості</w:t>
            </w:r>
          </w:p>
        </w:tc>
      </w:tr>
      <w:tr w:rsidR="00195DF1" w:rsidRPr="005C7669" w14:paraId="532038DD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A038" w14:textId="5DBDDBE5" w:rsidR="00195DF1" w:rsidRPr="005C7669" w:rsidRDefault="00746B1B" w:rsidP="00155AD0">
            <w:pPr>
              <w:pStyle w:val="3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lang w:bidi="uk-UA"/>
              </w:rPr>
            </w:pPr>
            <w:bookmarkStart w:id="1" w:name="_Hlk182166806"/>
            <w:r w:rsidRPr="005C7669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Тема1.</w:t>
            </w:r>
            <w:r w:rsidR="00155AD0" w:rsidRPr="005C7669">
              <w:rPr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lang w:eastAsia="ru-RU"/>
              </w:rPr>
              <w:t xml:space="preserve"> </w:t>
            </w:r>
            <w:bookmarkEnd w:id="1"/>
            <w:r w:rsidR="00436B17" w:rsidRPr="005C7669">
              <w:rPr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lang w:eastAsia="ru-RU"/>
              </w:rPr>
              <w:t>Психодіагностика в діяльності практи</w:t>
            </w:r>
            <w:r w:rsidR="00855DB6" w:rsidRPr="005C7669">
              <w:rPr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lang w:eastAsia="ru-RU"/>
              </w:rPr>
              <w:t>ч</w:t>
            </w:r>
            <w:r w:rsidR="00436B17" w:rsidRPr="005C7669">
              <w:rPr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lang w:eastAsia="ru-RU"/>
              </w:rPr>
              <w:t xml:space="preserve">ного психолога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3580" w14:textId="13D8388E" w:rsidR="00195DF1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8F9" w14:textId="436779FD" w:rsidR="00195DF1" w:rsidRPr="005C7669" w:rsidRDefault="0001628E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9825" w14:textId="12B30843" w:rsidR="00195DF1" w:rsidRPr="005C7669" w:rsidRDefault="0001628E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AC6B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4AB5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C052" w14:textId="3B58A052" w:rsidR="00195DF1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6F8" w14:textId="593916F9" w:rsidR="00195DF1" w:rsidRPr="005C7669" w:rsidRDefault="00C03AA0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9F05" w14:textId="3DDA4B14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3BC3" w14:textId="784E1B2B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837B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EC7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C1DF" w14:textId="75562C57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03AA0">
              <w:rPr>
                <w:sz w:val="20"/>
                <w:szCs w:val="20"/>
                <w:lang w:val="uk-UA"/>
              </w:rPr>
              <w:t>0</w:t>
            </w:r>
          </w:p>
        </w:tc>
      </w:tr>
      <w:tr w:rsidR="00195DF1" w:rsidRPr="005C7669" w14:paraId="02C52950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09C" w14:textId="5B5039C7" w:rsidR="00195DF1" w:rsidRPr="005C7669" w:rsidRDefault="00436B17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bCs/>
                <w:sz w:val="20"/>
                <w:szCs w:val="20"/>
                <w:lang w:val="uk-UA"/>
              </w:rPr>
              <w:t>Тема 2</w:t>
            </w:r>
            <w:r w:rsidR="00896906">
              <w:rPr>
                <w:bCs/>
                <w:sz w:val="20"/>
                <w:szCs w:val="20"/>
                <w:lang w:val="uk-UA"/>
              </w:rPr>
              <w:t xml:space="preserve">. </w:t>
            </w:r>
            <w:r w:rsidRPr="005C7669">
              <w:rPr>
                <w:bCs/>
                <w:sz w:val="20"/>
                <w:szCs w:val="20"/>
                <w:lang w:val="uk-UA"/>
              </w:rPr>
              <w:t>Діагностика пізнавальних процесів.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10D9" w14:textId="7E750D9D" w:rsidR="00195DF1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15F3" w14:textId="73BFAE42" w:rsidR="00195DF1" w:rsidRPr="005C7669" w:rsidRDefault="0001628E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8D5" w14:textId="7950AC1B" w:rsidR="00195DF1" w:rsidRPr="005C7669" w:rsidRDefault="0001628E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AE01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2220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D39" w14:textId="1FD85A22" w:rsidR="00195DF1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501" w14:textId="038606A2" w:rsidR="00195DF1" w:rsidRPr="005C7669" w:rsidRDefault="00C03AA0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447" w14:textId="16948929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0442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839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69EF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448" w14:textId="64D39FAB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03AA0">
              <w:rPr>
                <w:sz w:val="20"/>
                <w:szCs w:val="20"/>
                <w:lang w:val="uk-UA"/>
              </w:rPr>
              <w:t>2</w:t>
            </w:r>
          </w:p>
        </w:tc>
      </w:tr>
      <w:tr w:rsidR="00195DF1" w:rsidRPr="005C7669" w14:paraId="2795D7CC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BE8" w14:textId="2D8BA4CA" w:rsidR="00195DF1" w:rsidRPr="005C7669" w:rsidRDefault="00436B17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lastRenderedPageBreak/>
              <w:t xml:space="preserve">Тема </w:t>
            </w:r>
            <w:r w:rsidR="00C2604E" w:rsidRPr="005C7669">
              <w:rPr>
                <w:sz w:val="20"/>
                <w:szCs w:val="20"/>
                <w:lang w:val="uk-UA"/>
              </w:rPr>
              <w:t>3</w:t>
            </w:r>
            <w:r w:rsidRPr="005C7669">
              <w:rPr>
                <w:sz w:val="20"/>
                <w:szCs w:val="20"/>
                <w:lang w:val="uk-UA"/>
              </w:rPr>
              <w:t xml:space="preserve">. </w:t>
            </w:r>
            <w:r w:rsidRPr="005C7669">
              <w:rPr>
                <w:bCs/>
                <w:sz w:val="20"/>
                <w:szCs w:val="20"/>
                <w:lang w:val="uk-UA" w:bidi="uk-UA"/>
              </w:rPr>
              <w:t>Діагностика мотиваційно-потребової сфери особистості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FB23" w14:textId="03F1942C" w:rsidR="00195DF1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3F34A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4EF9" w14:textId="30BA52EA" w:rsidR="00195DF1" w:rsidRPr="005C7669" w:rsidRDefault="00B913E5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7774" w14:textId="26E789BC" w:rsidR="00195DF1" w:rsidRPr="005C7669" w:rsidRDefault="0001628E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848B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572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529" w14:textId="76B96AB1" w:rsidR="00195DF1" w:rsidRPr="005C7669" w:rsidRDefault="003F34A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5B5A" w14:textId="2480D95F" w:rsidR="00195DF1" w:rsidRPr="005C7669" w:rsidRDefault="00C03AA0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7425" w14:textId="2886F25D" w:rsidR="00195DF1" w:rsidRPr="005C7669" w:rsidRDefault="00C820FD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139" w14:textId="1C450376" w:rsidR="00195DF1" w:rsidRPr="005C7669" w:rsidRDefault="00FF3C13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331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36B0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C964" w14:textId="4E124FFB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195DF1" w:rsidRPr="005C7669" w14:paraId="5892EFFC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81D" w14:textId="122FCAB6" w:rsidR="00195DF1" w:rsidRPr="005C7669" w:rsidRDefault="00436B17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 xml:space="preserve">Тема </w:t>
            </w:r>
            <w:r w:rsidR="00C2604E" w:rsidRPr="005C7669">
              <w:rPr>
                <w:sz w:val="20"/>
                <w:szCs w:val="20"/>
                <w:lang w:val="uk-UA"/>
              </w:rPr>
              <w:t>4</w:t>
            </w:r>
            <w:r w:rsidRPr="005C7669">
              <w:rPr>
                <w:sz w:val="20"/>
                <w:szCs w:val="20"/>
                <w:lang w:val="uk-UA"/>
              </w:rPr>
              <w:t xml:space="preserve">. </w:t>
            </w:r>
            <w:r w:rsidRPr="005C7669">
              <w:rPr>
                <w:sz w:val="20"/>
                <w:szCs w:val="20"/>
                <w:lang w:val="uk-UA" w:bidi="uk-UA"/>
              </w:rPr>
              <w:t>Проективні методики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38F" w14:textId="43F4E6A2" w:rsidR="00195DF1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251" w14:textId="17B2942B" w:rsidR="00195DF1" w:rsidRPr="005C7669" w:rsidRDefault="00B913E5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E34" w14:textId="1B9BC9F1" w:rsidR="00195DF1" w:rsidRPr="005C7669" w:rsidRDefault="0001628E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D06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87E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0765" w14:textId="75D2284C" w:rsidR="00195DF1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7D90" w14:textId="275E66D9" w:rsidR="00195DF1" w:rsidRPr="005C7669" w:rsidRDefault="00C03AA0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EF48" w14:textId="6D739CE2" w:rsidR="00195DF1" w:rsidRPr="005C7669" w:rsidRDefault="00C820FD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B32" w14:textId="1EA2852F" w:rsidR="00195DF1" w:rsidRPr="005C7669" w:rsidRDefault="00FF3C13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64A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8A7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8B5A" w14:textId="79B17BD8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746B1B" w:rsidRPr="005C7669" w14:paraId="4E267A6E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B51D" w14:textId="0C5E7F5A" w:rsidR="00746B1B" w:rsidRPr="005C7669" w:rsidRDefault="00436B17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 xml:space="preserve">Тема </w:t>
            </w:r>
            <w:r w:rsidR="00C2604E" w:rsidRPr="005C7669">
              <w:rPr>
                <w:sz w:val="20"/>
                <w:szCs w:val="20"/>
                <w:lang w:val="uk-UA"/>
              </w:rPr>
              <w:t>5</w:t>
            </w:r>
            <w:r w:rsidRPr="005C7669">
              <w:rPr>
                <w:sz w:val="20"/>
                <w:szCs w:val="20"/>
                <w:lang w:val="uk-UA"/>
              </w:rPr>
              <w:t xml:space="preserve">. </w:t>
            </w:r>
            <w:r w:rsidRPr="005C7669">
              <w:rPr>
                <w:sz w:val="20"/>
                <w:szCs w:val="20"/>
                <w:lang w:val="uk-UA" w:bidi="uk-UA"/>
              </w:rPr>
              <w:t>Діагностика психічних станів особистості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E5F7" w14:textId="3F9135EB" w:rsidR="00746B1B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2B3" w14:textId="2B2A85A5" w:rsidR="00746B1B" w:rsidRPr="005C7669" w:rsidRDefault="00B913E5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78D3" w14:textId="37AF500F" w:rsidR="00746B1B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82F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0905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FCA1" w14:textId="115D923E" w:rsidR="00746B1B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70F9" w14:textId="66224C48" w:rsidR="00746B1B" w:rsidRPr="005C7669" w:rsidRDefault="00C03AA0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B0C" w14:textId="1A614DFD" w:rsidR="00746B1B" w:rsidRPr="005C7669" w:rsidRDefault="00C820FD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5FD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173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011D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470" w14:textId="375E8783" w:rsidR="00746B1B" w:rsidRPr="005C7669" w:rsidRDefault="00C820FD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  <w:r w:rsidR="00C03AA0">
              <w:rPr>
                <w:sz w:val="20"/>
                <w:szCs w:val="20"/>
                <w:lang w:val="uk-UA"/>
              </w:rPr>
              <w:t>2</w:t>
            </w:r>
          </w:p>
        </w:tc>
      </w:tr>
      <w:tr w:rsidR="00746B1B" w:rsidRPr="005C7669" w14:paraId="282CCC80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FC3D" w14:textId="482F3906" w:rsidR="00746B1B" w:rsidRPr="005C7669" w:rsidRDefault="00436B17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 xml:space="preserve">Тема </w:t>
            </w:r>
            <w:r w:rsidR="00C2604E" w:rsidRPr="005C7669">
              <w:rPr>
                <w:sz w:val="20"/>
                <w:szCs w:val="20"/>
                <w:lang w:val="uk-UA"/>
              </w:rPr>
              <w:t>6</w:t>
            </w:r>
            <w:r w:rsidRPr="005C7669">
              <w:rPr>
                <w:sz w:val="20"/>
                <w:szCs w:val="20"/>
                <w:lang w:val="uk-UA"/>
              </w:rPr>
              <w:t>.</w:t>
            </w:r>
            <w:r w:rsidRPr="005C7669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C7669">
              <w:rPr>
                <w:bCs/>
                <w:sz w:val="20"/>
                <w:szCs w:val="20"/>
                <w:lang w:val="uk-UA" w:bidi="uk-UA"/>
              </w:rPr>
              <w:t>Діагностика самосвідомості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581" w14:textId="464032C6" w:rsidR="00746B1B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7B6E" w14:textId="0F5EDC85" w:rsidR="00746B1B" w:rsidRPr="005C7669" w:rsidRDefault="00B913E5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56E" w14:textId="61D6441A" w:rsidR="00746B1B" w:rsidRPr="005C7669" w:rsidRDefault="0001628E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216F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7E8E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089E" w14:textId="5DE8382D" w:rsidR="00746B1B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922" w14:textId="2F85C2F6" w:rsidR="00746B1B" w:rsidRPr="005C7669" w:rsidRDefault="00C03AA0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B7D6" w14:textId="6A4370E5" w:rsidR="00746B1B" w:rsidRPr="005C7669" w:rsidRDefault="00C820FD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6636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473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0768" w14:textId="77777777" w:rsidR="00746B1B" w:rsidRPr="005C7669" w:rsidRDefault="00746B1B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1380" w14:textId="42B8EB06" w:rsidR="00746B1B" w:rsidRPr="005C7669" w:rsidRDefault="00C820FD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  <w:r w:rsidR="00C03AA0">
              <w:rPr>
                <w:sz w:val="20"/>
                <w:szCs w:val="20"/>
                <w:lang w:val="uk-UA"/>
              </w:rPr>
              <w:t>2</w:t>
            </w:r>
          </w:p>
        </w:tc>
      </w:tr>
      <w:tr w:rsidR="00B913E5" w:rsidRPr="005C7669" w14:paraId="224B2042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9D0" w14:textId="5BF2E651" w:rsidR="00B913E5" w:rsidRPr="005C7669" w:rsidRDefault="00436B17" w:rsidP="006847A3">
            <w:pPr>
              <w:rPr>
                <w:bCs/>
                <w:sz w:val="20"/>
                <w:szCs w:val="20"/>
                <w:lang w:val="uk-UA"/>
              </w:rPr>
            </w:pPr>
            <w:r w:rsidRPr="005C7669">
              <w:rPr>
                <w:bCs/>
                <w:sz w:val="20"/>
                <w:szCs w:val="20"/>
                <w:lang w:val="uk-UA"/>
              </w:rPr>
              <w:t xml:space="preserve">Тема </w:t>
            </w:r>
            <w:r w:rsidR="00C2604E" w:rsidRPr="005C7669">
              <w:rPr>
                <w:bCs/>
                <w:sz w:val="20"/>
                <w:szCs w:val="20"/>
                <w:lang w:val="uk-UA"/>
              </w:rPr>
              <w:t>7</w:t>
            </w:r>
            <w:r w:rsidRPr="005C7669">
              <w:rPr>
                <w:bCs/>
                <w:sz w:val="20"/>
                <w:szCs w:val="20"/>
                <w:lang w:val="uk-UA"/>
              </w:rPr>
              <w:t>.</w:t>
            </w:r>
            <w:r w:rsidRPr="005C7669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C7669">
              <w:rPr>
                <w:bCs/>
                <w:sz w:val="20"/>
                <w:szCs w:val="20"/>
                <w:lang w:val="uk-UA" w:bidi="uk-UA"/>
              </w:rPr>
              <w:t>Діагностика характеру і темпераменту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D0E" w14:textId="6CFD5AFF" w:rsidR="00B913E5" w:rsidRPr="005C7669" w:rsidRDefault="003F34A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6BBF" w14:textId="453EA060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20B5" w14:textId="42E15D53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7A92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236F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9F3" w14:textId="30BFF68F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3D7" w14:textId="616438D9" w:rsidR="00B913E5" w:rsidRPr="005C7669" w:rsidRDefault="00C03AA0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DA4D" w14:textId="67753608" w:rsidR="00B913E5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827C" w14:textId="58D64B07" w:rsidR="00B913E5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F99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0564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46D" w14:textId="0C06DBF7" w:rsidR="00B913E5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B913E5" w:rsidRPr="005C7669" w14:paraId="5508DD81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AC59" w14:textId="0F9ADA8B" w:rsidR="00B913E5" w:rsidRPr="005C7669" w:rsidRDefault="00436B17" w:rsidP="006847A3">
            <w:pPr>
              <w:rPr>
                <w:bCs/>
                <w:sz w:val="20"/>
                <w:szCs w:val="20"/>
                <w:lang w:val="uk-UA"/>
              </w:rPr>
            </w:pPr>
            <w:r w:rsidRPr="005C7669">
              <w:rPr>
                <w:bCs/>
                <w:sz w:val="20"/>
                <w:szCs w:val="20"/>
                <w:lang w:val="uk-UA" w:bidi="uk-UA"/>
              </w:rPr>
              <w:t>Тема 8.</w:t>
            </w:r>
            <w:r w:rsidRPr="005C7669">
              <w:rPr>
                <w:b/>
                <w:bCs/>
                <w:sz w:val="20"/>
                <w:szCs w:val="20"/>
                <w:lang w:val="uk-UA" w:bidi="uk-UA"/>
              </w:rPr>
              <w:t xml:space="preserve"> </w:t>
            </w:r>
            <w:r w:rsidRPr="005C7669">
              <w:rPr>
                <w:bCs/>
                <w:sz w:val="20"/>
                <w:szCs w:val="20"/>
                <w:lang w:val="uk-UA" w:bidi="uk-UA"/>
              </w:rPr>
              <w:t xml:space="preserve">Діагностика </w:t>
            </w:r>
            <w:r w:rsidR="00397057" w:rsidRPr="005C7669">
              <w:rPr>
                <w:bCs/>
                <w:sz w:val="20"/>
                <w:szCs w:val="20"/>
                <w:lang w:val="uk-UA" w:bidi="uk-UA"/>
              </w:rPr>
              <w:t>соціально психологічного клімату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8A14" w14:textId="591B4971" w:rsidR="00B913E5" w:rsidRPr="005C7669" w:rsidRDefault="003F34A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080" w14:textId="0E9B5659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032A" w14:textId="5AC61B62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C33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C9CE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F41" w14:textId="4F62881E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C07" w14:textId="14BB02E4" w:rsidR="00B913E5" w:rsidRPr="005C7669" w:rsidRDefault="00C03AA0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E90" w14:textId="5B5EA46A" w:rsidR="00B913E5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B1DF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7D66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6D2D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6E3" w14:textId="35EB839F" w:rsidR="00B913E5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03AA0">
              <w:rPr>
                <w:sz w:val="20"/>
                <w:szCs w:val="20"/>
                <w:lang w:val="uk-UA"/>
              </w:rPr>
              <w:t>2</w:t>
            </w:r>
          </w:p>
        </w:tc>
      </w:tr>
      <w:tr w:rsidR="00836557" w:rsidRPr="005C7669" w14:paraId="659124FE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6CCB" w14:textId="271925B2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Разом за розділом</w:t>
            </w:r>
            <w:r w:rsidRPr="005C7669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C766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5DD8" w14:textId="4C3993F1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  <w:r w:rsidR="00F3444A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6DA" w14:textId="662361F0" w:rsidR="00836557" w:rsidRPr="005C7669" w:rsidRDefault="00B913E5" w:rsidP="00836557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BCC" w14:textId="26883108" w:rsidR="00836557" w:rsidRPr="005C7669" w:rsidRDefault="000240F9" w:rsidP="00836557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2</w:t>
            </w:r>
            <w:r w:rsidR="005C766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2CF" w14:textId="77777777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2938" w14:textId="77777777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A72" w14:textId="15EF3DC9" w:rsidR="00836557" w:rsidRPr="005C7669" w:rsidRDefault="00EF28C1" w:rsidP="008365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836557" w:rsidRPr="005C766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D00D" w14:textId="0A543085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  <w:r w:rsidR="00C03AA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7E5A" w14:textId="070A1A3D" w:rsidR="00836557" w:rsidRPr="005C7669" w:rsidRDefault="005379F2" w:rsidP="008365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37A8" w14:textId="778A5C54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69F" w14:textId="77777777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D5DD" w14:textId="77777777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3BC1" w14:textId="744F8D20" w:rsidR="00836557" w:rsidRPr="005C7669" w:rsidRDefault="00836557" w:rsidP="00836557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10</w:t>
            </w:r>
            <w:r w:rsidR="005379F2">
              <w:rPr>
                <w:sz w:val="20"/>
                <w:szCs w:val="20"/>
                <w:lang w:val="uk-UA"/>
              </w:rPr>
              <w:t>0</w:t>
            </w:r>
          </w:p>
        </w:tc>
      </w:tr>
      <w:tr w:rsidR="00155AD0" w:rsidRPr="005C7669" w14:paraId="72106B4B" w14:textId="77777777" w:rsidTr="00155AD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A016" w14:textId="188D59A5" w:rsidR="00155AD0" w:rsidRPr="005C7669" w:rsidRDefault="000240F9" w:rsidP="000240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C7669">
              <w:rPr>
                <w:b/>
                <w:bCs/>
                <w:sz w:val="20"/>
                <w:szCs w:val="20"/>
                <w:lang w:val="uk-UA"/>
              </w:rPr>
              <w:t xml:space="preserve">Розділ </w:t>
            </w:r>
            <w:r w:rsidR="00397057" w:rsidRPr="005C7669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5C7669">
              <w:rPr>
                <w:b/>
                <w:bCs/>
                <w:sz w:val="20"/>
                <w:szCs w:val="20"/>
                <w:lang w:val="uk-UA"/>
              </w:rPr>
              <w:t>.</w:t>
            </w:r>
            <w:r w:rsidRPr="005C7669">
              <w:rPr>
                <w:b/>
                <w:bCs/>
                <w:sz w:val="20"/>
                <w:szCs w:val="20"/>
              </w:rPr>
              <w:t xml:space="preserve"> </w:t>
            </w:r>
            <w:r w:rsidRPr="009B1B1D">
              <w:rPr>
                <w:sz w:val="20"/>
                <w:szCs w:val="20"/>
              </w:rPr>
              <w:t>Психодиагностика</w:t>
            </w:r>
            <w:r w:rsidRPr="009B1B1D">
              <w:rPr>
                <w:sz w:val="20"/>
                <w:szCs w:val="20"/>
                <w:lang w:val="uk-UA"/>
              </w:rPr>
              <w:t xml:space="preserve"> професійної діяльності фахівців</w:t>
            </w:r>
          </w:p>
        </w:tc>
      </w:tr>
      <w:tr w:rsidR="00B913E5" w:rsidRPr="005C7669" w14:paraId="1EC1643A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FD1D" w14:textId="71D3AE52" w:rsidR="00B913E5" w:rsidRPr="005C7669" w:rsidRDefault="00E57224" w:rsidP="00E57224">
            <w:pPr>
              <w:pStyle w:val="4"/>
              <w:widowControl w:val="0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Тема 9. Деякі аспекти профдіагностичної діяльності психолога.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DBE" w14:textId="5BF66B3B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B15" w14:textId="60D36311" w:rsidR="00B913E5" w:rsidRPr="005C7669" w:rsidRDefault="00E57224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A326" w14:textId="04496041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FA5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AC9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A5CB" w14:textId="27BF473B" w:rsidR="00B913E5" w:rsidRPr="005C7669" w:rsidRDefault="00F3444A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68B7" w14:textId="5382D510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C2E9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3A6" w14:textId="4E754ED5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F81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142F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0B05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7E49" w14:textId="3423AE92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</w:tr>
      <w:tr w:rsidR="00B913E5" w:rsidRPr="005C7669" w14:paraId="08F1F332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2FD" w14:textId="7783CBE7" w:rsidR="00B913E5" w:rsidRPr="005C7669" w:rsidRDefault="006F2DD8" w:rsidP="006F2DD8">
            <w:pPr>
              <w:pStyle w:val="4"/>
              <w:widowControl w:val="0"/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Тема10. Психологічні основи діагностики професійного самовизначення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503" w14:textId="6010E722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CBB" w14:textId="790A4466" w:rsidR="00B913E5" w:rsidRPr="005C7669" w:rsidRDefault="005C766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735" w14:textId="71EE3D85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47E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FE01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A19" w14:textId="47E098C9" w:rsidR="00B913E5" w:rsidRPr="005C7669" w:rsidRDefault="00F3444A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3D5" w14:textId="5CBD16AE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9205" w14:textId="055E27E2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53D" w14:textId="750A7309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2A36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242B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B8F" w14:textId="38446657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B913E5" w:rsidRPr="005C7669" w14:paraId="6368A1C4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95D0" w14:textId="19110A5E" w:rsidR="00B913E5" w:rsidRPr="005C7669" w:rsidRDefault="006F2DD8" w:rsidP="006F2DD8">
            <w:pPr>
              <w:pStyle w:val="4"/>
              <w:widowControl w:val="0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Тема11. Тема. Психологічний аналіз професійної діяльності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D8F" w14:textId="0C7D19A7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722" w14:textId="19EEFE9C" w:rsidR="00B913E5" w:rsidRPr="005C7669" w:rsidRDefault="005C766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8EF6" w14:textId="72E0EC58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4245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0ECF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874" w14:textId="0D6E56E9" w:rsidR="00B913E5" w:rsidRPr="005C7669" w:rsidRDefault="00F3444A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F09" w14:textId="29D576D1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C2E9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4E63" w14:textId="082CCF2A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2F2A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A32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523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270" w14:textId="0222D3CA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C2E99">
              <w:rPr>
                <w:sz w:val="20"/>
                <w:szCs w:val="20"/>
                <w:lang w:val="uk-UA"/>
              </w:rPr>
              <w:t>4</w:t>
            </w:r>
          </w:p>
        </w:tc>
      </w:tr>
      <w:tr w:rsidR="00B913E5" w:rsidRPr="005C7669" w14:paraId="05B2C7CE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52A4" w14:textId="34F41FB3" w:rsidR="00B913E5" w:rsidRPr="005C7669" w:rsidRDefault="00357C43" w:rsidP="00357C43">
            <w:pPr>
              <w:pStyle w:val="4"/>
              <w:widowControl w:val="0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 xml:space="preserve">Тема12. Діагностика професійного та емоційного вигорання </w:t>
            </w:r>
            <w:r w:rsidR="00382B7C" w:rsidRPr="00382B7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педагогічних </w:t>
            </w: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працівників закладів професійної освіти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2642" w14:textId="3C9B5BF6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329" w14:textId="00AA7354" w:rsidR="00B913E5" w:rsidRPr="005C7669" w:rsidRDefault="005C766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55EC" w14:textId="3314DFFB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2A43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F28D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D7D" w14:textId="01F29C0E" w:rsidR="00B913E5" w:rsidRPr="005C7669" w:rsidRDefault="00F3444A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E52" w14:textId="7B578DF9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C2E9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0ECB" w14:textId="3A142B5E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5716" w14:textId="2CEC0AD2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E2ED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625B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91C" w14:textId="576803ED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C2E99">
              <w:rPr>
                <w:sz w:val="20"/>
                <w:szCs w:val="20"/>
                <w:lang w:val="uk-UA"/>
              </w:rPr>
              <w:t>2</w:t>
            </w:r>
          </w:p>
        </w:tc>
      </w:tr>
      <w:tr w:rsidR="00B913E5" w:rsidRPr="005C7669" w14:paraId="228F50D8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B503" w14:textId="61AE2B8A" w:rsidR="00B913E5" w:rsidRPr="005C7669" w:rsidRDefault="00CF3182" w:rsidP="004434EB">
            <w:pPr>
              <w:pStyle w:val="4"/>
              <w:widowControl w:val="0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Тема13. Діагностика психологічної готовності фахівців до професійної діяльності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145" w14:textId="369B2C33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6AFE" w14:textId="26170A06" w:rsidR="00B913E5" w:rsidRPr="005C7669" w:rsidRDefault="005C766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4B39" w14:textId="27E75FBD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A7B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ECB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569" w14:textId="535979AF" w:rsidR="00B913E5" w:rsidRPr="005C7669" w:rsidRDefault="00F3444A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171" w14:textId="1DA79825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F403" w14:textId="32D075F6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995" w14:textId="0C722EA6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8CE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E476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C61" w14:textId="058B9BD9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B913E5" w:rsidRPr="005C7669" w14:paraId="5E9EDD81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C95" w14:textId="478F3738" w:rsidR="00B913E5" w:rsidRPr="005C7669" w:rsidRDefault="00CF3182" w:rsidP="00CF3182">
            <w:pPr>
              <w:pStyle w:val="4"/>
              <w:widowControl w:val="0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Тема14. Організаційна діагностика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235" w14:textId="341A5503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28A" w14:textId="5CE85DF9" w:rsidR="00B913E5" w:rsidRPr="005C7669" w:rsidRDefault="005C766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891" w14:textId="72508DB4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3C0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4C1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EF4F" w14:textId="1DB00743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275" w14:textId="231B1F05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C2E9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B44A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728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F11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683C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D18" w14:textId="386E9313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</w:tr>
      <w:tr w:rsidR="00B913E5" w:rsidRPr="005C7669" w14:paraId="6B5B3CA0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ADD" w14:textId="52B65B87" w:rsidR="00B913E5" w:rsidRPr="005C7669" w:rsidRDefault="004434EB" w:rsidP="004434EB">
            <w:pPr>
              <w:pStyle w:val="4"/>
              <w:widowControl w:val="0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 xml:space="preserve">Тема15 Дослідження стану психічного здоров’я персоналу </w:t>
            </w:r>
            <w:r w:rsidR="007767CC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 xml:space="preserve">освітніх </w:t>
            </w: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організацій в умовах війни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D362" w14:textId="52D14996" w:rsidR="00B913E5" w:rsidRPr="005C7669" w:rsidRDefault="000E73BB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AF0" w14:textId="5969FDF9" w:rsidR="00B913E5" w:rsidRPr="005C7669" w:rsidRDefault="005C766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35D6" w14:textId="17592D80" w:rsidR="00B913E5" w:rsidRPr="005C7669" w:rsidRDefault="0052022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BFA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8B9D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DF0D" w14:textId="0EA6D14D" w:rsidR="00B913E5" w:rsidRPr="005C7669" w:rsidRDefault="00F3444A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C779" w14:textId="2A964F3B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C2E9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6F3" w14:textId="024A3CC8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8BE" w14:textId="7667F014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F383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769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36C" w14:textId="610C11EE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</w:tr>
      <w:tr w:rsidR="00B913E5" w:rsidRPr="005C7669" w14:paraId="7D726B69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D769" w14:textId="15C6450A" w:rsidR="00B913E5" w:rsidRPr="005C7669" w:rsidRDefault="000240F9" w:rsidP="000240F9">
            <w:pPr>
              <w:pStyle w:val="4"/>
              <w:widowControl w:val="0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b w:val="0"/>
                <w:bCs w:val="0"/>
                <w:sz w:val="20"/>
                <w:szCs w:val="20"/>
                <w:lang w:val="uk-UA"/>
              </w:rPr>
              <w:t>Разом за розділом 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FC7" w14:textId="7935BAC4" w:rsidR="00B913E5" w:rsidRPr="005C7669" w:rsidRDefault="00EF28C1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F037" w14:textId="7EE75DA9" w:rsidR="00B913E5" w:rsidRPr="005C7669" w:rsidRDefault="000240F9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F8A" w14:textId="6661D4D8" w:rsidR="00B913E5" w:rsidRPr="005C7669" w:rsidRDefault="005C766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27A4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57F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795" w14:textId="34FC3E5F" w:rsidR="00B913E5" w:rsidRPr="005C7669" w:rsidRDefault="00EF28C1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1626" w14:textId="3CC0E09A" w:rsidR="00B913E5" w:rsidRPr="005C7669" w:rsidRDefault="001D0E73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5EF" w14:textId="299D53C1" w:rsidR="00B913E5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BB67" w14:textId="2F0F9496" w:rsidR="00B913E5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67D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514" w14:textId="77777777" w:rsidR="00B913E5" w:rsidRPr="005C7669" w:rsidRDefault="00B913E5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09EB" w14:textId="54CFD0B6" w:rsidR="00B913E5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</w:t>
            </w:r>
          </w:p>
        </w:tc>
      </w:tr>
      <w:tr w:rsidR="00195DF1" w:rsidRPr="005C7669" w14:paraId="33FCDF97" w14:textId="77777777" w:rsidTr="0001628E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1DD" w14:textId="43ED60A3" w:rsidR="00195DF1" w:rsidRPr="005C7669" w:rsidRDefault="00195DF1" w:rsidP="00836557">
            <w:pPr>
              <w:pStyle w:val="4"/>
              <w:widowControl w:val="0"/>
              <w:suppressAutoHyphens/>
              <w:spacing w:before="0" w:after="0"/>
              <w:ind w:left="56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669">
              <w:rPr>
                <w:rFonts w:ascii="Times New Roman" w:hAnsi="Times New Roman"/>
                <w:sz w:val="20"/>
                <w:szCs w:val="20"/>
                <w:lang w:val="uk-UA"/>
              </w:rPr>
              <w:t>Усього годин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9BD" w14:textId="609E80BA" w:rsidR="00195DF1" w:rsidRPr="005C7669" w:rsidRDefault="000240F9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292E" w14:textId="6C399BB6" w:rsidR="00195DF1" w:rsidRPr="005C7669" w:rsidRDefault="000240F9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44D" w14:textId="028EFAF4" w:rsidR="00195DF1" w:rsidRPr="005C7669" w:rsidRDefault="005C7669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FD3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9340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D0AD" w14:textId="278D8111" w:rsidR="00195DF1" w:rsidRPr="005C7669" w:rsidRDefault="00EF28C1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28D4" w14:textId="24E82799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EC1" w14:textId="1A5E4F29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821" w14:textId="15A3FE05" w:rsidR="00195DF1" w:rsidRPr="005C7669" w:rsidRDefault="005379F2" w:rsidP="00684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0C2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BA36" w14:textId="77777777" w:rsidR="00195DF1" w:rsidRPr="005C7669" w:rsidRDefault="00195DF1" w:rsidP="006847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DA6" w14:textId="3C5C4611" w:rsidR="00195DF1" w:rsidRPr="005C7669" w:rsidRDefault="004E61F4" w:rsidP="006847A3">
            <w:pPr>
              <w:rPr>
                <w:sz w:val="20"/>
                <w:szCs w:val="20"/>
                <w:lang w:val="uk-UA"/>
              </w:rPr>
            </w:pPr>
            <w:r w:rsidRPr="005C7669">
              <w:rPr>
                <w:sz w:val="20"/>
                <w:szCs w:val="20"/>
                <w:lang w:val="uk-UA"/>
              </w:rPr>
              <w:t>1</w:t>
            </w:r>
            <w:r w:rsidR="005379F2">
              <w:rPr>
                <w:sz w:val="20"/>
                <w:szCs w:val="20"/>
                <w:lang w:val="uk-UA"/>
              </w:rPr>
              <w:t>8</w:t>
            </w:r>
            <w:r w:rsidRPr="005C7669">
              <w:rPr>
                <w:sz w:val="20"/>
                <w:szCs w:val="20"/>
                <w:lang w:val="uk-UA"/>
              </w:rPr>
              <w:t>8</w:t>
            </w:r>
          </w:p>
        </w:tc>
      </w:tr>
    </w:tbl>
    <w:p w14:paraId="071A65DF" w14:textId="7753B199" w:rsidR="00195DF1" w:rsidRDefault="00195DF1" w:rsidP="00195DF1">
      <w:pPr>
        <w:jc w:val="center"/>
        <w:rPr>
          <w:b/>
          <w:iCs/>
          <w:lang w:val="uk-UA"/>
        </w:rPr>
      </w:pPr>
    </w:p>
    <w:p w14:paraId="60D12D5F" w14:textId="53C679D7" w:rsidR="008265F1" w:rsidRDefault="008265F1" w:rsidP="00195DF1">
      <w:pPr>
        <w:jc w:val="center"/>
        <w:rPr>
          <w:b/>
          <w:iCs/>
          <w:lang w:val="uk-UA"/>
        </w:rPr>
      </w:pPr>
    </w:p>
    <w:p w14:paraId="003D0F44" w14:textId="417F553B" w:rsidR="008265F1" w:rsidRDefault="008265F1" w:rsidP="00195DF1">
      <w:pPr>
        <w:jc w:val="center"/>
        <w:rPr>
          <w:b/>
          <w:iCs/>
          <w:lang w:val="uk-UA"/>
        </w:rPr>
      </w:pPr>
    </w:p>
    <w:p w14:paraId="4917A165" w14:textId="77777777" w:rsidR="008265F1" w:rsidRPr="008265F1" w:rsidRDefault="008265F1" w:rsidP="00195DF1">
      <w:pPr>
        <w:jc w:val="center"/>
        <w:rPr>
          <w:b/>
          <w:iCs/>
          <w:lang w:val="uk-UA"/>
        </w:rPr>
      </w:pPr>
    </w:p>
    <w:p w14:paraId="6AE3279B" w14:textId="77777777" w:rsidR="00195DF1" w:rsidRPr="0046323A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195DF1" w:rsidRPr="0046323A" w14:paraId="4B2EF4B9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8A9" w14:textId="77777777" w:rsidR="00195DF1" w:rsidRPr="0046323A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14:paraId="1182DEE8" w14:textId="77777777" w:rsidR="00195DF1" w:rsidRPr="0046323A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702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192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14:paraId="16F1895A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FF183A" w:rsidRPr="0046323A" w14:paraId="1A0A1F69" w14:textId="77777777" w:rsidTr="00FF18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B6E" w14:textId="77777777" w:rsidR="00FF183A" w:rsidRPr="0046323A" w:rsidRDefault="00FF183A" w:rsidP="00FF183A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087" w:type="dxa"/>
          </w:tcPr>
          <w:p w14:paraId="3AE20D14" w14:textId="25E9BF31" w:rsidR="00FF183A" w:rsidRPr="0046323A" w:rsidRDefault="00386E76" w:rsidP="00386E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Особливості застосування п</w:t>
            </w:r>
            <w:r w:rsidRPr="00386E76">
              <w:rPr>
                <w:lang w:val="uk-UA"/>
              </w:rPr>
              <w:t>сиходіагностик</w:t>
            </w:r>
            <w:r>
              <w:rPr>
                <w:lang w:val="uk-UA"/>
              </w:rPr>
              <w:t>и</w:t>
            </w:r>
            <w:r w:rsidRPr="00386E76">
              <w:rPr>
                <w:lang w:val="uk-UA"/>
              </w:rPr>
              <w:t xml:space="preserve"> в діяльності практичного психолога</w:t>
            </w:r>
          </w:p>
        </w:tc>
        <w:tc>
          <w:tcPr>
            <w:tcW w:w="1560" w:type="dxa"/>
          </w:tcPr>
          <w:p w14:paraId="0D1C843F" w14:textId="45618F15" w:rsidR="00FF183A" w:rsidRPr="0046323A" w:rsidRDefault="00FF183A" w:rsidP="00FF183A">
            <w:pPr>
              <w:jc w:val="center"/>
              <w:rPr>
                <w:lang w:val="uk-UA"/>
              </w:rPr>
            </w:pPr>
            <w:r w:rsidRPr="000D3EB7">
              <w:rPr>
                <w:szCs w:val="28"/>
              </w:rPr>
              <w:t>4</w:t>
            </w:r>
          </w:p>
        </w:tc>
      </w:tr>
      <w:tr w:rsidR="00FF183A" w:rsidRPr="0046323A" w14:paraId="538EB24F" w14:textId="77777777" w:rsidTr="00FF18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AD4E" w14:textId="77777777" w:rsidR="00FF183A" w:rsidRPr="0046323A" w:rsidRDefault="00FF183A" w:rsidP="00FF183A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087" w:type="dxa"/>
          </w:tcPr>
          <w:p w14:paraId="37FC389E" w14:textId="7D0623EC" w:rsidR="00FF183A" w:rsidRPr="0046323A" w:rsidRDefault="007F34E3" w:rsidP="00896906">
            <w:pPr>
              <w:rPr>
                <w:lang w:val="uk-UA"/>
              </w:rPr>
            </w:pPr>
            <w:r>
              <w:rPr>
                <w:lang w:val="uk-UA"/>
              </w:rPr>
              <w:t>Методи дослідження</w:t>
            </w:r>
            <w:r w:rsidR="00896906" w:rsidRPr="00896906">
              <w:rPr>
                <w:lang w:val="uk-UA"/>
              </w:rPr>
              <w:t xml:space="preserve"> пізнавальних процесів</w:t>
            </w:r>
          </w:p>
        </w:tc>
        <w:tc>
          <w:tcPr>
            <w:tcW w:w="1560" w:type="dxa"/>
          </w:tcPr>
          <w:p w14:paraId="6214D07A" w14:textId="03A0D87D" w:rsidR="00FF183A" w:rsidRPr="0046323A" w:rsidRDefault="00FF183A" w:rsidP="00FF183A">
            <w:pPr>
              <w:jc w:val="center"/>
              <w:rPr>
                <w:lang w:val="uk-UA"/>
              </w:rPr>
            </w:pPr>
            <w:r w:rsidRPr="000D3EB7">
              <w:rPr>
                <w:szCs w:val="28"/>
              </w:rPr>
              <w:t>4</w:t>
            </w:r>
          </w:p>
        </w:tc>
      </w:tr>
      <w:tr w:rsidR="00FF183A" w:rsidRPr="0046323A" w14:paraId="244B05A6" w14:textId="77777777" w:rsidTr="00FF18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1D4" w14:textId="359D09E0" w:rsidR="00FF183A" w:rsidRPr="0046323A" w:rsidRDefault="0099444A" w:rsidP="00FF18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</w:tcPr>
          <w:p w14:paraId="62B8DAB9" w14:textId="40B749CA" w:rsidR="00FF183A" w:rsidRPr="000D3EB7" w:rsidRDefault="00E141B5" w:rsidP="00E141B5">
            <w:pPr>
              <w:jc w:val="both"/>
            </w:pPr>
            <w:r w:rsidRPr="00E141B5">
              <w:rPr>
                <w:bCs/>
                <w:lang w:val="uk-UA" w:bidi="uk-UA"/>
              </w:rPr>
              <w:t xml:space="preserve">Методи дослідження </w:t>
            </w:r>
            <w:r w:rsidR="007F34E3" w:rsidRPr="007F34E3">
              <w:rPr>
                <w:bCs/>
                <w:lang w:bidi="uk-UA"/>
              </w:rPr>
              <w:t>мотиваційно-потребової сфери особистості</w:t>
            </w:r>
          </w:p>
        </w:tc>
        <w:tc>
          <w:tcPr>
            <w:tcW w:w="1560" w:type="dxa"/>
          </w:tcPr>
          <w:p w14:paraId="68ABDD05" w14:textId="369B0E8E" w:rsidR="00FF183A" w:rsidRPr="00E141B5" w:rsidRDefault="00E141B5" w:rsidP="00FF183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9444A" w:rsidRPr="0046323A" w14:paraId="199F1047" w14:textId="77777777" w:rsidTr="00FF18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D32C" w14:textId="6490A1E7" w:rsidR="0099444A" w:rsidRPr="0046323A" w:rsidRDefault="0099444A" w:rsidP="00994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</w:tcPr>
          <w:p w14:paraId="3DDF37D8" w14:textId="4EAD6AF1" w:rsidR="0099444A" w:rsidRPr="000D3EB7" w:rsidRDefault="00E141B5" w:rsidP="00E141B5">
            <w:pPr>
              <w:jc w:val="both"/>
            </w:pPr>
            <w:r w:rsidRPr="00E141B5">
              <w:rPr>
                <w:lang w:bidi="uk-UA"/>
              </w:rPr>
              <w:t>Проективні методики</w:t>
            </w:r>
          </w:p>
        </w:tc>
        <w:tc>
          <w:tcPr>
            <w:tcW w:w="1560" w:type="dxa"/>
          </w:tcPr>
          <w:p w14:paraId="376E32C9" w14:textId="50D70427" w:rsidR="0099444A" w:rsidRPr="000D3EB7" w:rsidRDefault="0099444A" w:rsidP="0099444A">
            <w:pPr>
              <w:jc w:val="center"/>
              <w:rPr>
                <w:szCs w:val="28"/>
              </w:rPr>
            </w:pPr>
            <w:r w:rsidRPr="000D3EB7">
              <w:rPr>
                <w:szCs w:val="28"/>
              </w:rPr>
              <w:t>2</w:t>
            </w:r>
          </w:p>
        </w:tc>
      </w:tr>
      <w:tr w:rsidR="0099444A" w:rsidRPr="0046323A" w14:paraId="44EF9111" w14:textId="77777777" w:rsidTr="00FF18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F5A" w14:textId="1B9FF85B" w:rsidR="0099444A" w:rsidRPr="0046323A" w:rsidRDefault="0099444A" w:rsidP="00994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7087" w:type="dxa"/>
          </w:tcPr>
          <w:p w14:paraId="00F1D7BD" w14:textId="37C77D61" w:rsidR="0099444A" w:rsidRPr="000D3EB7" w:rsidRDefault="00E141B5" w:rsidP="00E141B5">
            <w:pPr>
              <w:jc w:val="both"/>
            </w:pPr>
            <w:r w:rsidRPr="00E141B5">
              <w:rPr>
                <w:bCs/>
                <w:lang w:val="uk-UA" w:bidi="uk-UA"/>
              </w:rPr>
              <w:t xml:space="preserve">Методи дослідження </w:t>
            </w:r>
            <w:r w:rsidRPr="00E141B5">
              <w:rPr>
                <w:lang w:bidi="uk-UA"/>
              </w:rPr>
              <w:t>психічних станів особистості</w:t>
            </w:r>
          </w:p>
        </w:tc>
        <w:tc>
          <w:tcPr>
            <w:tcW w:w="1560" w:type="dxa"/>
          </w:tcPr>
          <w:p w14:paraId="58EE318B" w14:textId="4F9783A3" w:rsidR="0099444A" w:rsidRPr="00E141B5" w:rsidRDefault="00E141B5" w:rsidP="0099444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386E76" w:rsidRPr="0046323A" w14:paraId="1BEAEB24" w14:textId="77777777" w:rsidTr="00FF18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77FE" w14:textId="0FF2B9C5" w:rsidR="00386E76" w:rsidRDefault="00386E76" w:rsidP="00994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</w:tcPr>
          <w:p w14:paraId="3E621920" w14:textId="2B515087" w:rsidR="00386E76" w:rsidRPr="000D3EB7" w:rsidRDefault="00E141B5" w:rsidP="00E141B5">
            <w:pPr>
              <w:jc w:val="both"/>
            </w:pPr>
            <w:r w:rsidRPr="00E141B5">
              <w:rPr>
                <w:bCs/>
                <w:lang w:val="uk-UA" w:bidi="uk-UA"/>
              </w:rPr>
              <w:t xml:space="preserve">Методи дослідження </w:t>
            </w:r>
            <w:r w:rsidRPr="00E141B5">
              <w:rPr>
                <w:bCs/>
                <w:lang w:bidi="uk-UA"/>
              </w:rPr>
              <w:t>самосвідомості</w:t>
            </w:r>
          </w:p>
        </w:tc>
        <w:tc>
          <w:tcPr>
            <w:tcW w:w="1560" w:type="dxa"/>
          </w:tcPr>
          <w:p w14:paraId="546AAFE6" w14:textId="2E6E2F0A" w:rsidR="00386E76" w:rsidRPr="00E141B5" w:rsidRDefault="00E141B5" w:rsidP="0099444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E141B5" w:rsidRPr="0046323A" w14:paraId="2BE86915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F63" w14:textId="6DCD7874" w:rsidR="00E141B5" w:rsidRDefault="00E141B5" w:rsidP="00E141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A95F" w14:textId="36C608E4" w:rsidR="00E141B5" w:rsidRPr="00E13AC9" w:rsidRDefault="00E141B5" w:rsidP="00E141B5">
            <w:pPr>
              <w:jc w:val="both"/>
            </w:pPr>
            <w:r w:rsidRPr="00E13AC9">
              <w:rPr>
                <w:bCs/>
                <w:lang w:val="uk-UA" w:bidi="uk-UA"/>
              </w:rPr>
              <w:t>Методи дослідження характеру і темпераменту</w:t>
            </w:r>
          </w:p>
        </w:tc>
        <w:tc>
          <w:tcPr>
            <w:tcW w:w="1560" w:type="dxa"/>
          </w:tcPr>
          <w:p w14:paraId="32276207" w14:textId="5090E6CD" w:rsidR="00E141B5" w:rsidRPr="00E141B5" w:rsidRDefault="00E141B5" w:rsidP="00E141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E141B5" w:rsidRPr="0046323A" w14:paraId="7B65EB33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AC96" w14:textId="7E92FBB0" w:rsidR="00E141B5" w:rsidRDefault="00E141B5" w:rsidP="00E141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C4A" w14:textId="1F68B9A3" w:rsidR="00E141B5" w:rsidRPr="00E13AC9" w:rsidRDefault="00E141B5" w:rsidP="00E141B5">
            <w:pPr>
              <w:jc w:val="both"/>
            </w:pPr>
            <w:r w:rsidRPr="00E13AC9">
              <w:rPr>
                <w:bCs/>
                <w:lang w:val="uk-UA" w:bidi="uk-UA"/>
              </w:rPr>
              <w:t>Методи дослідження соціально психологічного клімату</w:t>
            </w:r>
          </w:p>
        </w:tc>
        <w:tc>
          <w:tcPr>
            <w:tcW w:w="1560" w:type="dxa"/>
          </w:tcPr>
          <w:p w14:paraId="7BD37CC1" w14:textId="61F324F5" w:rsidR="00E141B5" w:rsidRPr="00E141B5" w:rsidRDefault="00E141B5" w:rsidP="00E141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E13AC9" w:rsidRPr="0046323A" w14:paraId="6695E082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E8F2" w14:textId="67CE9163" w:rsidR="00E13AC9" w:rsidRDefault="00E13AC9" w:rsidP="00E13A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FD3" w14:textId="131B211D" w:rsidR="00E13AC9" w:rsidRPr="00E13AC9" w:rsidRDefault="00E13AC9" w:rsidP="00E13AC9">
            <w:pPr>
              <w:jc w:val="both"/>
            </w:pPr>
            <w:r w:rsidRPr="00E13AC9">
              <w:rPr>
                <w:lang w:val="uk-UA"/>
              </w:rPr>
              <w:t>Особливості здійснення  практичним психологом профдіагностики.</w:t>
            </w:r>
          </w:p>
        </w:tc>
        <w:tc>
          <w:tcPr>
            <w:tcW w:w="1560" w:type="dxa"/>
          </w:tcPr>
          <w:p w14:paraId="228BC1C8" w14:textId="2E37F7AC" w:rsidR="00E13AC9" w:rsidRPr="00D418F4" w:rsidRDefault="00D418F4" w:rsidP="00E13AC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E13AC9" w:rsidRPr="0046323A" w14:paraId="1B622C3C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5FD9" w14:textId="42CFCCBB" w:rsidR="00E13AC9" w:rsidRDefault="00E13AC9" w:rsidP="00E13A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FE0" w14:textId="084F8105" w:rsidR="00E13AC9" w:rsidRPr="00E13AC9" w:rsidRDefault="00E13AC9" w:rsidP="00E13AC9">
            <w:pPr>
              <w:jc w:val="both"/>
            </w:pPr>
            <w:r w:rsidRPr="00E13AC9">
              <w:rPr>
                <w:bCs/>
                <w:lang w:val="uk-UA" w:bidi="uk-UA"/>
              </w:rPr>
              <w:t xml:space="preserve">Методи дослідження </w:t>
            </w:r>
            <w:r w:rsidRPr="00E13AC9">
              <w:rPr>
                <w:lang w:val="uk-UA"/>
              </w:rPr>
              <w:t>професійного самовизначення</w:t>
            </w:r>
          </w:p>
        </w:tc>
        <w:tc>
          <w:tcPr>
            <w:tcW w:w="1560" w:type="dxa"/>
          </w:tcPr>
          <w:p w14:paraId="631AEF7B" w14:textId="342548BE" w:rsidR="00E13AC9" w:rsidRPr="00D418F4" w:rsidRDefault="00D418F4" w:rsidP="00E13AC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D418F4" w:rsidRPr="0046323A" w14:paraId="093D4E55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219" w14:textId="1C34345D" w:rsidR="00D418F4" w:rsidRDefault="00D418F4" w:rsidP="00D41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A35C" w14:textId="50E03EF3" w:rsidR="00D418F4" w:rsidRPr="00D418F4" w:rsidRDefault="00D418F4" w:rsidP="00D418F4">
            <w:pPr>
              <w:jc w:val="both"/>
            </w:pPr>
            <w:r w:rsidRPr="00D418F4">
              <w:rPr>
                <w:lang w:val="uk-UA"/>
              </w:rPr>
              <w:t>Здійснення психологічного аналізу професійної діяльності фахівців</w:t>
            </w:r>
          </w:p>
        </w:tc>
        <w:tc>
          <w:tcPr>
            <w:tcW w:w="1560" w:type="dxa"/>
          </w:tcPr>
          <w:p w14:paraId="73F7EC9E" w14:textId="25691382" w:rsidR="00D418F4" w:rsidRPr="00D418F4" w:rsidRDefault="00D418F4" w:rsidP="00D418F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D418F4" w:rsidRPr="0046323A" w14:paraId="7E747B31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4C74" w14:textId="65D50A4D" w:rsidR="00D418F4" w:rsidRDefault="00D418F4" w:rsidP="00D41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0012" w14:textId="408DEDFA" w:rsidR="00D418F4" w:rsidRPr="00D418F4" w:rsidRDefault="00D418F4" w:rsidP="00D418F4">
            <w:pPr>
              <w:jc w:val="both"/>
            </w:pPr>
            <w:r w:rsidRPr="00D418F4">
              <w:rPr>
                <w:bCs/>
                <w:lang w:val="uk-UA" w:bidi="uk-UA"/>
              </w:rPr>
              <w:t xml:space="preserve">Методи дослідження </w:t>
            </w:r>
            <w:r w:rsidRPr="00D418F4">
              <w:rPr>
                <w:lang w:val="uk-UA"/>
              </w:rPr>
              <w:t>професійного та емоційного вигорання працівників закладів професійної освіти</w:t>
            </w:r>
          </w:p>
        </w:tc>
        <w:tc>
          <w:tcPr>
            <w:tcW w:w="1560" w:type="dxa"/>
          </w:tcPr>
          <w:p w14:paraId="48BC64D1" w14:textId="4B1E1A1F" w:rsidR="00D418F4" w:rsidRPr="00D418F4" w:rsidRDefault="00D418F4" w:rsidP="00D418F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BB7244" w:rsidRPr="0046323A" w14:paraId="73C6848C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742" w14:textId="29BF6987" w:rsidR="00BB7244" w:rsidRDefault="00BB7244" w:rsidP="00BB72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014" w14:textId="4C1CC2C4" w:rsidR="00BB7244" w:rsidRPr="00BB7244" w:rsidRDefault="00BB7244" w:rsidP="00BB7244">
            <w:pPr>
              <w:jc w:val="both"/>
            </w:pPr>
            <w:r w:rsidRPr="00BB7244">
              <w:rPr>
                <w:bCs/>
                <w:lang w:val="uk-UA" w:bidi="uk-UA"/>
              </w:rPr>
              <w:t xml:space="preserve">Методи дослідження </w:t>
            </w:r>
            <w:r w:rsidRPr="00BB7244">
              <w:rPr>
                <w:lang w:val="uk-UA"/>
              </w:rPr>
              <w:t>психологічної готовності фахівців до професійної діяльності</w:t>
            </w:r>
          </w:p>
        </w:tc>
        <w:tc>
          <w:tcPr>
            <w:tcW w:w="1560" w:type="dxa"/>
          </w:tcPr>
          <w:p w14:paraId="1C4DE7E9" w14:textId="13D09A43" w:rsidR="00BB7244" w:rsidRPr="00BB7244" w:rsidRDefault="00BB7244" w:rsidP="00BB724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BB7244" w:rsidRPr="0046323A" w14:paraId="7F45FC4B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42C" w14:textId="4B89A0D6" w:rsidR="00BB7244" w:rsidRDefault="00BB7244" w:rsidP="00BB72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181" w14:textId="7DEB1DB8" w:rsidR="00BB7244" w:rsidRPr="00BB7244" w:rsidRDefault="00BB7244" w:rsidP="00BB7244">
            <w:pPr>
              <w:jc w:val="both"/>
            </w:pPr>
            <w:r w:rsidRPr="00BB7244">
              <w:rPr>
                <w:bCs/>
                <w:lang w:val="uk-UA" w:bidi="uk-UA"/>
              </w:rPr>
              <w:t xml:space="preserve">Методи </w:t>
            </w:r>
            <w:r w:rsidRPr="00BB7244">
              <w:rPr>
                <w:lang w:val="uk-UA"/>
              </w:rPr>
              <w:t>організаційній діагностики</w:t>
            </w:r>
          </w:p>
        </w:tc>
        <w:tc>
          <w:tcPr>
            <w:tcW w:w="1560" w:type="dxa"/>
          </w:tcPr>
          <w:p w14:paraId="686B8123" w14:textId="44BABFB3" w:rsidR="00BB7244" w:rsidRPr="00BB7244" w:rsidRDefault="00BB7244" w:rsidP="00BB724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BB7244" w:rsidRPr="0046323A" w14:paraId="09B9CC4A" w14:textId="77777777" w:rsidTr="00D003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D263" w14:textId="2143AC7B" w:rsidR="00BB7244" w:rsidRDefault="00BB7244" w:rsidP="00BB72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99D" w14:textId="009CE245" w:rsidR="00BB7244" w:rsidRPr="00BB7244" w:rsidRDefault="00BB7244" w:rsidP="00BB7244">
            <w:pPr>
              <w:jc w:val="both"/>
            </w:pPr>
            <w:r w:rsidRPr="00BB7244">
              <w:rPr>
                <w:bCs/>
                <w:lang w:val="uk-UA" w:bidi="uk-UA"/>
              </w:rPr>
              <w:t xml:space="preserve">Методи дослідження </w:t>
            </w:r>
            <w:r w:rsidRPr="00BB7244">
              <w:rPr>
                <w:lang w:val="uk-UA"/>
              </w:rPr>
              <w:t xml:space="preserve">стану психічного здоров’я персоналу </w:t>
            </w:r>
            <w:r w:rsidR="00BC498D">
              <w:rPr>
                <w:lang w:val="uk-UA"/>
              </w:rPr>
              <w:t xml:space="preserve">освітніх </w:t>
            </w:r>
            <w:r w:rsidRPr="00BB7244">
              <w:rPr>
                <w:lang w:val="uk-UA"/>
              </w:rPr>
              <w:t>організацій в умовах війни</w:t>
            </w:r>
          </w:p>
        </w:tc>
        <w:tc>
          <w:tcPr>
            <w:tcW w:w="1560" w:type="dxa"/>
          </w:tcPr>
          <w:p w14:paraId="6D69AA5E" w14:textId="4B591B2E" w:rsidR="00BB7244" w:rsidRPr="00BB7244" w:rsidRDefault="00BB7244" w:rsidP="00BB724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9444A" w:rsidRPr="0046323A" w14:paraId="14F786C7" w14:textId="77777777" w:rsidTr="00AA1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04F" w14:textId="77777777" w:rsidR="0099444A" w:rsidRPr="0046323A" w:rsidRDefault="0099444A" w:rsidP="0099444A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ECF" w14:textId="5538D51B" w:rsidR="0099444A" w:rsidRPr="0046323A" w:rsidRDefault="0099444A" w:rsidP="0099444A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FEA" w14:textId="514D498E" w:rsidR="0099444A" w:rsidRPr="0046323A" w:rsidRDefault="00BB7244" w:rsidP="00994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</w:tbl>
    <w:p w14:paraId="76FA3E8F" w14:textId="77777777" w:rsidR="00195DF1" w:rsidRPr="0046323A" w:rsidRDefault="00195DF1" w:rsidP="00195DF1">
      <w:pPr>
        <w:ind w:left="7513" w:hanging="6946"/>
        <w:jc w:val="center"/>
        <w:rPr>
          <w:lang w:val="uk-UA"/>
        </w:rPr>
      </w:pPr>
    </w:p>
    <w:p w14:paraId="793ED9FB" w14:textId="77777777" w:rsidR="00195DF1" w:rsidRPr="0046323A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5. Завдання для самостійної робота</w:t>
      </w:r>
    </w:p>
    <w:p w14:paraId="7B3D6319" w14:textId="77777777" w:rsidR="00195DF1" w:rsidRPr="0046323A" w:rsidRDefault="00195DF1" w:rsidP="00195DF1">
      <w:pPr>
        <w:ind w:left="7513" w:hanging="6946"/>
        <w:jc w:val="center"/>
        <w:rPr>
          <w:b/>
          <w:bCs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6409"/>
        <w:gridCol w:w="1531"/>
      </w:tblGrid>
      <w:tr w:rsidR="00195DF1" w:rsidRPr="0046323A" w14:paraId="3102AEA0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AC17" w14:textId="77777777" w:rsidR="00195DF1" w:rsidRPr="0046323A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14:paraId="5D49F1DA" w14:textId="77777777" w:rsidR="00195DF1" w:rsidRPr="0046323A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3001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136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14:paraId="3E3FCF5B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2C7514" w:rsidRPr="0046323A" w14:paraId="475D2633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E6D" w14:textId="0D57EC84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34BA6E52" w14:textId="64E1B4F0" w:rsidR="002C7514" w:rsidRPr="0046323A" w:rsidRDefault="002C7514" w:rsidP="002C7514">
            <w:pPr>
              <w:jc w:val="both"/>
              <w:rPr>
                <w:lang w:val="uk-UA"/>
              </w:rPr>
            </w:pPr>
            <w:r w:rsidRPr="00A17BFA">
              <w:t>Порівняльний аналіз особистісних опитувальників.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707A5" w14:textId="0352915E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9</w:t>
            </w:r>
          </w:p>
        </w:tc>
      </w:tr>
      <w:tr w:rsidR="002C7514" w:rsidRPr="0046323A" w14:paraId="6E88D1EA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3AC" w14:textId="7DB7AB1F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222412D3" w14:textId="5DFB5E70" w:rsidR="002C7514" w:rsidRPr="0046323A" w:rsidRDefault="002C7514" w:rsidP="002C7514">
            <w:pPr>
              <w:jc w:val="both"/>
              <w:rPr>
                <w:lang w:val="uk-UA"/>
              </w:rPr>
            </w:pPr>
            <w:r w:rsidRPr="00A17BFA">
              <w:t>Методи шкалування (психосемантичні методи) в психодіагностиці.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F2ED5C" w14:textId="30318BCC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12</w:t>
            </w:r>
          </w:p>
        </w:tc>
      </w:tr>
      <w:tr w:rsidR="002C7514" w:rsidRPr="0046323A" w14:paraId="2ACD2540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02E5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2C46E448" w14:textId="5DAD9DF4" w:rsidR="002C7514" w:rsidRPr="0046323A" w:rsidRDefault="002C7514" w:rsidP="002C7514">
            <w:pPr>
              <w:jc w:val="both"/>
              <w:rPr>
                <w:lang w:val="uk-UA"/>
              </w:rPr>
            </w:pPr>
            <w:r w:rsidRPr="00A17BFA">
              <w:t>Проблеми психодіагностики психологічних властивостей і станів особистості.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B076DF" w14:textId="1B0DF78C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11</w:t>
            </w:r>
          </w:p>
        </w:tc>
      </w:tr>
      <w:tr w:rsidR="002C7514" w:rsidRPr="0046323A" w14:paraId="637AECD3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647C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39D1ADD5" w14:textId="2F80C1ED" w:rsidR="002C7514" w:rsidRPr="0046323A" w:rsidRDefault="002C7514" w:rsidP="002C7514">
            <w:pPr>
              <w:jc w:val="both"/>
              <w:rPr>
                <w:lang w:val="uk-UA"/>
              </w:rPr>
            </w:pPr>
            <w:r w:rsidRPr="00A17BFA">
              <w:t>Особливості психодіагностики мотивації.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06947A" w14:textId="777A15F6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10</w:t>
            </w:r>
          </w:p>
        </w:tc>
      </w:tr>
      <w:tr w:rsidR="002C7514" w:rsidRPr="0046323A" w14:paraId="3B4082AA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4C1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18213B6B" w14:textId="0022BD86" w:rsidR="002C7514" w:rsidRPr="0046323A" w:rsidRDefault="002C7514" w:rsidP="002C7514">
            <w:pPr>
              <w:jc w:val="both"/>
              <w:rPr>
                <w:lang w:val="uk-UA"/>
              </w:rPr>
            </w:pPr>
            <w:r w:rsidRPr="00A17BFA">
              <w:t>Психодіагностика рис особистості.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F14067" w14:textId="580D6963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12</w:t>
            </w:r>
          </w:p>
        </w:tc>
      </w:tr>
      <w:tr w:rsidR="002C7514" w:rsidRPr="0046323A" w14:paraId="0D8FA83A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51AD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5A4B2320" w14:textId="1638EBB1" w:rsidR="002C7514" w:rsidRPr="0046323A" w:rsidRDefault="002C7514" w:rsidP="002C7514">
            <w:pPr>
              <w:jc w:val="both"/>
              <w:rPr>
                <w:lang w:val="uk-UA"/>
              </w:rPr>
            </w:pPr>
            <w:r w:rsidRPr="00A17BFA">
              <w:t>Проблеми психодіагностики здібностей.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8F7532" w14:textId="0972B411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8</w:t>
            </w:r>
          </w:p>
        </w:tc>
      </w:tr>
      <w:tr w:rsidR="002C7514" w:rsidRPr="0046323A" w14:paraId="29ACD7C3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DD73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1752497D" w14:textId="1A5481D8" w:rsidR="002C7514" w:rsidRPr="0046323A" w:rsidRDefault="002C7514" w:rsidP="002C7514">
            <w:pPr>
              <w:jc w:val="both"/>
              <w:rPr>
                <w:lang w:val="uk-UA"/>
              </w:rPr>
            </w:pPr>
            <w:r w:rsidRPr="00A17BFA">
              <w:t>Використання проективнимх методик під час роботи із досліджуваними різних вікових груп.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DA098A" w14:textId="2ADD0BFA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2C7514" w:rsidRPr="0046323A" w14:paraId="2EAF19C3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A1E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1CA0360E" w14:textId="7B55F871" w:rsidR="002C7514" w:rsidRPr="0046323A" w:rsidRDefault="002C7514" w:rsidP="002C7514">
            <w:pPr>
              <w:jc w:val="both"/>
              <w:rPr>
                <w:lang w:val="uk-UA"/>
              </w:rPr>
            </w:pPr>
            <w:r w:rsidRPr="00A17BFA">
              <w:t>Використання проективних методик у діяльності практичного психолога.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672CE" w14:textId="73AE4865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8</w:t>
            </w:r>
          </w:p>
        </w:tc>
      </w:tr>
      <w:tr w:rsidR="002C7514" w:rsidRPr="0046323A" w14:paraId="2EDD825D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A272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4E3CAD87" w14:textId="3D8C5469" w:rsidR="002C7514" w:rsidRPr="0046323A" w:rsidRDefault="002C7514" w:rsidP="002C7514">
            <w:pPr>
              <w:jc w:val="both"/>
              <w:rPr>
                <w:lang w:val="uk-UA"/>
              </w:rPr>
            </w:pPr>
            <w:r w:rsidRPr="00A17BFA">
              <w:t>Малюнкові проби як засіб психодіагностики особистості дитини та дорослого.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8DA0424" w14:textId="18DE1576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10</w:t>
            </w:r>
          </w:p>
        </w:tc>
      </w:tr>
      <w:tr w:rsidR="002C7514" w:rsidRPr="0046323A" w14:paraId="643EA8C6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A43F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210EE70C" w14:textId="4D34FB16" w:rsidR="002C7514" w:rsidRPr="0046323A" w:rsidRDefault="002C7514" w:rsidP="002C7514">
            <w:pPr>
              <w:jc w:val="both"/>
              <w:rPr>
                <w:lang w:val="uk-UA"/>
              </w:rPr>
            </w:pPr>
            <w:r w:rsidRPr="00A17BFA">
              <w:t>Візуальна психодіагностика та її застосування у психологічній практиці.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3C268E3" w14:textId="1280A75D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</w:tr>
      <w:tr w:rsidR="002C7514" w:rsidRPr="0046323A" w14:paraId="3A6B2E44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398E" w14:textId="77777777" w:rsidR="002C7514" w:rsidRPr="00815B87" w:rsidRDefault="002C7514" w:rsidP="002C7514">
            <w:pPr>
              <w:pStyle w:val="ad"/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6409" w:type="dxa"/>
            <w:shd w:val="clear" w:color="auto" w:fill="auto"/>
          </w:tcPr>
          <w:p w14:paraId="59AFD320" w14:textId="40E8D372" w:rsidR="002C7514" w:rsidRPr="0046323A" w:rsidRDefault="002C7514" w:rsidP="002C7514">
            <w:pPr>
              <w:jc w:val="both"/>
              <w:rPr>
                <w:lang w:val="uk-UA"/>
              </w:rPr>
            </w:pPr>
            <w:r w:rsidRPr="00A17BFA">
              <w:t xml:space="preserve">Діагностика </w:t>
            </w:r>
            <w:r w:rsidRPr="002C7514">
              <w:t>здібностей у діяльності психолога екстремальних станів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36AF6" w14:textId="4DC38B2C" w:rsidR="002C7514" w:rsidRPr="0046323A" w:rsidRDefault="002C7514" w:rsidP="002C751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</w:tr>
      <w:tr w:rsidR="00195DF1" w:rsidRPr="0046323A" w14:paraId="3D6E81EE" w14:textId="77777777" w:rsidTr="00DF3C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E2A4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5EF4" w14:textId="47AA9640" w:rsidR="00195DF1" w:rsidRPr="0046323A" w:rsidRDefault="00195DF1" w:rsidP="00DF3CD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Разом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B61" w14:textId="20614A03" w:rsidR="00195DF1" w:rsidRPr="0046323A" w:rsidRDefault="00D00368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</w:tr>
    </w:tbl>
    <w:p w14:paraId="537B4B32" w14:textId="77777777" w:rsidR="00195DF1" w:rsidRPr="0046323A" w:rsidRDefault="00195DF1" w:rsidP="00195DF1">
      <w:pPr>
        <w:ind w:firstLine="284"/>
        <w:jc w:val="center"/>
        <w:rPr>
          <w:b/>
          <w:bCs/>
          <w:lang w:val="uk-UA"/>
        </w:rPr>
      </w:pPr>
    </w:p>
    <w:p w14:paraId="6FF4CBFD" w14:textId="77777777" w:rsidR="00BC513A" w:rsidRDefault="00BC513A" w:rsidP="00195DF1">
      <w:pPr>
        <w:ind w:left="142" w:firstLine="425"/>
        <w:jc w:val="center"/>
        <w:rPr>
          <w:b/>
          <w:bCs/>
          <w:lang w:val="uk-UA"/>
        </w:rPr>
      </w:pPr>
    </w:p>
    <w:p w14:paraId="3C009ECC" w14:textId="25956949" w:rsidR="00195DF1" w:rsidRPr="0046323A" w:rsidRDefault="00195DF1" w:rsidP="00195DF1">
      <w:pPr>
        <w:ind w:left="142" w:firstLine="425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6. Індивідуальні завдання</w:t>
      </w:r>
    </w:p>
    <w:p w14:paraId="387C0238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eastAsia="en-US"/>
        </w:rPr>
      </w:pPr>
      <w:r w:rsidRPr="00BC513A">
        <w:rPr>
          <w:rFonts w:eastAsia="Calibri"/>
          <w:lang w:eastAsia="en-US"/>
        </w:rPr>
        <w:t>Діагностика мотиваційної сфери та</w:t>
      </w:r>
      <w:r w:rsidRPr="00BC513A">
        <w:rPr>
          <w:rFonts w:eastAsia="Calibri"/>
          <w:lang w:val="uk-UA" w:eastAsia="en-US"/>
        </w:rPr>
        <w:t xml:space="preserve"> </w:t>
      </w:r>
      <w:r w:rsidRPr="00BC513A">
        <w:rPr>
          <w:rFonts w:eastAsia="Calibri"/>
          <w:lang w:eastAsia="en-US"/>
        </w:rPr>
        <w:t>спрямованість особистості.</w:t>
      </w:r>
    </w:p>
    <w:p w14:paraId="086DE408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>Типологічні опитувальники (Айзенка, Шмішека).</w:t>
      </w:r>
    </w:p>
    <w:p w14:paraId="7AD1B788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>Діагностика вольових якостей особистості</w:t>
      </w:r>
    </w:p>
    <w:p w14:paraId="5A7AD830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>Проективні методики в психодіагностиці.</w:t>
      </w:r>
    </w:p>
    <w:p w14:paraId="35C485FA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>Типологічна діагностики та діагностика рис особистості.</w:t>
      </w:r>
    </w:p>
    <w:p w14:paraId="4F5487CF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bookmarkStart w:id="2" w:name="_Hlk182485845"/>
      <w:r w:rsidRPr="00BC513A">
        <w:rPr>
          <w:rFonts w:eastAsia="Calibri"/>
          <w:lang w:val="uk-UA" w:eastAsia="en-US"/>
        </w:rPr>
        <w:t>Діагностика емоційно</w:t>
      </w:r>
      <w:bookmarkEnd w:id="2"/>
      <w:r w:rsidRPr="00BC513A">
        <w:rPr>
          <w:rFonts w:eastAsia="Calibri"/>
          <w:lang w:val="uk-UA" w:eastAsia="en-US"/>
        </w:rPr>
        <w:t>-вольової сфери особистості</w:t>
      </w:r>
    </w:p>
    <w:p w14:paraId="78EAEEAE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>Проективні методи діагностики потреб та мотивів.</w:t>
      </w:r>
    </w:p>
    <w:p w14:paraId="67D38B49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lastRenderedPageBreak/>
        <w:t>Діагностика характеру особистості.</w:t>
      </w:r>
    </w:p>
    <w:p w14:paraId="399355F2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>Діагностика індивідуальної свідомості та самосвідомості</w:t>
      </w:r>
    </w:p>
    <w:p w14:paraId="64550A5D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bookmarkStart w:id="3" w:name="_Hlk182484837"/>
      <w:r w:rsidRPr="00BC513A">
        <w:rPr>
          <w:rFonts w:eastAsia="Calibri"/>
          <w:lang w:val="uk-UA" w:eastAsia="en-US"/>
        </w:rPr>
        <w:t>Діагностика темпераменту особистості.</w:t>
      </w:r>
    </w:p>
    <w:bookmarkEnd w:id="3"/>
    <w:p w14:paraId="2D7B8FBE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>Діагностика емоційних станів особистості.</w:t>
      </w:r>
    </w:p>
    <w:p w14:paraId="78462C75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bCs/>
          <w:lang w:val="uk-UA" w:eastAsia="en-US"/>
        </w:rPr>
      </w:pPr>
      <w:r w:rsidRPr="00BC513A">
        <w:rPr>
          <w:rFonts w:eastAsia="Calibri"/>
          <w:bCs/>
          <w:lang w:eastAsia="en-US"/>
        </w:rPr>
        <w:t>Визначення домінуючого типу пам’яті</w:t>
      </w:r>
      <w:r w:rsidRPr="00BC513A">
        <w:rPr>
          <w:rFonts w:eastAsia="Calibri"/>
          <w:bCs/>
          <w:lang w:val="uk-UA" w:eastAsia="en-US"/>
        </w:rPr>
        <w:t>.</w:t>
      </w:r>
    </w:p>
    <w:p w14:paraId="37248CCD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>Дослідження обсягу словесно-логічної пам’яті.</w:t>
      </w:r>
    </w:p>
    <w:p w14:paraId="103A5789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 xml:space="preserve">Діагностика тривалої психологічної готовності. </w:t>
      </w:r>
    </w:p>
    <w:p w14:paraId="293CEC0D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 xml:space="preserve"> Діагностика короткочасної психологічної готовності.</w:t>
      </w:r>
    </w:p>
    <w:p w14:paraId="21387AED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 xml:space="preserve"> Особливості профдіагностичної діяльності практичного психолога</w:t>
      </w:r>
    </w:p>
    <w:p w14:paraId="0ED0A586" w14:textId="4128EA51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>Діагностика психічн</w:t>
      </w:r>
      <w:r w:rsidR="00AB7350">
        <w:rPr>
          <w:rFonts w:eastAsia="Calibri"/>
          <w:lang w:val="uk-UA" w:eastAsia="en-US" w:bidi="uk-UA"/>
        </w:rPr>
        <w:t>ого</w:t>
      </w:r>
      <w:r w:rsidRPr="00BC513A">
        <w:rPr>
          <w:rFonts w:eastAsia="Calibri"/>
          <w:lang w:val="uk-UA" w:eastAsia="en-US" w:bidi="uk-UA"/>
        </w:rPr>
        <w:t xml:space="preserve"> здоров’я особистості.</w:t>
      </w:r>
    </w:p>
    <w:p w14:paraId="756ACDD5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/>
        </w:rPr>
        <w:t xml:space="preserve"> Дослідження соціально-психологічного клімату.</w:t>
      </w:r>
    </w:p>
    <w:p w14:paraId="1D676183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 xml:space="preserve"> Діагностики професійного самовизначення</w:t>
      </w:r>
    </w:p>
    <w:p w14:paraId="22149F41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 xml:space="preserve"> Діагностика професійного вигорання працівників</w:t>
      </w:r>
    </w:p>
    <w:p w14:paraId="0C2E5117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 xml:space="preserve"> Діагностика емоційного </w:t>
      </w:r>
      <w:bookmarkStart w:id="4" w:name="_Hlk182492601"/>
      <w:r w:rsidRPr="00BC513A">
        <w:rPr>
          <w:rFonts w:eastAsia="Calibri"/>
          <w:lang w:val="uk-UA" w:eastAsia="en-US" w:bidi="uk-UA"/>
        </w:rPr>
        <w:t>вигорання працівників</w:t>
      </w:r>
      <w:bookmarkEnd w:id="4"/>
    </w:p>
    <w:p w14:paraId="67E995FA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>Діагностика психологічної готовності фахівців до професійної діяльності</w:t>
      </w:r>
    </w:p>
    <w:p w14:paraId="072B819F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>Особливості організаційної діагностики.</w:t>
      </w:r>
    </w:p>
    <w:p w14:paraId="2B187686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>Основні підходи до вивчення психічного здоров’я персоналу організацій.</w:t>
      </w:r>
    </w:p>
    <w:p w14:paraId="6487AA46" w14:textId="77777777" w:rsidR="00BC513A" w:rsidRPr="00BC513A" w:rsidRDefault="00BC513A" w:rsidP="00BC513A">
      <w:pPr>
        <w:numPr>
          <w:ilvl w:val="0"/>
          <w:numId w:val="27"/>
        </w:numPr>
        <w:spacing w:after="160"/>
        <w:contextualSpacing/>
        <w:jc w:val="both"/>
        <w:rPr>
          <w:rFonts w:eastAsia="Calibri"/>
          <w:lang w:val="uk-UA" w:eastAsia="en-US"/>
        </w:rPr>
      </w:pPr>
      <w:r w:rsidRPr="00BC513A">
        <w:rPr>
          <w:rFonts w:eastAsia="Calibri"/>
          <w:lang w:val="uk-UA" w:eastAsia="en-US" w:bidi="uk-UA"/>
        </w:rPr>
        <w:t>Методики дослідження психічного здоров’я та благополуччя персоналу організацій</w:t>
      </w:r>
    </w:p>
    <w:p w14:paraId="119A1C08" w14:textId="77777777" w:rsidR="001B6F9C" w:rsidRPr="00BC513A" w:rsidRDefault="001B6F9C" w:rsidP="00195DF1">
      <w:pPr>
        <w:ind w:left="142" w:firstLine="567"/>
        <w:jc w:val="center"/>
        <w:rPr>
          <w:lang w:val="uk-UA"/>
        </w:rPr>
      </w:pPr>
    </w:p>
    <w:p w14:paraId="5D20DE49" w14:textId="653A88AC" w:rsidR="00195DF1" w:rsidRPr="0046323A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7. Методи навчання</w:t>
      </w:r>
    </w:p>
    <w:p w14:paraId="0425CC4B" w14:textId="77777777" w:rsidR="00C81889" w:rsidRPr="00C81889" w:rsidRDefault="00C81889" w:rsidP="00C81889">
      <w:pPr>
        <w:ind w:firstLine="567"/>
        <w:jc w:val="both"/>
        <w:rPr>
          <w:lang w:val="uk-UA"/>
        </w:rPr>
      </w:pPr>
      <w:r w:rsidRPr="00C81889">
        <w:rPr>
          <w:lang w:val="uk-UA"/>
        </w:rPr>
        <w:t>Методи навчання, що використовуються у процесі лекційних занять:</w:t>
      </w:r>
    </w:p>
    <w:p w14:paraId="391B10C5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 xml:space="preserve">лекція; </w:t>
      </w:r>
    </w:p>
    <w:p w14:paraId="5E5F1FE5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 xml:space="preserve">лекція з елементами пояснення; </w:t>
      </w:r>
    </w:p>
    <w:p w14:paraId="0257753A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>ілюстрація наочних матеріалів;</w:t>
      </w:r>
    </w:p>
    <w:p w14:paraId="7038EE29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>пояснення.</w:t>
      </w:r>
    </w:p>
    <w:p w14:paraId="53158EA9" w14:textId="55E83C88" w:rsidR="00C81889" w:rsidRPr="00C81889" w:rsidRDefault="00C81889" w:rsidP="00C81889">
      <w:pPr>
        <w:ind w:firstLine="567"/>
        <w:jc w:val="both"/>
        <w:rPr>
          <w:lang w:val="uk-UA"/>
        </w:rPr>
      </w:pPr>
      <w:r w:rsidRPr="00C81889">
        <w:rPr>
          <w:lang w:val="uk-UA"/>
        </w:rPr>
        <w:t>Методи навчання, що використовуються під час практичних занять:</w:t>
      </w:r>
    </w:p>
    <w:p w14:paraId="7D0ECC39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>традиційна бесіда;</w:t>
      </w:r>
    </w:p>
    <w:p w14:paraId="3BBD96F3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>евристична бесіда;</w:t>
      </w:r>
    </w:p>
    <w:p w14:paraId="7354C603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>виконання вправ та завдань;</w:t>
      </w:r>
    </w:p>
    <w:p w14:paraId="163D43D9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>робота с текстом підручника(конспектування, анотування, реферування, цитування тощо);</w:t>
      </w:r>
    </w:p>
    <w:p w14:paraId="47609EE5" w14:textId="77777777" w:rsidR="00C81889" w:rsidRPr="00C81889" w:rsidRDefault="00C81889" w:rsidP="00C81889">
      <w:pPr>
        <w:numPr>
          <w:ilvl w:val="0"/>
          <w:numId w:val="19"/>
        </w:numPr>
        <w:jc w:val="both"/>
        <w:rPr>
          <w:lang w:val="uk-UA"/>
        </w:rPr>
      </w:pPr>
      <w:r w:rsidRPr="00C81889">
        <w:rPr>
          <w:lang w:val="uk-UA"/>
        </w:rPr>
        <w:t>самостійна робота</w:t>
      </w:r>
    </w:p>
    <w:p w14:paraId="038B5BC4" w14:textId="77777777" w:rsidR="00195DF1" w:rsidRPr="0046323A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8. Методи контролю</w:t>
      </w:r>
    </w:p>
    <w:p w14:paraId="6DC74812" w14:textId="77777777" w:rsidR="0032783F" w:rsidRPr="0032783F" w:rsidRDefault="0032783F" w:rsidP="0032783F">
      <w:pPr>
        <w:ind w:left="142" w:firstLine="425"/>
        <w:jc w:val="both"/>
        <w:rPr>
          <w:u w:val="single"/>
          <w:lang w:val="uk-UA"/>
        </w:rPr>
      </w:pPr>
      <w:r w:rsidRPr="0032783F">
        <w:rPr>
          <w:u w:val="single"/>
          <w:lang w:val="uk-UA"/>
        </w:rPr>
        <w:t>Методи контролю знань:</w:t>
      </w:r>
    </w:p>
    <w:p w14:paraId="1124D413" w14:textId="77777777" w:rsidR="0032783F" w:rsidRPr="0032783F" w:rsidRDefault="0032783F" w:rsidP="0032783F">
      <w:pPr>
        <w:numPr>
          <w:ilvl w:val="0"/>
          <w:numId w:val="19"/>
        </w:numPr>
        <w:jc w:val="both"/>
        <w:rPr>
          <w:lang w:val="uk-UA"/>
        </w:rPr>
      </w:pPr>
      <w:r w:rsidRPr="0032783F">
        <w:rPr>
          <w:lang w:val="uk-UA"/>
        </w:rPr>
        <w:t xml:space="preserve">письмове опитування; </w:t>
      </w:r>
    </w:p>
    <w:p w14:paraId="4CE8A85B" w14:textId="77777777" w:rsidR="0032783F" w:rsidRPr="0032783F" w:rsidRDefault="0032783F" w:rsidP="0032783F">
      <w:pPr>
        <w:numPr>
          <w:ilvl w:val="0"/>
          <w:numId w:val="19"/>
        </w:numPr>
        <w:jc w:val="both"/>
        <w:rPr>
          <w:lang w:val="uk-UA"/>
        </w:rPr>
      </w:pPr>
      <w:r w:rsidRPr="0032783F">
        <w:rPr>
          <w:lang w:val="uk-UA"/>
        </w:rPr>
        <w:t>контрольно - корекційні бесіди;</w:t>
      </w:r>
    </w:p>
    <w:p w14:paraId="148F8187" w14:textId="77777777" w:rsidR="0032783F" w:rsidRPr="0032783F" w:rsidRDefault="0032783F" w:rsidP="0032783F">
      <w:pPr>
        <w:numPr>
          <w:ilvl w:val="0"/>
          <w:numId w:val="19"/>
        </w:numPr>
        <w:jc w:val="both"/>
        <w:rPr>
          <w:lang w:val="uk-UA"/>
        </w:rPr>
      </w:pPr>
      <w:r w:rsidRPr="0032783F">
        <w:rPr>
          <w:lang w:val="uk-UA"/>
        </w:rPr>
        <w:t xml:space="preserve"> усне опитування; </w:t>
      </w:r>
    </w:p>
    <w:p w14:paraId="6068E30B" w14:textId="77777777" w:rsidR="0032783F" w:rsidRPr="0032783F" w:rsidRDefault="0032783F" w:rsidP="0032783F">
      <w:pPr>
        <w:numPr>
          <w:ilvl w:val="0"/>
          <w:numId w:val="19"/>
        </w:numPr>
        <w:jc w:val="both"/>
        <w:rPr>
          <w:lang w:val="uk-UA"/>
        </w:rPr>
      </w:pPr>
      <w:r w:rsidRPr="0032783F">
        <w:rPr>
          <w:lang w:val="uk-UA"/>
        </w:rPr>
        <w:t>письмова контрольна робота;</w:t>
      </w:r>
    </w:p>
    <w:p w14:paraId="32DB1662" w14:textId="77777777" w:rsidR="0032783F" w:rsidRPr="0032783F" w:rsidRDefault="0032783F" w:rsidP="0032783F">
      <w:pPr>
        <w:ind w:left="142" w:firstLine="425"/>
        <w:jc w:val="both"/>
        <w:rPr>
          <w:u w:val="single"/>
          <w:lang w:val="uk-UA"/>
        </w:rPr>
      </w:pPr>
      <w:r w:rsidRPr="0032783F">
        <w:rPr>
          <w:u w:val="single"/>
          <w:lang w:val="uk-UA"/>
        </w:rPr>
        <w:t xml:space="preserve">Форма підсумкового контролю: </w:t>
      </w:r>
    </w:p>
    <w:p w14:paraId="19F66AF8" w14:textId="22D8204C" w:rsidR="0032783F" w:rsidRPr="0032783F" w:rsidRDefault="0032783F" w:rsidP="0032783F">
      <w:pPr>
        <w:numPr>
          <w:ilvl w:val="0"/>
          <w:numId w:val="19"/>
        </w:numPr>
        <w:jc w:val="both"/>
        <w:rPr>
          <w:b/>
          <w:lang w:val="uk-UA"/>
        </w:rPr>
      </w:pPr>
      <w:r w:rsidRPr="0032783F">
        <w:rPr>
          <w:bCs/>
          <w:lang w:val="uk-UA"/>
        </w:rPr>
        <w:t xml:space="preserve">для денної форми навчання – </w:t>
      </w:r>
      <w:r>
        <w:rPr>
          <w:bCs/>
          <w:lang w:val="uk-UA"/>
        </w:rPr>
        <w:t>іспит</w:t>
      </w:r>
      <w:r w:rsidRPr="0032783F">
        <w:rPr>
          <w:bCs/>
          <w:lang w:val="uk-UA"/>
        </w:rPr>
        <w:t>;</w:t>
      </w:r>
      <w:r w:rsidRPr="0032783F">
        <w:rPr>
          <w:b/>
          <w:lang w:val="uk-UA"/>
        </w:rPr>
        <w:t xml:space="preserve"> </w:t>
      </w:r>
    </w:p>
    <w:p w14:paraId="1D727CDE" w14:textId="51125B74" w:rsidR="0032783F" w:rsidRPr="0032783F" w:rsidRDefault="0032783F" w:rsidP="0032783F">
      <w:pPr>
        <w:numPr>
          <w:ilvl w:val="0"/>
          <w:numId w:val="19"/>
        </w:numPr>
        <w:jc w:val="both"/>
        <w:rPr>
          <w:bCs/>
          <w:lang w:val="uk-UA"/>
        </w:rPr>
      </w:pPr>
      <w:r w:rsidRPr="0032783F">
        <w:rPr>
          <w:bCs/>
          <w:lang w:val="uk-UA"/>
        </w:rPr>
        <w:t xml:space="preserve">для заочної форми навчання – </w:t>
      </w:r>
      <w:r>
        <w:rPr>
          <w:bCs/>
          <w:lang w:val="uk-UA"/>
        </w:rPr>
        <w:t>іспит</w:t>
      </w:r>
      <w:r w:rsidRPr="0032783F">
        <w:rPr>
          <w:bCs/>
          <w:lang w:val="uk-UA"/>
        </w:rPr>
        <w:t>.</w:t>
      </w:r>
    </w:p>
    <w:p w14:paraId="45D1F79C" w14:textId="4928741C" w:rsidR="00195DF1" w:rsidRPr="00F942C7" w:rsidRDefault="00195DF1" w:rsidP="00195DF1">
      <w:pPr>
        <w:ind w:left="142" w:firstLine="425"/>
        <w:jc w:val="center"/>
        <w:rPr>
          <w:b/>
          <w:bCs/>
          <w:lang w:val="en-US"/>
        </w:rPr>
      </w:pPr>
      <w:r w:rsidRPr="0046323A">
        <w:rPr>
          <w:b/>
          <w:bCs/>
          <w:lang w:val="uk-UA"/>
        </w:rPr>
        <w:t>9. Схема нарахування балів</w:t>
      </w:r>
    </w:p>
    <w:p w14:paraId="4E8E8A51" w14:textId="76C9C5FC" w:rsidR="00132B4F" w:rsidRPr="00132B4F" w:rsidRDefault="00132B4F" w:rsidP="00436B17">
      <w:pPr>
        <w:pStyle w:val="7"/>
        <w:keepNext/>
        <w:numPr>
          <w:ilvl w:val="6"/>
          <w:numId w:val="1"/>
        </w:numPr>
        <w:tabs>
          <w:tab w:val="clear" w:pos="4838"/>
        </w:tabs>
        <w:suppressAutoHyphens/>
        <w:spacing w:before="0" w:after="0"/>
        <w:ind w:left="0" w:firstLine="0"/>
        <w:jc w:val="center"/>
        <w:rPr>
          <w:lang w:val="uk-UA"/>
        </w:rPr>
      </w:pPr>
      <w:r w:rsidRPr="00132B4F">
        <w:rPr>
          <w:rFonts w:ascii="Times New Roman" w:hAnsi="Times New Roman"/>
          <w:b/>
          <w:bCs/>
          <w:lang w:val="uk-UA"/>
        </w:rPr>
        <w:t xml:space="preserve">Підсумкового семестрового контролю при проведенні семестрового екзамену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545"/>
        <w:gridCol w:w="545"/>
        <w:gridCol w:w="473"/>
        <w:gridCol w:w="567"/>
        <w:gridCol w:w="567"/>
        <w:gridCol w:w="567"/>
        <w:gridCol w:w="567"/>
        <w:gridCol w:w="1427"/>
        <w:gridCol w:w="1134"/>
        <w:gridCol w:w="695"/>
        <w:gridCol w:w="31"/>
        <w:gridCol w:w="1152"/>
        <w:gridCol w:w="31"/>
        <w:gridCol w:w="775"/>
      </w:tblGrid>
      <w:tr w:rsidR="0016764D" w:rsidRPr="002D4509" w14:paraId="2861F9DE" w14:textId="77777777" w:rsidTr="0016764D">
        <w:trPr>
          <w:jc w:val="center"/>
        </w:trPr>
        <w:tc>
          <w:tcPr>
            <w:tcW w:w="7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E132D2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675C36" w14:textId="77777777" w:rsidR="0016764D" w:rsidRPr="002D4509" w:rsidRDefault="0016764D" w:rsidP="0016764D">
            <w:pPr>
              <w:jc w:val="center"/>
              <w:rPr>
                <w:sz w:val="22"/>
                <w:szCs w:val="22"/>
                <w:lang w:val="uk-UA"/>
              </w:rPr>
            </w:pPr>
            <w:r w:rsidRPr="002D4509">
              <w:rPr>
                <w:sz w:val="22"/>
                <w:szCs w:val="22"/>
                <w:lang w:val="uk-UA"/>
              </w:rPr>
              <w:t>Екзамен</w:t>
            </w:r>
          </w:p>
          <w:p w14:paraId="694946C0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sz w:val="22"/>
                <w:szCs w:val="22"/>
                <w:lang w:val="uk-UA"/>
              </w:rPr>
              <w:t>(залікова робота)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C2A5D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lang w:val="uk-UA"/>
              </w:rPr>
              <w:t>Сума</w:t>
            </w:r>
          </w:p>
        </w:tc>
      </w:tr>
      <w:tr w:rsidR="0016764D" w:rsidRPr="002D4509" w14:paraId="6A2255F6" w14:textId="77777777" w:rsidTr="0016764D">
        <w:trPr>
          <w:jc w:val="center"/>
        </w:trPr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8972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lang w:val="uk-UA"/>
              </w:rPr>
              <w:t>Розділ 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94C56A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lang w:val="uk-UA"/>
              </w:rPr>
              <w:t>Розділ 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6635AB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25C9DF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lang w:val="uk-UA"/>
              </w:rPr>
              <w:t>Індивідуальне завдання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BE474E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lang w:val="uk-UA"/>
              </w:rPr>
              <w:t>Разом</w:t>
            </w: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C24643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0E6AC1" w14:textId="77777777" w:rsidR="0016764D" w:rsidRPr="002D4509" w:rsidRDefault="0016764D" w:rsidP="0016764D">
            <w:pPr>
              <w:jc w:val="right"/>
              <w:rPr>
                <w:lang w:val="uk-UA"/>
              </w:rPr>
            </w:pPr>
          </w:p>
        </w:tc>
      </w:tr>
      <w:tr w:rsidR="0016764D" w:rsidRPr="002D4509" w14:paraId="342518A4" w14:textId="77777777" w:rsidTr="0016764D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48B521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598901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E9D948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418AFA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7D8146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D515DA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B40140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A09870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Т12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4F6A0" w14:textId="77777777" w:rsidR="0016764D" w:rsidRPr="002D4509" w:rsidRDefault="0016764D" w:rsidP="0016764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62E5E" w14:textId="78FDF925" w:rsidR="0016764D" w:rsidRPr="0016764D" w:rsidRDefault="0016764D" w:rsidP="0016764D">
            <w:pPr>
              <w:jc w:val="center"/>
            </w:pPr>
            <w:r>
              <w:t>15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DA89D" w14:textId="39978F62" w:rsidR="0016764D" w:rsidRPr="0016764D" w:rsidRDefault="0016764D" w:rsidP="0016764D">
            <w:pPr>
              <w:jc w:val="center"/>
            </w:pPr>
            <w:r>
              <w:t>60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A480E" w14:textId="77777777" w:rsidR="0016764D" w:rsidRPr="004309FC" w:rsidRDefault="0016764D" w:rsidP="001676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B23B1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  <w:r w:rsidRPr="002D4509">
              <w:rPr>
                <w:lang w:val="uk-UA"/>
              </w:rPr>
              <w:t>100</w:t>
            </w:r>
          </w:p>
        </w:tc>
      </w:tr>
      <w:tr w:rsidR="0016764D" w:rsidRPr="002D4509" w14:paraId="5D1B3C46" w14:textId="77777777" w:rsidTr="0016764D">
        <w:trPr>
          <w:jc w:val="center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2F0F2B" w14:textId="7D21BBB2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6591F4" w14:textId="07D2A39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9D135B" w14:textId="773483AA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FC8277" w14:textId="4461C9BD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260B76" w14:textId="6D058179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928E00" w14:textId="7C28E335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5E7190" w14:textId="338DCA41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3779CE" w14:textId="2B63869E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89B2B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59777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077B6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D65E4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AE7CB" w14:textId="77777777" w:rsidR="0016764D" w:rsidRPr="002D4509" w:rsidRDefault="0016764D" w:rsidP="0016764D">
            <w:pPr>
              <w:jc w:val="right"/>
              <w:rPr>
                <w:lang w:val="uk-UA"/>
              </w:rPr>
            </w:pPr>
          </w:p>
        </w:tc>
      </w:tr>
      <w:tr w:rsidR="0016764D" w:rsidRPr="002D4509" w14:paraId="68336DBF" w14:textId="77777777" w:rsidTr="0016764D">
        <w:trPr>
          <w:jc w:val="center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E427FC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Т5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DEF797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Т6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CD3E3C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Т7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D97099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C1472B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D40F32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57AB15" w14:textId="77777777" w:rsidR="0016764D" w:rsidRPr="002D4509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2D4509">
              <w:rPr>
                <w:sz w:val="20"/>
                <w:szCs w:val="20"/>
                <w:lang w:val="uk-UA"/>
              </w:rPr>
              <w:t>Т15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4B2E21" w14:textId="57DFBDB9" w:rsidR="0016764D" w:rsidRPr="002D4509" w:rsidRDefault="00E13AC9" w:rsidP="001676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5783D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2843E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0E54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A4ACA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3E98D" w14:textId="77777777" w:rsidR="0016764D" w:rsidRPr="002D4509" w:rsidRDefault="0016764D" w:rsidP="0016764D">
            <w:pPr>
              <w:jc w:val="right"/>
              <w:rPr>
                <w:lang w:val="uk-UA"/>
              </w:rPr>
            </w:pPr>
          </w:p>
        </w:tc>
      </w:tr>
      <w:tr w:rsidR="0016764D" w:rsidRPr="002D4509" w14:paraId="3B4F68BA" w14:textId="77777777" w:rsidTr="0016764D">
        <w:trPr>
          <w:jc w:val="center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061E55" w14:textId="63A60E50" w:rsidR="0016764D" w:rsidRPr="006D3252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6D325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C65ED2" w14:textId="6B1A86CD" w:rsidR="0016764D" w:rsidRPr="006D3252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6D325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30841D" w14:textId="1E30CB90" w:rsidR="0016764D" w:rsidRPr="006D3252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6D325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4946F8" w14:textId="3E23305D" w:rsidR="0016764D" w:rsidRPr="006D3252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6D325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346A70" w14:textId="00A14DFE" w:rsidR="0016764D" w:rsidRPr="006D3252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6D325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E43C6E" w14:textId="19F57A5A" w:rsidR="0016764D" w:rsidRPr="006D3252" w:rsidRDefault="006D3252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6D325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EF1775" w14:textId="0D62F1E4" w:rsidR="0016764D" w:rsidRPr="006D3252" w:rsidRDefault="0016764D" w:rsidP="0016764D">
            <w:pPr>
              <w:jc w:val="center"/>
              <w:rPr>
                <w:sz w:val="20"/>
                <w:szCs w:val="20"/>
                <w:lang w:val="uk-UA"/>
              </w:rPr>
            </w:pPr>
            <w:r w:rsidRPr="006D325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63D8FF" w14:textId="3D7E403E" w:rsidR="0016764D" w:rsidRPr="002D4509" w:rsidRDefault="00E13AC9" w:rsidP="001676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AEC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D09E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924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AC7" w14:textId="77777777" w:rsidR="0016764D" w:rsidRPr="002D4509" w:rsidRDefault="0016764D" w:rsidP="0016764D">
            <w:pPr>
              <w:jc w:val="center"/>
              <w:rPr>
                <w:lang w:val="uk-UA"/>
              </w:rPr>
            </w:pPr>
          </w:p>
        </w:tc>
        <w:tc>
          <w:tcPr>
            <w:tcW w:w="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FD2" w14:textId="77777777" w:rsidR="0016764D" w:rsidRPr="002D4509" w:rsidRDefault="0016764D" w:rsidP="0016764D">
            <w:pPr>
              <w:jc w:val="right"/>
              <w:rPr>
                <w:lang w:val="uk-UA"/>
              </w:rPr>
            </w:pPr>
          </w:p>
        </w:tc>
      </w:tr>
    </w:tbl>
    <w:p w14:paraId="734E9C93" w14:textId="77777777" w:rsidR="00195DF1" w:rsidRPr="0046323A" w:rsidRDefault="00195DF1" w:rsidP="00195DF1">
      <w:pPr>
        <w:ind w:firstLine="708"/>
        <w:rPr>
          <w:lang w:val="uk-UA"/>
        </w:rPr>
      </w:pPr>
      <w:r w:rsidRPr="0046323A">
        <w:rPr>
          <w:lang w:val="uk-UA"/>
        </w:rPr>
        <w:lastRenderedPageBreak/>
        <w:t>Т1, Т2 ...  – теми розділів.</w:t>
      </w:r>
    </w:p>
    <w:p w14:paraId="29D9AC6A" w14:textId="5B6E2136" w:rsidR="00195DF1" w:rsidRPr="0046323A" w:rsidRDefault="00F62A20" w:rsidP="00F62A20">
      <w:pPr>
        <w:ind w:firstLine="567"/>
        <w:jc w:val="both"/>
        <w:rPr>
          <w:lang w:val="uk-UA"/>
        </w:rPr>
      </w:pPr>
      <w:r>
        <w:rPr>
          <w:lang w:val="uk-UA"/>
        </w:rPr>
        <w:t xml:space="preserve">Для допуску до складання підсумкового контролю (заліку, або екзамену) здобувач вищої освіти повинен набрати не менше </w:t>
      </w:r>
      <w:r w:rsidR="007F34E3">
        <w:rPr>
          <w:lang w:val="uk-UA"/>
        </w:rPr>
        <w:t>40</w:t>
      </w:r>
      <w:r>
        <w:rPr>
          <w:lang w:val="uk-UA"/>
        </w:rPr>
        <w:t xml:space="preserve"> балів з навчальної дисципліни під час поточного контролю, самостійної роботи, індивідуального завдання.</w:t>
      </w:r>
    </w:p>
    <w:p w14:paraId="1EB81F79" w14:textId="77777777" w:rsidR="00195DF1" w:rsidRPr="0046323A" w:rsidRDefault="00195DF1" w:rsidP="00195DF1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Критерії оцінювання навчальних досягнень</w:t>
      </w:r>
    </w:p>
    <w:p w14:paraId="25DBABE5" w14:textId="3A927E8C" w:rsidR="008E252B" w:rsidRPr="008E252B" w:rsidRDefault="008E252B" w:rsidP="00FC6B3A">
      <w:pPr>
        <w:ind w:firstLine="708"/>
        <w:jc w:val="both"/>
        <w:rPr>
          <w:lang w:val="uk-UA"/>
        </w:rPr>
      </w:pPr>
      <w:r w:rsidRPr="008E252B">
        <w:rPr>
          <w:lang w:val="uk-UA"/>
        </w:rPr>
        <w:t xml:space="preserve">90–100 балів ‒ за глибокі знання навчального матеріалу, що міститься в основних і додаткових рекомендованих літературних джерелах; вміння аналізувати явища, які вивчаються, в їхньому взаємозв’язку і розвитку, чітко і лаконічно; логічно і послідовно відповідати на поставлені запитання; </w:t>
      </w:r>
      <w:bookmarkStart w:id="5" w:name="_Hlk178338676"/>
      <w:r w:rsidR="007F438B" w:rsidRPr="007F438B">
        <w:rPr>
          <w:lang w:val="uk-UA"/>
        </w:rPr>
        <w:t xml:space="preserve">вміння </w:t>
      </w:r>
      <w:r w:rsidR="007F438B">
        <w:rPr>
          <w:lang w:val="uk-UA"/>
        </w:rPr>
        <w:t xml:space="preserve">надавати приклади застосування теоретичних положень в практичній діяльності, </w:t>
      </w:r>
      <w:r w:rsidRPr="008E252B">
        <w:rPr>
          <w:lang w:val="uk-UA"/>
        </w:rPr>
        <w:t>вміння</w:t>
      </w:r>
      <w:bookmarkEnd w:id="5"/>
      <w:r w:rsidRPr="008E252B">
        <w:rPr>
          <w:lang w:val="uk-UA"/>
        </w:rPr>
        <w:t xml:space="preserve"> застосовувати теоретичні положення під час розв’язання практичних задач;</w:t>
      </w:r>
    </w:p>
    <w:p w14:paraId="33F86A09" w14:textId="2FD0CFB1" w:rsidR="002621B2" w:rsidRDefault="002621B2" w:rsidP="00FC6B3A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E252B" w:rsidRPr="008E252B">
        <w:rPr>
          <w:lang w:val="uk-UA"/>
        </w:rPr>
        <w:t xml:space="preserve">0–89 балів ‒ </w:t>
      </w:r>
      <w:r w:rsidRPr="008E252B">
        <w:rPr>
          <w:lang w:val="uk-UA"/>
        </w:rPr>
        <w:t>за знання навчального матеріалу, аргументовані відповіді на поставлені запитання, які, однак, містять певні (несуттєві) неточності; вміння застосовувати теоретичні положення під час розв’язання практичних задач;</w:t>
      </w:r>
    </w:p>
    <w:p w14:paraId="751FDDDB" w14:textId="77777777" w:rsidR="00EB404A" w:rsidRPr="008E252B" w:rsidRDefault="002621B2" w:rsidP="00FC6B3A">
      <w:pPr>
        <w:ind w:firstLine="708"/>
        <w:jc w:val="both"/>
        <w:rPr>
          <w:lang w:val="uk-UA"/>
        </w:rPr>
      </w:pPr>
      <w:r>
        <w:rPr>
          <w:lang w:val="uk-UA"/>
        </w:rPr>
        <w:t>50</w:t>
      </w:r>
      <w:r w:rsidR="008E252B" w:rsidRPr="008E252B">
        <w:rPr>
          <w:lang w:val="uk-UA"/>
        </w:rPr>
        <w:t>–</w:t>
      </w:r>
      <w:r>
        <w:rPr>
          <w:lang w:val="uk-UA"/>
        </w:rPr>
        <w:t>6</w:t>
      </w:r>
      <w:r w:rsidR="008E252B" w:rsidRPr="008E252B">
        <w:rPr>
          <w:lang w:val="uk-UA"/>
        </w:rPr>
        <w:t xml:space="preserve">9 балів ‒ </w:t>
      </w:r>
      <w:r w:rsidR="00EB404A" w:rsidRPr="008E252B">
        <w:rPr>
          <w:lang w:val="uk-UA"/>
        </w:rPr>
        <w:t>за посередні знання навчального матеріалу, мало аргументовані відповіді, слабке застосування теоретичних положень під час розв’язання практичних задач;</w:t>
      </w:r>
    </w:p>
    <w:p w14:paraId="442DA900" w14:textId="7E6AC231" w:rsidR="008E252B" w:rsidRPr="008E252B" w:rsidRDefault="002621B2" w:rsidP="00FC6B3A">
      <w:pPr>
        <w:ind w:firstLine="708"/>
        <w:jc w:val="both"/>
        <w:rPr>
          <w:lang w:val="uk-UA"/>
        </w:rPr>
      </w:pPr>
      <w:r>
        <w:rPr>
          <w:lang w:val="uk-UA"/>
        </w:rPr>
        <w:t>1</w:t>
      </w:r>
      <w:r w:rsidR="008E252B" w:rsidRPr="008E252B">
        <w:rPr>
          <w:lang w:val="uk-UA"/>
        </w:rPr>
        <w:t>–49 балів (незадовільна кількість балів, з можливістю перескладання) ‒ за незнання значної частини навчального матеріалу, істотні помилки у відповідях на запитання, невміння застосовувати теоретичні положення під час розв’язання практичних задач;</w:t>
      </w:r>
    </w:p>
    <w:p w14:paraId="189C2AF1" w14:textId="77777777" w:rsidR="00195DF1" w:rsidRPr="008E252B" w:rsidRDefault="00195DF1" w:rsidP="008E252B">
      <w:pPr>
        <w:jc w:val="both"/>
        <w:rPr>
          <w:lang w:val="uk-UA"/>
        </w:rPr>
      </w:pPr>
    </w:p>
    <w:p w14:paraId="3A282C0E" w14:textId="77777777" w:rsidR="00195DF1" w:rsidRPr="0046323A" w:rsidRDefault="00195DF1" w:rsidP="00195DF1">
      <w:pPr>
        <w:jc w:val="center"/>
        <w:rPr>
          <w:b/>
          <w:bCs/>
          <w:lang w:val="uk-UA"/>
        </w:rPr>
      </w:pPr>
    </w:p>
    <w:p w14:paraId="322EDA05" w14:textId="77777777" w:rsidR="00195DF1" w:rsidRPr="0046323A" w:rsidRDefault="00195DF1" w:rsidP="00195DF1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Шкала оцінювання</w:t>
      </w:r>
    </w:p>
    <w:p w14:paraId="4A6ECFDA" w14:textId="77777777" w:rsidR="00195DF1" w:rsidRPr="0046323A" w:rsidRDefault="00195DF1" w:rsidP="00195DF1">
      <w:pPr>
        <w:jc w:val="center"/>
        <w:rPr>
          <w:b/>
          <w:bCs/>
          <w:lang w:val="uk-UA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2340"/>
        <w:gridCol w:w="1980"/>
      </w:tblGrid>
      <w:tr w:rsidR="00195DF1" w:rsidRPr="0046323A" w14:paraId="4D9C013C" w14:textId="77777777" w:rsidTr="006847A3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B677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A5A8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Оцінка</w:t>
            </w:r>
          </w:p>
        </w:tc>
      </w:tr>
      <w:tr w:rsidR="00195DF1" w:rsidRPr="0046323A" w14:paraId="4D534D9F" w14:textId="77777777" w:rsidTr="006847A3">
        <w:trPr>
          <w:trHeight w:val="450"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4784" w14:textId="77777777" w:rsidR="00195DF1" w:rsidRPr="0046323A" w:rsidRDefault="00195DF1" w:rsidP="006847A3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824D" w14:textId="77777777" w:rsidR="00195DF1" w:rsidRPr="0046323A" w:rsidRDefault="00195DF1" w:rsidP="006847A3">
            <w:pPr>
              <w:ind w:right="-144"/>
              <w:jc w:val="center"/>
              <w:rPr>
                <w:color w:val="0000FF"/>
                <w:lang w:val="uk-UA"/>
              </w:rPr>
            </w:pPr>
            <w:r w:rsidRPr="0046323A">
              <w:rPr>
                <w:color w:val="0000FF"/>
                <w:lang w:val="uk-UA"/>
              </w:rPr>
              <w:t>для чотирирівневої шкали оцінювання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7474" w14:textId="77777777" w:rsidR="00195DF1" w:rsidRPr="0046323A" w:rsidRDefault="00195DF1" w:rsidP="006847A3">
            <w:pPr>
              <w:jc w:val="center"/>
              <w:rPr>
                <w:color w:val="0000FF"/>
                <w:lang w:val="uk-UA"/>
              </w:rPr>
            </w:pPr>
            <w:r w:rsidRPr="0046323A">
              <w:rPr>
                <w:color w:val="0000FF"/>
                <w:lang w:val="uk-UA"/>
              </w:rPr>
              <w:t>для дворівневої шкали оцінювання</w:t>
            </w:r>
          </w:p>
        </w:tc>
      </w:tr>
      <w:tr w:rsidR="00195DF1" w:rsidRPr="0046323A" w14:paraId="0D7E71FE" w14:textId="77777777" w:rsidTr="006847A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18B" w14:textId="77777777" w:rsidR="00195DF1" w:rsidRPr="0046323A" w:rsidRDefault="00195DF1" w:rsidP="006847A3">
            <w:pPr>
              <w:ind w:left="180"/>
              <w:jc w:val="center"/>
              <w:rPr>
                <w:b/>
                <w:bCs/>
                <w:lang w:val="uk-UA"/>
              </w:rPr>
            </w:pPr>
            <w:r w:rsidRPr="0046323A">
              <w:rPr>
                <w:lang w:val="uk-UA"/>
              </w:rPr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E0BD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71D3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  <w:p w14:paraId="79F58A35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  <w:p w14:paraId="5BC41C4C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зараховано</w:t>
            </w:r>
          </w:p>
        </w:tc>
      </w:tr>
      <w:tr w:rsidR="00195DF1" w:rsidRPr="0046323A" w14:paraId="247592A7" w14:textId="77777777" w:rsidTr="006847A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7E3B5" w14:textId="77777777"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66B4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добре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9F7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14:paraId="02DD72DB" w14:textId="77777777" w:rsidTr="006847A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7D3CE" w14:textId="77777777"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5615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задовільно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214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14:paraId="739AA76B" w14:textId="77777777" w:rsidTr="006847A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E7C5" w14:textId="77777777"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1-49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2A7E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незадовільно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789" w14:textId="77777777"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 зараховано</w:t>
            </w:r>
          </w:p>
        </w:tc>
      </w:tr>
    </w:tbl>
    <w:p w14:paraId="0F15A88A" w14:textId="77777777" w:rsidR="00195DF1" w:rsidRPr="0046323A" w:rsidRDefault="00195DF1" w:rsidP="00195DF1">
      <w:pPr>
        <w:shd w:val="clear" w:color="auto" w:fill="FFFFFF"/>
        <w:jc w:val="right"/>
        <w:rPr>
          <w:spacing w:val="-4"/>
          <w:lang w:val="uk-UA"/>
        </w:rPr>
      </w:pPr>
    </w:p>
    <w:p w14:paraId="4CEF6291" w14:textId="77777777" w:rsidR="00195DF1" w:rsidRPr="0046323A" w:rsidRDefault="00195DF1" w:rsidP="00195DF1">
      <w:pPr>
        <w:shd w:val="clear" w:color="auto" w:fill="FFFFFF"/>
        <w:jc w:val="center"/>
        <w:rPr>
          <w:b/>
          <w:bCs/>
          <w:lang w:val="uk-UA"/>
        </w:rPr>
      </w:pPr>
    </w:p>
    <w:p w14:paraId="584FC2A2" w14:textId="6FCD0561" w:rsidR="00195DF1" w:rsidRPr="009B1B1D" w:rsidRDefault="00195DF1" w:rsidP="009B1B1D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10. Рекомендована </w:t>
      </w:r>
      <w:r w:rsidRPr="0046323A">
        <w:rPr>
          <w:b/>
          <w:bCs/>
          <w:spacing w:val="-6"/>
          <w:lang w:val="uk-UA"/>
        </w:rPr>
        <w:t>література</w:t>
      </w:r>
    </w:p>
    <w:p w14:paraId="06EAB897" w14:textId="77777777" w:rsidR="00195DF1" w:rsidRPr="0046323A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Основна </w:t>
      </w:r>
      <w:r w:rsidRPr="0046323A">
        <w:rPr>
          <w:b/>
          <w:bCs/>
          <w:spacing w:val="-6"/>
          <w:lang w:val="uk-UA"/>
        </w:rPr>
        <w:t>література</w:t>
      </w:r>
    </w:p>
    <w:p w14:paraId="0032C679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>Бушуєва Т</w:t>
      </w:r>
      <w:r w:rsidRPr="00F96FAD">
        <w:rPr>
          <w:rFonts w:eastAsia="Calibri"/>
          <w:lang w:val="uk-UA" w:eastAsia="en-US"/>
        </w:rPr>
        <w:t>.</w:t>
      </w:r>
      <w:r w:rsidRPr="00F96FAD">
        <w:rPr>
          <w:rFonts w:eastAsia="Calibri"/>
          <w:lang w:eastAsia="en-US"/>
        </w:rPr>
        <w:t xml:space="preserve"> В. Психодіагностика: підруч.</w:t>
      </w:r>
      <w:r w:rsidRPr="00F96FAD">
        <w:rPr>
          <w:rFonts w:eastAsia="Calibri"/>
          <w:lang w:val="uk-UA" w:eastAsia="en-US"/>
        </w:rPr>
        <w:t xml:space="preserve"> </w:t>
      </w:r>
      <w:r w:rsidRPr="00F96FAD">
        <w:rPr>
          <w:rFonts w:eastAsia="Calibri"/>
          <w:lang w:eastAsia="en-US"/>
        </w:rPr>
        <w:t>Київ</w:t>
      </w:r>
      <w:r w:rsidRPr="00F96FAD">
        <w:rPr>
          <w:rFonts w:eastAsia="Calibri"/>
          <w:lang w:val="uk-UA" w:eastAsia="en-US"/>
        </w:rPr>
        <w:t>,</w:t>
      </w:r>
      <w:r w:rsidRPr="00F96FAD">
        <w:rPr>
          <w:rFonts w:eastAsia="Calibri"/>
          <w:lang w:eastAsia="en-US"/>
        </w:rPr>
        <w:t xml:space="preserve"> 2016. 503 с. </w:t>
      </w:r>
    </w:p>
    <w:p w14:paraId="36F4C5E8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>Демчук О. О. Психодіагностичний довідник : [метод. посіб.] / О. О. Демчук; Рівнен. держ. гуманітар. ун-т. - Рівне : Дятлик М., 2016. - 91 c.</w:t>
      </w:r>
    </w:p>
    <w:p w14:paraId="675926BA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>Комінко С.Б., Кучер Г.В. Кращі методи психодіагностики: Навчальний посібник / С.Б. Комінко, Г.В. Кучер. Тернопіль, 2005. 406 с.</w:t>
      </w:r>
    </w:p>
    <w:p w14:paraId="622FA6CD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>Корольчук М. С., Крайнюк В. М. Теорія і практика професійного психологічного відбору: Навчальний посібник для студентів вищих навчальних закладів</w:t>
      </w:r>
      <w:r w:rsidRPr="00F96FAD">
        <w:rPr>
          <w:rFonts w:eastAsia="Calibri"/>
          <w:lang w:val="uk-UA" w:eastAsia="en-US"/>
        </w:rPr>
        <w:t>.</w:t>
      </w:r>
      <w:r w:rsidRPr="00F96FAD">
        <w:rPr>
          <w:rFonts w:eastAsia="Calibri"/>
          <w:lang w:eastAsia="en-US"/>
        </w:rPr>
        <w:t xml:space="preserve"> К</w:t>
      </w:r>
      <w:r w:rsidRPr="00F96FAD">
        <w:rPr>
          <w:rFonts w:eastAsia="Calibri"/>
          <w:lang w:val="uk-UA" w:eastAsia="en-US"/>
        </w:rPr>
        <w:t>иїв</w:t>
      </w:r>
      <w:r w:rsidRPr="00F96FAD">
        <w:rPr>
          <w:rFonts w:eastAsia="Calibri"/>
          <w:lang w:eastAsia="en-US"/>
        </w:rPr>
        <w:t>, 2006. 536 с.</w:t>
      </w:r>
    </w:p>
    <w:p w14:paraId="591F02A1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 xml:space="preserve">Коропецька О. М. Психологічні основи професійної орієнтації та самореалізації особистості. Навчальний посібник. </w:t>
      </w:r>
      <w:bookmarkStart w:id="6" w:name="_Hlk182847634"/>
      <w:r w:rsidRPr="00F96FAD">
        <w:rPr>
          <w:rFonts w:eastAsia="Calibri"/>
          <w:lang w:eastAsia="en-US"/>
        </w:rPr>
        <w:t>К</w:t>
      </w:r>
      <w:r w:rsidRPr="00F96FAD">
        <w:rPr>
          <w:rFonts w:eastAsia="Calibri"/>
          <w:lang w:val="uk-UA" w:eastAsia="en-US"/>
        </w:rPr>
        <w:t>иїв</w:t>
      </w:r>
      <w:r w:rsidRPr="00F96FAD">
        <w:rPr>
          <w:rFonts w:eastAsia="Calibri"/>
          <w:lang w:eastAsia="en-US"/>
        </w:rPr>
        <w:t xml:space="preserve">, </w:t>
      </w:r>
      <w:bookmarkEnd w:id="6"/>
      <w:r w:rsidRPr="00F96FAD">
        <w:rPr>
          <w:rFonts w:eastAsia="Calibri"/>
          <w:lang w:eastAsia="en-US"/>
        </w:rPr>
        <w:t>2016. 438 c</w:t>
      </w:r>
      <w:r w:rsidRPr="00F96FAD">
        <w:rPr>
          <w:rFonts w:eastAsia="Calibri"/>
          <w:lang w:val="uk-UA" w:eastAsia="en-US"/>
        </w:rPr>
        <w:t>.</w:t>
      </w:r>
    </w:p>
    <w:p w14:paraId="15B4B382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>Коропецька О. М. Профорієнтація та профпідбір: Навчальний посібник. 2-е вид., доп. і перероб. Івано–Франківськ, 2009. 348 с.</w:t>
      </w:r>
    </w:p>
    <w:p w14:paraId="50572D9C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lastRenderedPageBreak/>
        <w:t>Основи практичної психології / Панок В., Титаренко Т., Чепелєва Н. та ін. К</w:t>
      </w:r>
      <w:r w:rsidRPr="00F96FAD">
        <w:rPr>
          <w:rFonts w:eastAsia="Calibri"/>
          <w:lang w:val="uk-UA" w:eastAsia="en-US"/>
        </w:rPr>
        <w:t>иїв,</w:t>
      </w:r>
      <w:r w:rsidRPr="00F96FAD">
        <w:rPr>
          <w:rFonts w:eastAsia="Calibri"/>
          <w:lang w:eastAsia="en-US"/>
        </w:rPr>
        <w:t xml:space="preserve"> 2006.</w:t>
      </w:r>
      <w:r w:rsidRPr="00F96FAD">
        <w:rPr>
          <w:rFonts w:eastAsia="Calibri"/>
          <w:lang w:val="uk-UA" w:eastAsia="en-US"/>
        </w:rPr>
        <w:t xml:space="preserve"> </w:t>
      </w:r>
      <w:r w:rsidRPr="00F96FAD">
        <w:rPr>
          <w:rFonts w:eastAsia="Calibri"/>
          <w:lang w:eastAsia="en-US"/>
        </w:rPr>
        <w:t>536 с.</w:t>
      </w:r>
    </w:p>
    <w:p w14:paraId="3B7D9A08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>Панок В. Г. Практична психологія. Теоретико-методологічні засади розвитку. Монографія</w:t>
      </w:r>
      <w:r w:rsidRPr="00F96FAD">
        <w:rPr>
          <w:rFonts w:eastAsia="Calibri"/>
          <w:lang w:val="uk-UA" w:eastAsia="en-US"/>
        </w:rPr>
        <w:t>.</w:t>
      </w:r>
      <w:r w:rsidRPr="00F96FAD">
        <w:rPr>
          <w:rFonts w:eastAsia="Calibri"/>
          <w:lang w:eastAsia="en-US"/>
        </w:rPr>
        <w:t xml:space="preserve"> Чернівці</w:t>
      </w:r>
      <w:r w:rsidRPr="00F96FAD">
        <w:rPr>
          <w:rFonts w:eastAsia="Calibri"/>
          <w:lang w:val="uk-UA" w:eastAsia="en-US"/>
        </w:rPr>
        <w:t>,</w:t>
      </w:r>
      <w:r w:rsidRPr="00F96FAD">
        <w:rPr>
          <w:rFonts w:eastAsia="Calibri"/>
          <w:lang w:eastAsia="en-US"/>
        </w:rPr>
        <w:t xml:space="preserve"> 2010. 486 с.</w:t>
      </w:r>
    </w:p>
    <w:p w14:paraId="5C8AEF02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 xml:space="preserve">Пахомов І.В. Профілактика професійного та емоційного вигорання </w:t>
      </w:r>
      <w:bookmarkStart w:id="7" w:name="_Hlk182849100"/>
      <w:r w:rsidRPr="00F96FAD">
        <w:rPr>
          <w:rFonts w:eastAsia="Calibri"/>
          <w:lang w:eastAsia="en-US"/>
        </w:rPr>
        <w:t xml:space="preserve">педагогічних </w:t>
      </w:r>
      <w:bookmarkEnd w:id="7"/>
      <w:r w:rsidRPr="00F96FAD">
        <w:rPr>
          <w:rFonts w:eastAsia="Calibri"/>
          <w:lang w:eastAsia="en-US"/>
        </w:rPr>
        <w:t>працівників закладів професійної (професійно-технічної) освіти: навчальний посібник. Біла Церква, 2024. 114 с.</w:t>
      </w:r>
    </w:p>
    <w:p w14:paraId="59001237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>Любіна, Л</w:t>
      </w:r>
      <w:r w:rsidRPr="00F96FAD">
        <w:rPr>
          <w:rFonts w:eastAsia="Calibri"/>
          <w:lang w:val="uk-UA" w:eastAsia="en-US"/>
        </w:rPr>
        <w:t>.</w:t>
      </w:r>
      <w:r w:rsidRPr="00F96FAD">
        <w:rPr>
          <w:rFonts w:eastAsia="Calibri"/>
          <w:lang w:eastAsia="en-US"/>
        </w:rPr>
        <w:t>А</w:t>
      </w:r>
      <w:r w:rsidRPr="00F96FAD">
        <w:rPr>
          <w:rFonts w:eastAsia="Calibri"/>
          <w:lang w:val="uk-UA" w:eastAsia="en-US"/>
        </w:rPr>
        <w:t xml:space="preserve">. </w:t>
      </w:r>
      <w:r w:rsidRPr="00F96FAD">
        <w:rPr>
          <w:rFonts w:eastAsia="Calibri"/>
          <w:lang w:eastAsia="en-US"/>
        </w:rPr>
        <w:t xml:space="preserve">Психодіагностика: навч. посіб. Чернівці, 2018. 276 с. </w:t>
      </w:r>
    </w:p>
    <w:p w14:paraId="72C7B6CC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 w:bidi="uk-UA"/>
        </w:rPr>
        <w:t xml:space="preserve">Психодіагностика. Психологічний </w:t>
      </w:r>
      <w:r w:rsidRPr="00F96FAD">
        <w:rPr>
          <w:rFonts w:eastAsia="Calibri"/>
          <w:lang w:val="uk-UA" w:eastAsia="en-US"/>
        </w:rPr>
        <w:t xml:space="preserve">практикум: навч. </w:t>
      </w:r>
      <w:r w:rsidRPr="00F96FAD">
        <w:rPr>
          <w:rFonts w:eastAsia="Calibri"/>
          <w:lang w:eastAsia="en-US" w:bidi="uk-UA"/>
        </w:rPr>
        <w:t xml:space="preserve">посібн. </w:t>
      </w:r>
      <w:r w:rsidRPr="00F96FAD">
        <w:rPr>
          <w:rFonts w:eastAsia="Calibri"/>
          <w:lang w:val="uk-UA" w:eastAsia="en-US"/>
        </w:rPr>
        <w:t xml:space="preserve">/ </w:t>
      </w:r>
      <w:r w:rsidRPr="00F96FAD">
        <w:rPr>
          <w:rFonts w:eastAsia="Calibri"/>
          <w:lang w:eastAsia="en-US" w:bidi="uk-UA"/>
        </w:rPr>
        <w:t>Баклицька О.П., Баклицький І.О., Сірко Р.І., Слободяник В.І. Львів, 2015. 464 с.</w:t>
      </w:r>
    </w:p>
    <w:p w14:paraId="72BCA2BF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>Психологічне тестування: навч.-метод. посіб. до курсу "Психодіагностика" / У. І. Нікітчук  Острог, 2015. 119 с.</w:t>
      </w:r>
    </w:p>
    <w:p w14:paraId="49BC764B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>Поліщук С.А. Методичний довідник з психодіагностики: Навчально</w:t>
      </w:r>
      <w:r w:rsidRPr="00F96FAD">
        <w:rPr>
          <w:rFonts w:eastAsia="Calibri"/>
          <w:lang w:val="uk-UA" w:eastAsia="en-US"/>
        </w:rPr>
        <w:t>-</w:t>
      </w:r>
      <w:r w:rsidRPr="00F96FAD">
        <w:rPr>
          <w:rFonts w:eastAsia="Calibri"/>
          <w:lang w:eastAsia="en-US"/>
        </w:rPr>
        <w:t>методичний посібник. – Суми</w:t>
      </w:r>
      <w:r w:rsidRPr="00F96FAD">
        <w:rPr>
          <w:rFonts w:eastAsia="Calibri"/>
          <w:lang w:val="uk-UA" w:eastAsia="en-US"/>
        </w:rPr>
        <w:t xml:space="preserve">, </w:t>
      </w:r>
      <w:r w:rsidRPr="00F96FAD">
        <w:rPr>
          <w:rFonts w:eastAsia="Calibri"/>
          <w:lang w:eastAsia="en-US"/>
        </w:rPr>
        <w:t>2009. 442 с</w:t>
      </w:r>
      <w:r w:rsidRPr="00F96FAD">
        <w:rPr>
          <w:rFonts w:eastAsia="Calibri"/>
          <w:lang w:val="uk-UA" w:eastAsia="en-US"/>
        </w:rPr>
        <w:t>.</w:t>
      </w:r>
    </w:p>
    <w:p w14:paraId="5E12ED4B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 xml:space="preserve">Прикладна психодіагностика в Національній гвардії України: метод. посіб. </w:t>
      </w:r>
      <w:r w:rsidRPr="00F96FAD">
        <w:rPr>
          <w:rFonts w:eastAsia="Calibri"/>
          <w:lang w:val="uk-UA" w:eastAsia="en-US"/>
        </w:rPr>
        <w:t>/</w:t>
      </w:r>
      <w:r w:rsidRPr="00F96FAD">
        <w:rPr>
          <w:rFonts w:eastAsia="Calibri"/>
          <w:lang w:eastAsia="en-US"/>
        </w:rPr>
        <w:t>за заг. ред. І. І. Приходька]</w:t>
      </w:r>
      <w:r w:rsidRPr="00F96FAD">
        <w:rPr>
          <w:rFonts w:eastAsia="Calibri"/>
          <w:lang w:val="uk-UA" w:eastAsia="en-US"/>
        </w:rPr>
        <w:t>.</w:t>
      </w:r>
      <w:r w:rsidRPr="00F96FAD">
        <w:rPr>
          <w:rFonts w:eastAsia="Calibri"/>
          <w:lang w:eastAsia="en-US"/>
        </w:rPr>
        <w:t xml:space="preserve"> Харків, 2020. 391 с.</w:t>
      </w:r>
    </w:p>
    <w:p w14:paraId="17262C1E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>Професійна діагностика / Упорядник Гончаренко Т. К</w:t>
      </w:r>
      <w:r w:rsidRPr="00F96FAD">
        <w:rPr>
          <w:rFonts w:eastAsia="Calibri"/>
          <w:lang w:val="uk-UA" w:eastAsia="en-US"/>
        </w:rPr>
        <w:t>иїв,</w:t>
      </w:r>
      <w:r w:rsidRPr="00F96FAD">
        <w:rPr>
          <w:rFonts w:eastAsia="Calibri"/>
          <w:lang w:eastAsia="en-US"/>
        </w:rPr>
        <w:t xml:space="preserve"> 2004. 120 с.</w:t>
      </w:r>
    </w:p>
    <w:p w14:paraId="2E773485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>Синдром «професійного вигорання» та професійна кар’єра працівників освітніх організацій: гендерні аспекти: Навчальний посібник / За наук. ред. С. Д. Максименка, Л. М. Карамушки, Т. В. Зайчикової. К</w:t>
      </w:r>
      <w:r w:rsidRPr="00F96FAD">
        <w:rPr>
          <w:rFonts w:eastAsia="Calibri"/>
          <w:lang w:val="uk-UA" w:eastAsia="en-US"/>
        </w:rPr>
        <w:t>иїв</w:t>
      </w:r>
      <w:r w:rsidRPr="00F96FAD">
        <w:rPr>
          <w:rFonts w:eastAsia="Calibri"/>
          <w:lang w:eastAsia="en-US"/>
        </w:rPr>
        <w:t>, 2004. 264 с.</w:t>
      </w:r>
    </w:p>
    <w:p w14:paraId="2E269FF2" w14:textId="77777777" w:rsidR="00A53CEE" w:rsidRPr="00F96FAD" w:rsidRDefault="00A53CEE" w:rsidP="00F96FAD">
      <w:pPr>
        <w:numPr>
          <w:ilvl w:val="0"/>
          <w:numId w:val="28"/>
        </w:numPr>
        <w:spacing w:after="160"/>
        <w:contextualSpacing/>
        <w:jc w:val="both"/>
        <w:rPr>
          <w:rFonts w:eastAsia="Calibri"/>
          <w:lang w:eastAsia="en-US"/>
        </w:rPr>
      </w:pPr>
      <w:r w:rsidRPr="00F96FAD">
        <w:rPr>
          <w:rFonts w:eastAsia="Calibri"/>
          <w:lang w:eastAsia="en-US"/>
        </w:rPr>
        <w:t>Чала</w:t>
      </w:r>
      <w:r w:rsidRPr="00F96FAD">
        <w:rPr>
          <w:rFonts w:eastAsia="Calibri"/>
          <w:lang w:val="uk-UA" w:eastAsia="en-US"/>
        </w:rPr>
        <w:t xml:space="preserve"> </w:t>
      </w:r>
      <w:r w:rsidRPr="00F96FAD">
        <w:rPr>
          <w:rFonts w:eastAsia="Calibri"/>
          <w:lang w:eastAsia="en-US"/>
        </w:rPr>
        <w:t>Ю</w:t>
      </w:r>
      <w:r w:rsidRPr="00F96FAD">
        <w:rPr>
          <w:rFonts w:eastAsia="Calibri"/>
          <w:lang w:val="uk-UA" w:eastAsia="en-US"/>
        </w:rPr>
        <w:t>.</w:t>
      </w:r>
      <w:r w:rsidRPr="00F96FAD">
        <w:rPr>
          <w:rFonts w:eastAsia="Calibri"/>
          <w:lang w:eastAsia="en-US"/>
        </w:rPr>
        <w:t>М</w:t>
      </w:r>
      <w:r w:rsidRPr="00F96FAD">
        <w:rPr>
          <w:rFonts w:eastAsia="Calibri"/>
          <w:lang w:val="uk-UA" w:eastAsia="en-US"/>
        </w:rPr>
        <w:t>.</w:t>
      </w:r>
      <w:r w:rsidRPr="00F96FAD">
        <w:rPr>
          <w:rFonts w:eastAsia="Calibri"/>
          <w:lang w:eastAsia="en-US"/>
        </w:rPr>
        <w:t>. Психодіагностика: навч. посіб. Харків, 2018. 245 с.</w:t>
      </w:r>
    </w:p>
    <w:p w14:paraId="370AB939" w14:textId="77777777" w:rsidR="00195DF1" w:rsidRPr="0046323A" w:rsidRDefault="00195DF1" w:rsidP="00195DF1">
      <w:pPr>
        <w:shd w:val="clear" w:color="auto" w:fill="FFFFFF"/>
        <w:jc w:val="center"/>
        <w:rPr>
          <w:lang w:val="uk-UA"/>
        </w:rPr>
      </w:pPr>
      <w:r w:rsidRPr="0046323A">
        <w:rPr>
          <w:b/>
          <w:bCs/>
          <w:spacing w:val="-6"/>
          <w:lang w:val="uk-UA"/>
        </w:rPr>
        <w:t>Допоміжна література</w:t>
      </w:r>
    </w:p>
    <w:p w14:paraId="75A0BD44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r w:rsidRPr="00A53CEE">
        <w:rPr>
          <w:bCs/>
          <w:spacing w:val="-6"/>
          <w:lang w:val="uk-UA"/>
        </w:rPr>
        <w:t>Барко В. І. Професійний відбір кадрів до органів внутрішніх справ (психологічний аспект) / В. І. Барко. Київ, 2002. 296 с.</w:t>
      </w:r>
    </w:p>
    <w:p w14:paraId="3289CAC5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r w:rsidRPr="00A53CEE">
        <w:rPr>
          <w:bCs/>
          <w:spacing w:val="-6"/>
          <w:lang w:val="uk-UA"/>
        </w:rPr>
        <w:t>Готовність учня до профільного навчання / Упорядник В. Рибалка. За заг. ред. С. Максименка, О. Главник. Київ, 2003. 112 с.</w:t>
      </w:r>
    </w:p>
    <w:p w14:paraId="6B34C526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r w:rsidRPr="00A53CEE">
        <w:rPr>
          <w:bCs/>
          <w:spacing w:val="-6"/>
          <w:lang w:val="uk-UA"/>
        </w:rPr>
        <w:t xml:space="preserve">Москалець В. П. Психологія особистості: Навчальний посібник. </w:t>
      </w:r>
      <w:bookmarkStart w:id="8" w:name="_Hlk182848295"/>
      <w:r w:rsidRPr="00A53CEE">
        <w:rPr>
          <w:bCs/>
          <w:spacing w:val="-6"/>
          <w:lang w:val="uk-UA"/>
        </w:rPr>
        <w:t xml:space="preserve">Київ, </w:t>
      </w:r>
      <w:bookmarkEnd w:id="8"/>
      <w:r w:rsidRPr="00A53CEE">
        <w:rPr>
          <w:bCs/>
          <w:spacing w:val="-6"/>
          <w:lang w:val="uk-UA"/>
        </w:rPr>
        <w:t>2013. 262 с.</w:t>
      </w:r>
    </w:p>
    <w:p w14:paraId="627C3DFC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r w:rsidRPr="00A53CEE">
        <w:rPr>
          <w:bCs/>
          <w:spacing w:val="-6"/>
          <w:lang w:val="uk-UA"/>
        </w:rPr>
        <w:t>Нікітіна І. В. Суб’єктне самовизначення молодої людини в період повноліття: монографія. Київ,  2008. 192 с.</w:t>
      </w:r>
    </w:p>
    <w:p w14:paraId="5362DE10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r w:rsidRPr="00A53CEE">
        <w:rPr>
          <w:bCs/>
          <w:spacing w:val="-6"/>
          <w:lang w:val="uk-UA"/>
        </w:rPr>
        <w:t xml:space="preserve">Палій А. А. Диференціальна психологія: навч. посібник. </w:t>
      </w:r>
      <w:bookmarkStart w:id="9" w:name="_Hlk182848483"/>
      <w:r w:rsidRPr="00A53CEE">
        <w:rPr>
          <w:bCs/>
          <w:spacing w:val="-6"/>
          <w:lang w:val="uk-UA"/>
        </w:rPr>
        <w:t xml:space="preserve">Київ, </w:t>
      </w:r>
      <w:bookmarkEnd w:id="9"/>
      <w:r w:rsidRPr="00A53CEE">
        <w:rPr>
          <w:bCs/>
          <w:spacing w:val="-6"/>
          <w:lang w:val="uk-UA"/>
        </w:rPr>
        <w:t>2010. 432 с.</w:t>
      </w:r>
    </w:p>
    <w:p w14:paraId="12EDECC6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r w:rsidRPr="00A53CEE">
        <w:rPr>
          <w:bCs/>
          <w:spacing w:val="-6"/>
          <w:lang w:val="uk-UA"/>
        </w:rPr>
        <w:t>Практикум із загальної психології / За ред. Т.І. Пашукової. Київ, 2000. 204 с</w:t>
      </w:r>
    </w:p>
    <w:p w14:paraId="4CA11D0E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r w:rsidRPr="00A53CEE">
        <w:rPr>
          <w:bCs/>
          <w:spacing w:val="-6"/>
          <w:lang w:val="uk-UA"/>
        </w:rPr>
        <w:t>Терлецька Л. Технологія самоаналізу. – Київ, 2005. – 96 с.</w:t>
      </w:r>
    </w:p>
    <w:p w14:paraId="5BE4739B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r w:rsidRPr="00A53CEE">
        <w:rPr>
          <w:bCs/>
          <w:spacing w:val="-6"/>
          <w:lang w:val="uk-UA"/>
        </w:rPr>
        <w:t xml:space="preserve">Фурман А. В. Психодіагностична компетентність соціального працівника : монографія. Тернопіль, 2017. 101 c. </w:t>
      </w:r>
    </w:p>
    <w:p w14:paraId="6633F31F" w14:textId="77777777" w:rsidR="00A53CEE" w:rsidRPr="00A53CEE" w:rsidRDefault="00A53CEE" w:rsidP="00A53CEE">
      <w:pPr>
        <w:numPr>
          <w:ilvl w:val="0"/>
          <w:numId w:val="29"/>
        </w:numPr>
        <w:shd w:val="clear" w:color="auto" w:fill="FFFFFF"/>
        <w:tabs>
          <w:tab w:val="left" w:pos="365"/>
        </w:tabs>
        <w:spacing w:before="14" w:line="226" w:lineRule="exact"/>
        <w:jc w:val="both"/>
        <w:rPr>
          <w:bCs/>
          <w:spacing w:val="-6"/>
          <w:lang w:val="uk-UA"/>
        </w:rPr>
      </w:pPr>
      <w:r w:rsidRPr="00A53CEE">
        <w:rPr>
          <w:bCs/>
          <w:spacing w:val="-6"/>
          <w:lang w:val="uk-UA"/>
        </w:rPr>
        <w:t>Яцюк, Марія Валеріївна. Психодіагностика суїцидальної поведінки] : посібник. Харків, 2018. 109 с.</w:t>
      </w:r>
    </w:p>
    <w:p w14:paraId="45697C6E" w14:textId="77777777" w:rsidR="00195DF1" w:rsidRPr="0046323A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bookmarkStart w:id="10" w:name="_Hlk177941835"/>
    <w:p w14:paraId="7548EF71" w14:textId="77777777" w:rsidR="00F96FAD" w:rsidRPr="00F96FAD" w:rsidRDefault="00F96FAD" w:rsidP="00F96FAD">
      <w:pPr>
        <w:numPr>
          <w:ilvl w:val="0"/>
          <w:numId w:val="30"/>
        </w:num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  <w:r w:rsidRPr="00F96FAD">
        <w:fldChar w:fldCharType="begin"/>
      </w:r>
      <w:r w:rsidRPr="00F96FAD">
        <w:instrText xml:space="preserve"> HYPERLINK "http://www.osvita.org.ua" </w:instrText>
      </w:r>
      <w:r w:rsidRPr="00F96FAD">
        <w:fldChar w:fldCharType="separate"/>
      </w:r>
      <w:r w:rsidRPr="00F96FAD">
        <w:rPr>
          <w:rStyle w:val="a4"/>
          <w:lang w:val="uk-UA"/>
        </w:rPr>
        <w:t>http://www.osvita.org.ua</w:t>
      </w:r>
      <w:r w:rsidRPr="00F96FAD">
        <w:rPr>
          <w:lang w:val="uk-UA"/>
        </w:rPr>
        <w:fldChar w:fldCharType="end"/>
      </w:r>
      <w:r w:rsidRPr="00F96FAD">
        <w:rPr>
          <w:lang w:val="uk-UA"/>
        </w:rPr>
        <w:t xml:space="preserve"> – Освітній портал – все про освіту в Україні</w:t>
      </w:r>
    </w:p>
    <w:p w14:paraId="0A16A735" w14:textId="77777777" w:rsidR="00F96FAD" w:rsidRPr="00F96FAD" w:rsidRDefault="00DE1D45" w:rsidP="00F96FAD">
      <w:pPr>
        <w:numPr>
          <w:ilvl w:val="0"/>
          <w:numId w:val="30"/>
        </w:num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  <w:hyperlink r:id="rId8" w:history="1">
        <w:r w:rsidR="00F96FAD" w:rsidRPr="00F96FAD">
          <w:rPr>
            <w:rStyle w:val="a4"/>
            <w:lang w:val="uk-UA"/>
          </w:rPr>
          <w:t>http://nbuv.gov.ua</w:t>
        </w:r>
      </w:hyperlink>
      <w:r w:rsidR="00F96FAD" w:rsidRPr="00F96FAD">
        <w:rPr>
          <w:lang w:val="uk-UA"/>
        </w:rPr>
        <w:t>/ – Сайт Національної бібліотеки України імені В.І. Вернадського;</w:t>
      </w:r>
    </w:p>
    <w:p w14:paraId="22195820" w14:textId="77777777" w:rsidR="00F96FAD" w:rsidRPr="00F96FAD" w:rsidRDefault="00DE1D45" w:rsidP="00F96FAD">
      <w:pPr>
        <w:numPr>
          <w:ilvl w:val="0"/>
          <w:numId w:val="30"/>
        </w:num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  <w:hyperlink r:id="rId9" w:history="1">
        <w:r w:rsidR="00F96FAD" w:rsidRPr="00F96FAD">
          <w:rPr>
            <w:rStyle w:val="a4"/>
            <w:lang w:val="uk-UA"/>
          </w:rPr>
          <w:t>http://korolenko.kharkov.com/</w:t>
        </w:r>
      </w:hyperlink>
      <w:r w:rsidR="00F96FAD" w:rsidRPr="00F96FAD">
        <w:rPr>
          <w:lang w:val="uk-UA"/>
        </w:rPr>
        <w:t xml:space="preserve"> – Сайт Харківської державної наукової бібліотеки імені В.Г. Короленка;</w:t>
      </w:r>
    </w:p>
    <w:p w14:paraId="41567C1F" w14:textId="77777777" w:rsidR="00F96FAD" w:rsidRPr="00F96FAD" w:rsidRDefault="00DE1D45" w:rsidP="00F96FAD">
      <w:pPr>
        <w:numPr>
          <w:ilvl w:val="0"/>
          <w:numId w:val="30"/>
        </w:num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  <w:hyperlink r:id="rId10" w:history="1">
        <w:r w:rsidR="00F96FAD" w:rsidRPr="00F96FAD">
          <w:rPr>
            <w:rStyle w:val="a4"/>
            <w:lang w:val="uk-UA"/>
          </w:rPr>
          <w:t>http://www.psylist.net</w:t>
        </w:r>
      </w:hyperlink>
    </w:p>
    <w:p w14:paraId="2DE48974" w14:textId="77777777" w:rsidR="00F96FAD" w:rsidRPr="00F96FAD" w:rsidRDefault="00DE1D45" w:rsidP="00F96FAD">
      <w:pPr>
        <w:numPr>
          <w:ilvl w:val="0"/>
          <w:numId w:val="30"/>
        </w:num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  <w:hyperlink r:id="rId11" w:history="1">
        <w:r w:rsidR="00F96FAD" w:rsidRPr="00F96FAD">
          <w:rPr>
            <w:rStyle w:val="a4"/>
            <w:lang w:val="uk-UA"/>
          </w:rPr>
          <w:t>http://psychology-naes-ua.institute</w:t>
        </w:r>
      </w:hyperlink>
    </w:p>
    <w:p w14:paraId="3379F8F7" w14:textId="77777777" w:rsidR="00F96FAD" w:rsidRPr="00F96FAD" w:rsidRDefault="00F96FAD" w:rsidP="00F96FAD">
      <w:pPr>
        <w:numPr>
          <w:ilvl w:val="0"/>
          <w:numId w:val="30"/>
        </w:num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  <w:r w:rsidRPr="00F96FAD">
        <w:rPr>
          <w:lang w:val="uk-UA"/>
        </w:rPr>
        <w:t>http://www.nbuv.gov.ua</w:t>
      </w:r>
    </w:p>
    <w:p w14:paraId="6950DCB1" w14:textId="77777777" w:rsidR="00F96FAD" w:rsidRPr="00F96FAD" w:rsidRDefault="00DE1D45" w:rsidP="00F96FAD">
      <w:pPr>
        <w:numPr>
          <w:ilvl w:val="0"/>
          <w:numId w:val="30"/>
        </w:numPr>
        <w:shd w:val="clear" w:color="auto" w:fill="FFFFFF"/>
        <w:tabs>
          <w:tab w:val="left" w:pos="365"/>
        </w:tabs>
        <w:spacing w:before="14" w:line="226" w:lineRule="exact"/>
        <w:rPr>
          <w:lang w:val="uk-UA"/>
        </w:rPr>
      </w:pPr>
      <w:hyperlink r:id="rId12" w:history="1">
        <w:r w:rsidR="00F96FAD" w:rsidRPr="00F96FAD">
          <w:rPr>
            <w:rStyle w:val="a4"/>
            <w:lang w:val="uk-UA"/>
          </w:rPr>
          <w:t>http://studentam.net.ua/content/section/23/85/</w:t>
        </w:r>
      </w:hyperlink>
      <w:r w:rsidR="00F96FAD" w:rsidRPr="00F96FAD">
        <w:rPr>
          <w:b/>
          <w:bCs/>
          <w:lang w:val="uk-UA"/>
        </w:rPr>
        <w:t xml:space="preserve"> </w:t>
      </w:r>
      <w:r w:rsidR="00F96FAD" w:rsidRPr="00F96FAD">
        <w:rPr>
          <w:bCs/>
          <w:lang w:val="uk-UA"/>
        </w:rPr>
        <w:t>Онлайн бібліотека / електронні підручники, навчальні посібники, лекції, конспекти.</w:t>
      </w:r>
    </w:p>
    <w:bookmarkEnd w:id="10"/>
    <w:p w14:paraId="7AD76E89" w14:textId="77777777" w:rsidR="00195DF1" w:rsidRPr="00F96FAD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14:paraId="35B87129" w14:textId="77777777" w:rsidR="00195DF1" w:rsidRPr="0046323A" w:rsidRDefault="00195DF1" w:rsidP="00195DF1">
      <w:pPr>
        <w:rPr>
          <w:lang w:val="uk-UA"/>
        </w:rPr>
      </w:pPr>
    </w:p>
    <w:p w14:paraId="7FDA013D" w14:textId="77777777" w:rsidR="00976264" w:rsidRPr="0046323A" w:rsidRDefault="00195DF1" w:rsidP="00976264">
      <w:pPr>
        <w:jc w:val="right"/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br w:type="page"/>
      </w:r>
      <w:r w:rsidR="00976264" w:rsidRPr="0046323A">
        <w:rPr>
          <w:sz w:val="28"/>
          <w:szCs w:val="28"/>
          <w:lang w:val="uk-UA"/>
        </w:rPr>
        <w:lastRenderedPageBreak/>
        <w:t xml:space="preserve">Додаток </w:t>
      </w:r>
      <w:r w:rsidRPr="0046323A">
        <w:rPr>
          <w:sz w:val="28"/>
          <w:szCs w:val="28"/>
          <w:lang w:val="uk-UA"/>
        </w:rPr>
        <w:t>1</w:t>
      </w:r>
    </w:p>
    <w:p w14:paraId="696E8F12" w14:textId="77777777" w:rsidR="00976264" w:rsidRPr="0046323A" w:rsidRDefault="00976264" w:rsidP="00976264">
      <w:pPr>
        <w:jc w:val="right"/>
        <w:rPr>
          <w:sz w:val="28"/>
          <w:szCs w:val="28"/>
          <w:lang w:val="uk-UA"/>
        </w:rPr>
      </w:pPr>
    </w:p>
    <w:p w14:paraId="5173A6F1" w14:textId="77777777" w:rsidR="00976264" w:rsidRPr="0046323A" w:rsidRDefault="00976264" w:rsidP="00976264">
      <w:pPr>
        <w:rPr>
          <w:b/>
          <w:lang w:val="uk-UA"/>
        </w:rPr>
      </w:pPr>
      <w:r w:rsidRPr="0046323A">
        <w:rPr>
          <w:sz w:val="28"/>
          <w:szCs w:val="28"/>
          <w:lang w:val="uk-UA"/>
        </w:rPr>
        <w:t>Додаток до робочої програми навчальної дисципліни</w:t>
      </w:r>
      <w:r w:rsidRPr="0046323A">
        <w:rPr>
          <w:b/>
          <w:lang w:val="uk-UA"/>
        </w:rPr>
        <w:t>___</w:t>
      </w:r>
      <w:r w:rsidR="004C5F7F">
        <w:rPr>
          <w:b/>
          <w:lang w:val="uk-UA"/>
        </w:rPr>
        <w:t>___</w:t>
      </w:r>
      <w:r w:rsidRPr="0046323A">
        <w:rPr>
          <w:b/>
          <w:lang w:val="uk-UA"/>
        </w:rPr>
        <w:t>__________________</w:t>
      </w:r>
    </w:p>
    <w:p w14:paraId="5CD839A0" w14:textId="77777777" w:rsidR="00976264" w:rsidRPr="0046323A" w:rsidRDefault="00905BB1" w:rsidP="00976264">
      <w:pPr>
        <w:ind w:left="4248"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</w:t>
      </w:r>
      <w:r w:rsidR="00976264" w:rsidRPr="0046323A">
        <w:rPr>
          <w:sz w:val="16"/>
          <w:szCs w:val="16"/>
          <w:lang w:val="uk-UA"/>
        </w:rPr>
        <w:t>(назва дисципліни)</w:t>
      </w:r>
    </w:p>
    <w:p w14:paraId="6E27934D" w14:textId="77777777" w:rsidR="00976264" w:rsidRPr="0046323A" w:rsidRDefault="00976264" w:rsidP="00976264">
      <w:pPr>
        <w:jc w:val="center"/>
        <w:rPr>
          <w:b/>
          <w:lang w:val="uk-UA"/>
        </w:rPr>
      </w:pPr>
    </w:p>
    <w:p w14:paraId="7F4AEB8D" w14:textId="77777777"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>Дію робочої програми продовжено: на 20_____/20_____ н. р.</w:t>
      </w:r>
    </w:p>
    <w:p w14:paraId="783B86B7" w14:textId="77777777" w:rsidR="00976264" w:rsidRPr="0046323A" w:rsidRDefault="00976264" w:rsidP="00976264">
      <w:pPr>
        <w:rPr>
          <w:lang w:val="uk-UA"/>
        </w:rPr>
      </w:pPr>
    </w:p>
    <w:p w14:paraId="1EAC1C7C" w14:textId="77777777"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Заступник </w:t>
      </w:r>
      <w:r w:rsidR="004000A1">
        <w:rPr>
          <w:sz w:val="28"/>
          <w:szCs w:val="28"/>
          <w:lang w:val="uk-UA"/>
        </w:rPr>
        <w:t>директора</w:t>
      </w:r>
      <w:r w:rsidR="00D616B9">
        <w:rPr>
          <w:sz w:val="28"/>
          <w:szCs w:val="28"/>
          <w:lang w:val="uk-UA"/>
        </w:rPr>
        <w:t xml:space="preserve"> інституту </w:t>
      </w:r>
      <w:r w:rsidR="00D616B9" w:rsidRPr="00D616B9">
        <w:rPr>
          <w:sz w:val="28"/>
          <w:szCs w:val="28"/>
          <w:u w:val="single"/>
          <w:lang w:val="uk-UA"/>
        </w:rPr>
        <w:t>ННІ «УІПА»</w:t>
      </w:r>
      <w:r w:rsidRPr="0046323A">
        <w:rPr>
          <w:sz w:val="28"/>
          <w:szCs w:val="28"/>
          <w:lang w:val="uk-UA"/>
        </w:rPr>
        <w:t xml:space="preserve"> </w:t>
      </w:r>
    </w:p>
    <w:p w14:paraId="4BCD7A37" w14:textId="77777777" w:rsidR="00976264" w:rsidRPr="0046323A" w:rsidRDefault="00976264" w:rsidP="00976264">
      <w:pPr>
        <w:rPr>
          <w:sz w:val="28"/>
          <w:szCs w:val="28"/>
          <w:lang w:val="uk-UA"/>
        </w:rPr>
      </w:pPr>
    </w:p>
    <w:p w14:paraId="24D68086" w14:textId="77777777" w:rsidR="00976264" w:rsidRPr="0046323A" w:rsidRDefault="00976264" w:rsidP="00976264">
      <w:pPr>
        <w:rPr>
          <w:sz w:val="16"/>
          <w:szCs w:val="16"/>
          <w:lang w:val="uk-UA"/>
        </w:rPr>
      </w:pPr>
      <w:r w:rsidRPr="0046323A">
        <w:rPr>
          <w:lang w:val="uk-UA"/>
        </w:rPr>
        <w:t xml:space="preserve">___________________      </w:t>
      </w:r>
      <w:r w:rsidR="00275519">
        <w:rPr>
          <w:lang w:val="uk-UA"/>
        </w:rPr>
        <w:t xml:space="preserve">     </w:t>
      </w:r>
      <w:r w:rsidRPr="0046323A">
        <w:rPr>
          <w:lang w:val="uk-UA"/>
        </w:rPr>
        <w:t xml:space="preserve">  </w:t>
      </w:r>
      <w:r w:rsidR="00D616B9" w:rsidRPr="00D616B9">
        <w:rPr>
          <w:u w:val="single"/>
          <w:lang w:val="uk-UA"/>
        </w:rPr>
        <w:t>Сергій ПЕТРОВ</w:t>
      </w:r>
      <w:r w:rsidRPr="0046323A">
        <w:rPr>
          <w:lang w:val="uk-UA"/>
        </w:rPr>
        <w:t xml:space="preserve">                                 </w:t>
      </w:r>
    </w:p>
    <w:p w14:paraId="540D67C6" w14:textId="77777777" w:rsidR="00976264" w:rsidRPr="0046323A" w:rsidRDefault="00976264" w:rsidP="00976264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 (прізвище,  ініціали) </w:t>
      </w:r>
      <w:r w:rsidRPr="0046323A">
        <w:rPr>
          <w:lang w:val="uk-UA"/>
        </w:rPr>
        <w:t xml:space="preserve">                                      </w:t>
      </w:r>
    </w:p>
    <w:p w14:paraId="215301A1" w14:textId="77777777" w:rsidR="00976264" w:rsidRPr="0046323A" w:rsidRDefault="00976264" w:rsidP="00976264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14:paraId="08724A25" w14:textId="77777777"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«____» __________ 20___ р. </w:t>
      </w:r>
    </w:p>
    <w:p w14:paraId="239319F3" w14:textId="77777777" w:rsidR="00976264" w:rsidRPr="0046323A" w:rsidRDefault="00976264" w:rsidP="00976264">
      <w:pPr>
        <w:rPr>
          <w:lang w:val="uk-UA"/>
        </w:rPr>
      </w:pPr>
    </w:p>
    <w:p w14:paraId="5D575512" w14:textId="77777777"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Голова </w:t>
      </w:r>
      <w:r w:rsidR="008F01D2">
        <w:rPr>
          <w:sz w:val="28"/>
          <w:szCs w:val="28"/>
          <w:lang w:val="uk-UA"/>
        </w:rPr>
        <w:t>науково-</w:t>
      </w:r>
      <w:r w:rsidRPr="0046323A">
        <w:rPr>
          <w:sz w:val="28"/>
          <w:szCs w:val="28"/>
          <w:lang w:val="uk-UA"/>
        </w:rPr>
        <w:t xml:space="preserve">методичної комісії  _____________ факультету </w:t>
      </w:r>
    </w:p>
    <w:p w14:paraId="7A676C8D" w14:textId="77777777" w:rsidR="00976264" w:rsidRPr="0046323A" w:rsidRDefault="00976264" w:rsidP="00976264">
      <w:pPr>
        <w:rPr>
          <w:lang w:val="uk-UA"/>
        </w:rPr>
      </w:pPr>
    </w:p>
    <w:p w14:paraId="6CBC5555" w14:textId="77777777" w:rsidR="00976264" w:rsidRPr="0046323A" w:rsidRDefault="00976264" w:rsidP="00976264">
      <w:pPr>
        <w:rPr>
          <w:sz w:val="16"/>
          <w:szCs w:val="16"/>
          <w:lang w:val="uk-UA"/>
        </w:rPr>
      </w:pPr>
      <w:r w:rsidRPr="0046323A">
        <w:rPr>
          <w:lang w:val="uk-UA"/>
        </w:rPr>
        <w:t>___________________        ___________</w:t>
      </w:r>
      <w:r w:rsidR="00275519">
        <w:rPr>
          <w:lang w:val="uk-UA"/>
        </w:rPr>
        <w:t>______</w:t>
      </w:r>
      <w:r w:rsidRPr="0046323A">
        <w:rPr>
          <w:lang w:val="uk-UA"/>
        </w:rPr>
        <w:t xml:space="preserve">____________                                 </w:t>
      </w:r>
    </w:p>
    <w:p w14:paraId="10227E51" w14:textId="77777777" w:rsidR="00976264" w:rsidRPr="0046323A" w:rsidRDefault="00976264" w:rsidP="00976264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</w:t>
      </w:r>
      <w:r w:rsidR="00275519">
        <w:rPr>
          <w:sz w:val="16"/>
          <w:szCs w:val="16"/>
          <w:lang w:val="uk-UA"/>
        </w:rPr>
        <w:t xml:space="preserve">          </w:t>
      </w:r>
      <w:r w:rsidRPr="0046323A">
        <w:rPr>
          <w:sz w:val="16"/>
          <w:szCs w:val="16"/>
          <w:lang w:val="uk-UA"/>
        </w:rPr>
        <w:t xml:space="preserve"> (прізвище,  ініціали) </w:t>
      </w:r>
      <w:r w:rsidRPr="0046323A">
        <w:rPr>
          <w:lang w:val="uk-UA"/>
        </w:rPr>
        <w:t xml:space="preserve">                                      </w:t>
      </w:r>
    </w:p>
    <w:p w14:paraId="16549436" w14:textId="77777777" w:rsidR="00976264" w:rsidRPr="0046323A" w:rsidRDefault="00976264" w:rsidP="00976264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14:paraId="45C6AA97" w14:textId="77777777" w:rsidR="0030163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 «____» __________ 20___ р. </w:t>
      </w:r>
    </w:p>
    <w:p w14:paraId="718B4DED" w14:textId="77777777" w:rsidR="00C20AD7" w:rsidRPr="0046323A" w:rsidRDefault="00195DF1" w:rsidP="00195DF1">
      <w:pPr>
        <w:jc w:val="right"/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 </w:t>
      </w:r>
    </w:p>
    <w:p w14:paraId="08396C98" w14:textId="77777777" w:rsidR="00B02F15" w:rsidRPr="0046323A" w:rsidRDefault="00B02F15" w:rsidP="00C10C48">
      <w:pPr>
        <w:ind w:firstLine="720"/>
        <w:jc w:val="both"/>
        <w:rPr>
          <w:sz w:val="28"/>
          <w:szCs w:val="28"/>
          <w:lang w:val="uk-UA"/>
        </w:rPr>
      </w:pPr>
    </w:p>
    <w:sectPr w:rsidR="00B02F15" w:rsidRPr="0046323A" w:rsidSect="009A00E2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DD094" w14:textId="77777777" w:rsidR="00B9156A" w:rsidRDefault="00B9156A">
      <w:r>
        <w:separator/>
      </w:r>
    </w:p>
  </w:endnote>
  <w:endnote w:type="continuationSeparator" w:id="0">
    <w:p w14:paraId="32D3941A" w14:textId="77777777" w:rsidR="00B9156A" w:rsidRDefault="00B9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12498" w14:textId="77777777" w:rsidR="00B9156A" w:rsidRDefault="00B9156A">
      <w:r>
        <w:separator/>
      </w:r>
    </w:p>
  </w:footnote>
  <w:footnote w:type="continuationSeparator" w:id="0">
    <w:p w14:paraId="0CB0441A" w14:textId="77777777" w:rsidR="00B9156A" w:rsidRDefault="00B9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0FD21" w14:textId="77777777" w:rsidR="00DE1D45" w:rsidRDefault="00DE1D45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6BA7F2" w14:textId="77777777" w:rsidR="00DE1D45" w:rsidRDefault="00DE1D45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2E623" w14:textId="77777777" w:rsidR="00DE1D45" w:rsidRDefault="00DE1D45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14:paraId="640380DD" w14:textId="77777777" w:rsidR="00DE1D45" w:rsidRDefault="00DE1D45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2873340"/>
    <w:multiLevelType w:val="hybridMultilevel"/>
    <w:tmpl w:val="C44E6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7A3D"/>
    <w:multiLevelType w:val="hybridMultilevel"/>
    <w:tmpl w:val="7B2CC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4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83296"/>
    <w:multiLevelType w:val="hybridMultilevel"/>
    <w:tmpl w:val="8FA8894A"/>
    <w:lvl w:ilvl="0" w:tplc="4EDEFCA2">
      <w:start w:val="10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7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1DC71D53"/>
    <w:multiLevelType w:val="hybridMultilevel"/>
    <w:tmpl w:val="7FC656BE"/>
    <w:lvl w:ilvl="0" w:tplc="7620459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1242127"/>
    <w:multiLevelType w:val="hybridMultilevel"/>
    <w:tmpl w:val="231C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3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4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6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51B5D"/>
    <w:multiLevelType w:val="hybridMultilevel"/>
    <w:tmpl w:val="DAE2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1" w15:restartNumberingAfterBreak="0">
    <w:nsid w:val="592F1D27"/>
    <w:multiLevelType w:val="hybridMultilevel"/>
    <w:tmpl w:val="47421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C380A"/>
    <w:multiLevelType w:val="hybridMultilevel"/>
    <w:tmpl w:val="526C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D5330"/>
    <w:multiLevelType w:val="multilevel"/>
    <w:tmpl w:val="459269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6C164CB7"/>
    <w:multiLevelType w:val="hybridMultilevel"/>
    <w:tmpl w:val="BBFE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7" w15:restartNumberingAfterBreak="0">
    <w:nsid w:val="7CA81156"/>
    <w:multiLevelType w:val="multilevel"/>
    <w:tmpl w:val="A18E3B7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90457B"/>
    <w:multiLevelType w:val="hybridMultilevel"/>
    <w:tmpl w:val="8DD8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84D3F"/>
    <w:multiLevelType w:val="hybridMultilevel"/>
    <w:tmpl w:val="77D470D8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4"/>
  </w:num>
  <w:num w:numId="5">
    <w:abstractNumId w:val="16"/>
  </w:num>
  <w:num w:numId="6">
    <w:abstractNumId w:val="8"/>
  </w:num>
  <w:num w:numId="7">
    <w:abstractNumId w:val="15"/>
  </w:num>
  <w:num w:numId="8">
    <w:abstractNumId w:val="13"/>
  </w:num>
  <w:num w:numId="9">
    <w:abstractNumId w:val="20"/>
  </w:num>
  <w:num w:numId="10">
    <w:abstractNumId w:val="12"/>
  </w:num>
  <w:num w:numId="11">
    <w:abstractNumId w:val="7"/>
  </w:num>
  <w:num w:numId="12">
    <w:abstractNumId w:val="6"/>
  </w:num>
  <w:num w:numId="13">
    <w:abstractNumId w:val="4"/>
  </w:num>
  <w:num w:numId="14">
    <w:abstractNumId w:val="24"/>
  </w:num>
  <w:num w:numId="15">
    <w:abstractNumId w:val="3"/>
  </w:num>
  <w:num w:numId="16">
    <w:abstractNumId w:val="26"/>
  </w:num>
  <w:num w:numId="17">
    <w:abstractNumId w:val="18"/>
  </w:num>
  <w:num w:numId="18">
    <w:abstractNumId w:val="9"/>
  </w:num>
  <w:num w:numId="19">
    <w:abstractNumId w:val="5"/>
  </w:num>
  <w:num w:numId="20">
    <w:abstractNumId w:val="19"/>
  </w:num>
  <w:num w:numId="21">
    <w:abstractNumId w:val="28"/>
  </w:num>
  <w:num w:numId="22">
    <w:abstractNumId w:val="2"/>
  </w:num>
  <w:num w:numId="23">
    <w:abstractNumId w:val="1"/>
  </w:num>
  <w:num w:numId="24">
    <w:abstractNumId w:val="29"/>
  </w:num>
  <w:num w:numId="25">
    <w:abstractNumId w:val="22"/>
  </w:num>
  <w:num w:numId="26">
    <w:abstractNumId w:val="23"/>
  </w:num>
  <w:num w:numId="27">
    <w:abstractNumId w:val="10"/>
  </w:num>
  <w:num w:numId="28">
    <w:abstractNumId w:val="21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E03"/>
    <w:rsid w:val="0001628E"/>
    <w:rsid w:val="00023A35"/>
    <w:rsid w:val="000240F9"/>
    <w:rsid w:val="00036AEF"/>
    <w:rsid w:val="000503A8"/>
    <w:rsid w:val="00065AC3"/>
    <w:rsid w:val="00065C6E"/>
    <w:rsid w:val="00080D16"/>
    <w:rsid w:val="00096E57"/>
    <w:rsid w:val="000975A4"/>
    <w:rsid w:val="000B5CAB"/>
    <w:rsid w:val="000B6D7D"/>
    <w:rsid w:val="000C6F05"/>
    <w:rsid w:val="000E73BB"/>
    <w:rsid w:val="00103CEF"/>
    <w:rsid w:val="00104770"/>
    <w:rsid w:val="001112BF"/>
    <w:rsid w:val="001118B4"/>
    <w:rsid w:val="00132B4F"/>
    <w:rsid w:val="00136623"/>
    <w:rsid w:val="00143C77"/>
    <w:rsid w:val="001478BC"/>
    <w:rsid w:val="00150000"/>
    <w:rsid w:val="00153AD2"/>
    <w:rsid w:val="00155AD0"/>
    <w:rsid w:val="00156CDC"/>
    <w:rsid w:val="0016419A"/>
    <w:rsid w:val="001646A0"/>
    <w:rsid w:val="0016661C"/>
    <w:rsid w:val="0016764D"/>
    <w:rsid w:val="00175912"/>
    <w:rsid w:val="00195A8E"/>
    <w:rsid w:val="00195DF1"/>
    <w:rsid w:val="001A01F4"/>
    <w:rsid w:val="001A24DA"/>
    <w:rsid w:val="001B6F9C"/>
    <w:rsid w:val="001C77EB"/>
    <w:rsid w:val="001D076A"/>
    <w:rsid w:val="001D0E73"/>
    <w:rsid w:val="001D346B"/>
    <w:rsid w:val="001E03C4"/>
    <w:rsid w:val="001E17B6"/>
    <w:rsid w:val="001E2F04"/>
    <w:rsid w:val="001F28F4"/>
    <w:rsid w:val="001F4A1B"/>
    <w:rsid w:val="001F4B58"/>
    <w:rsid w:val="002061B8"/>
    <w:rsid w:val="002106E3"/>
    <w:rsid w:val="00220D32"/>
    <w:rsid w:val="00220ECE"/>
    <w:rsid w:val="00260049"/>
    <w:rsid w:val="002621B2"/>
    <w:rsid w:val="002663E1"/>
    <w:rsid w:val="0026749D"/>
    <w:rsid w:val="00270100"/>
    <w:rsid w:val="00271310"/>
    <w:rsid w:val="00275519"/>
    <w:rsid w:val="00275D83"/>
    <w:rsid w:val="00277E0B"/>
    <w:rsid w:val="002950D0"/>
    <w:rsid w:val="002B0927"/>
    <w:rsid w:val="002B74A4"/>
    <w:rsid w:val="002C7514"/>
    <w:rsid w:val="002C752D"/>
    <w:rsid w:val="002D4509"/>
    <w:rsid w:val="002D51F1"/>
    <w:rsid w:val="002E4593"/>
    <w:rsid w:val="002E5360"/>
    <w:rsid w:val="002E6F45"/>
    <w:rsid w:val="002E7955"/>
    <w:rsid w:val="00301634"/>
    <w:rsid w:val="00304D95"/>
    <w:rsid w:val="00310A7D"/>
    <w:rsid w:val="00320E81"/>
    <w:rsid w:val="00321FBF"/>
    <w:rsid w:val="0032783F"/>
    <w:rsid w:val="00331618"/>
    <w:rsid w:val="00344F02"/>
    <w:rsid w:val="00346516"/>
    <w:rsid w:val="003550A3"/>
    <w:rsid w:val="003569D9"/>
    <w:rsid w:val="00357C43"/>
    <w:rsid w:val="00360B0D"/>
    <w:rsid w:val="003732CF"/>
    <w:rsid w:val="00375AAF"/>
    <w:rsid w:val="00382B7C"/>
    <w:rsid w:val="00386828"/>
    <w:rsid w:val="00386E76"/>
    <w:rsid w:val="00390A76"/>
    <w:rsid w:val="00393C38"/>
    <w:rsid w:val="00394217"/>
    <w:rsid w:val="00397057"/>
    <w:rsid w:val="003A6309"/>
    <w:rsid w:val="003B6AAF"/>
    <w:rsid w:val="003C69E6"/>
    <w:rsid w:val="003C6FEA"/>
    <w:rsid w:val="003D0C73"/>
    <w:rsid w:val="003D4052"/>
    <w:rsid w:val="003E7462"/>
    <w:rsid w:val="003E76DF"/>
    <w:rsid w:val="003F34AB"/>
    <w:rsid w:val="003F4D6D"/>
    <w:rsid w:val="004000A1"/>
    <w:rsid w:val="00411327"/>
    <w:rsid w:val="00423C27"/>
    <w:rsid w:val="00425357"/>
    <w:rsid w:val="004309FC"/>
    <w:rsid w:val="00436B17"/>
    <w:rsid w:val="004434EB"/>
    <w:rsid w:val="004470EB"/>
    <w:rsid w:val="0046323A"/>
    <w:rsid w:val="0046742C"/>
    <w:rsid w:val="00472DE1"/>
    <w:rsid w:val="004775B6"/>
    <w:rsid w:val="00481ADC"/>
    <w:rsid w:val="00493850"/>
    <w:rsid w:val="00494CB4"/>
    <w:rsid w:val="004A42D5"/>
    <w:rsid w:val="004A51DA"/>
    <w:rsid w:val="004B37FF"/>
    <w:rsid w:val="004C03D6"/>
    <w:rsid w:val="004C3A0A"/>
    <w:rsid w:val="004C5F7F"/>
    <w:rsid w:val="004D7766"/>
    <w:rsid w:val="004E0FE0"/>
    <w:rsid w:val="004E148F"/>
    <w:rsid w:val="004E25EC"/>
    <w:rsid w:val="004E41E3"/>
    <w:rsid w:val="004E4FC0"/>
    <w:rsid w:val="004E61F4"/>
    <w:rsid w:val="004F6A9C"/>
    <w:rsid w:val="00505067"/>
    <w:rsid w:val="00506C33"/>
    <w:rsid w:val="00507E56"/>
    <w:rsid w:val="005108F3"/>
    <w:rsid w:val="00510BD7"/>
    <w:rsid w:val="00515E01"/>
    <w:rsid w:val="00520229"/>
    <w:rsid w:val="00521C70"/>
    <w:rsid w:val="00525A38"/>
    <w:rsid w:val="005354E4"/>
    <w:rsid w:val="005366D2"/>
    <w:rsid w:val="005379F2"/>
    <w:rsid w:val="00547090"/>
    <w:rsid w:val="005472C4"/>
    <w:rsid w:val="00547CD0"/>
    <w:rsid w:val="00560AEB"/>
    <w:rsid w:val="005672B7"/>
    <w:rsid w:val="00567C37"/>
    <w:rsid w:val="00573DA6"/>
    <w:rsid w:val="005844B4"/>
    <w:rsid w:val="005A5774"/>
    <w:rsid w:val="005A74AB"/>
    <w:rsid w:val="005B768D"/>
    <w:rsid w:val="005C00B8"/>
    <w:rsid w:val="005C1E92"/>
    <w:rsid w:val="005C7669"/>
    <w:rsid w:val="005D17C4"/>
    <w:rsid w:val="005E1262"/>
    <w:rsid w:val="005F591C"/>
    <w:rsid w:val="00600565"/>
    <w:rsid w:val="00602370"/>
    <w:rsid w:val="00624A58"/>
    <w:rsid w:val="00633DBE"/>
    <w:rsid w:val="00635199"/>
    <w:rsid w:val="00636A9F"/>
    <w:rsid w:val="00637CAC"/>
    <w:rsid w:val="0064261B"/>
    <w:rsid w:val="0064399F"/>
    <w:rsid w:val="00656954"/>
    <w:rsid w:val="00660A70"/>
    <w:rsid w:val="006840B9"/>
    <w:rsid w:val="006847A3"/>
    <w:rsid w:val="0069041E"/>
    <w:rsid w:val="006B0C43"/>
    <w:rsid w:val="006C4590"/>
    <w:rsid w:val="006D00EF"/>
    <w:rsid w:val="006D3102"/>
    <w:rsid w:val="006D3252"/>
    <w:rsid w:val="006F2DD8"/>
    <w:rsid w:val="00705951"/>
    <w:rsid w:val="007270F4"/>
    <w:rsid w:val="00730879"/>
    <w:rsid w:val="0073438A"/>
    <w:rsid w:val="00734B86"/>
    <w:rsid w:val="00740125"/>
    <w:rsid w:val="00746B1B"/>
    <w:rsid w:val="00746CFC"/>
    <w:rsid w:val="0075759B"/>
    <w:rsid w:val="007655DF"/>
    <w:rsid w:val="0076634B"/>
    <w:rsid w:val="007740F2"/>
    <w:rsid w:val="007767CC"/>
    <w:rsid w:val="00782DF4"/>
    <w:rsid w:val="0078528A"/>
    <w:rsid w:val="00785827"/>
    <w:rsid w:val="007A04D8"/>
    <w:rsid w:val="007B07AD"/>
    <w:rsid w:val="007B3F21"/>
    <w:rsid w:val="007C74E4"/>
    <w:rsid w:val="007D20B6"/>
    <w:rsid w:val="007E4FC4"/>
    <w:rsid w:val="007F0098"/>
    <w:rsid w:val="007F2F6D"/>
    <w:rsid w:val="007F30FD"/>
    <w:rsid w:val="007F34E3"/>
    <w:rsid w:val="007F438B"/>
    <w:rsid w:val="007F7E5A"/>
    <w:rsid w:val="00806E03"/>
    <w:rsid w:val="00815B87"/>
    <w:rsid w:val="008222B3"/>
    <w:rsid w:val="00825506"/>
    <w:rsid w:val="008265F1"/>
    <w:rsid w:val="00834C7F"/>
    <w:rsid w:val="00834DCA"/>
    <w:rsid w:val="00836557"/>
    <w:rsid w:val="0083716F"/>
    <w:rsid w:val="00841942"/>
    <w:rsid w:val="00855DB6"/>
    <w:rsid w:val="008705AB"/>
    <w:rsid w:val="00875724"/>
    <w:rsid w:val="00883199"/>
    <w:rsid w:val="00887241"/>
    <w:rsid w:val="008903FD"/>
    <w:rsid w:val="00896906"/>
    <w:rsid w:val="008A53E5"/>
    <w:rsid w:val="008B44C0"/>
    <w:rsid w:val="008C2E99"/>
    <w:rsid w:val="008E252B"/>
    <w:rsid w:val="008E5AF7"/>
    <w:rsid w:val="008E6C9B"/>
    <w:rsid w:val="008E6F53"/>
    <w:rsid w:val="008F01D2"/>
    <w:rsid w:val="008F4D3B"/>
    <w:rsid w:val="008F761E"/>
    <w:rsid w:val="009049F5"/>
    <w:rsid w:val="00905BB1"/>
    <w:rsid w:val="00907C74"/>
    <w:rsid w:val="00913217"/>
    <w:rsid w:val="0091567E"/>
    <w:rsid w:val="00916AC8"/>
    <w:rsid w:val="00923FD5"/>
    <w:rsid w:val="00926B9A"/>
    <w:rsid w:val="0093376F"/>
    <w:rsid w:val="00934725"/>
    <w:rsid w:val="00936B81"/>
    <w:rsid w:val="009430FB"/>
    <w:rsid w:val="00952BBB"/>
    <w:rsid w:val="00957CDA"/>
    <w:rsid w:val="00957D96"/>
    <w:rsid w:val="009618D4"/>
    <w:rsid w:val="00967D03"/>
    <w:rsid w:val="0097312E"/>
    <w:rsid w:val="00976264"/>
    <w:rsid w:val="009876D1"/>
    <w:rsid w:val="009943A6"/>
    <w:rsid w:val="0099444A"/>
    <w:rsid w:val="00995D61"/>
    <w:rsid w:val="0099626A"/>
    <w:rsid w:val="009A00E2"/>
    <w:rsid w:val="009A33DD"/>
    <w:rsid w:val="009B1B1D"/>
    <w:rsid w:val="009B765F"/>
    <w:rsid w:val="009C01DF"/>
    <w:rsid w:val="009C7FBA"/>
    <w:rsid w:val="009D0AED"/>
    <w:rsid w:val="009D6D94"/>
    <w:rsid w:val="009E3649"/>
    <w:rsid w:val="009E3820"/>
    <w:rsid w:val="009F6BA9"/>
    <w:rsid w:val="00A21C46"/>
    <w:rsid w:val="00A53CEE"/>
    <w:rsid w:val="00A807E3"/>
    <w:rsid w:val="00A913A8"/>
    <w:rsid w:val="00A91996"/>
    <w:rsid w:val="00A96C97"/>
    <w:rsid w:val="00AA1E52"/>
    <w:rsid w:val="00AB040A"/>
    <w:rsid w:val="00AB7350"/>
    <w:rsid w:val="00AC0D30"/>
    <w:rsid w:val="00AC620D"/>
    <w:rsid w:val="00AC73B9"/>
    <w:rsid w:val="00AD582E"/>
    <w:rsid w:val="00AF6A88"/>
    <w:rsid w:val="00AF7F6B"/>
    <w:rsid w:val="00B02F15"/>
    <w:rsid w:val="00B053BB"/>
    <w:rsid w:val="00B07C6D"/>
    <w:rsid w:val="00B10D06"/>
    <w:rsid w:val="00B11DD7"/>
    <w:rsid w:val="00B20753"/>
    <w:rsid w:val="00B32894"/>
    <w:rsid w:val="00B338BD"/>
    <w:rsid w:val="00B37B90"/>
    <w:rsid w:val="00B5110C"/>
    <w:rsid w:val="00B5768D"/>
    <w:rsid w:val="00B65B65"/>
    <w:rsid w:val="00B80C2D"/>
    <w:rsid w:val="00B8329B"/>
    <w:rsid w:val="00B85DE7"/>
    <w:rsid w:val="00B913E5"/>
    <w:rsid w:val="00B9156A"/>
    <w:rsid w:val="00B96251"/>
    <w:rsid w:val="00BA1087"/>
    <w:rsid w:val="00BB141A"/>
    <w:rsid w:val="00BB7244"/>
    <w:rsid w:val="00BC498D"/>
    <w:rsid w:val="00BC513A"/>
    <w:rsid w:val="00BC7910"/>
    <w:rsid w:val="00BD0632"/>
    <w:rsid w:val="00BD0F45"/>
    <w:rsid w:val="00BD3154"/>
    <w:rsid w:val="00BD32D9"/>
    <w:rsid w:val="00BD4240"/>
    <w:rsid w:val="00BE2CB3"/>
    <w:rsid w:val="00BE5F91"/>
    <w:rsid w:val="00BE61F3"/>
    <w:rsid w:val="00BE72FF"/>
    <w:rsid w:val="00BF6B1C"/>
    <w:rsid w:val="00C03AA0"/>
    <w:rsid w:val="00C10C48"/>
    <w:rsid w:val="00C11340"/>
    <w:rsid w:val="00C20AD7"/>
    <w:rsid w:val="00C215DC"/>
    <w:rsid w:val="00C23082"/>
    <w:rsid w:val="00C2604E"/>
    <w:rsid w:val="00C27F71"/>
    <w:rsid w:val="00C36FF4"/>
    <w:rsid w:val="00C41463"/>
    <w:rsid w:val="00C52C6F"/>
    <w:rsid w:val="00C5636D"/>
    <w:rsid w:val="00C6559D"/>
    <w:rsid w:val="00C6598C"/>
    <w:rsid w:val="00C7394E"/>
    <w:rsid w:val="00C777D6"/>
    <w:rsid w:val="00C81889"/>
    <w:rsid w:val="00C820FD"/>
    <w:rsid w:val="00CA3A60"/>
    <w:rsid w:val="00CB2BAC"/>
    <w:rsid w:val="00CB553C"/>
    <w:rsid w:val="00CB5A7B"/>
    <w:rsid w:val="00CB5F22"/>
    <w:rsid w:val="00CC291B"/>
    <w:rsid w:val="00CC3003"/>
    <w:rsid w:val="00CD0DE1"/>
    <w:rsid w:val="00CD6DBF"/>
    <w:rsid w:val="00CE084A"/>
    <w:rsid w:val="00CF3182"/>
    <w:rsid w:val="00CF607F"/>
    <w:rsid w:val="00D00368"/>
    <w:rsid w:val="00D15605"/>
    <w:rsid w:val="00D206CA"/>
    <w:rsid w:val="00D22585"/>
    <w:rsid w:val="00D31087"/>
    <w:rsid w:val="00D339CC"/>
    <w:rsid w:val="00D33F9D"/>
    <w:rsid w:val="00D418F4"/>
    <w:rsid w:val="00D45944"/>
    <w:rsid w:val="00D45EB1"/>
    <w:rsid w:val="00D5499D"/>
    <w:rsid w:val="00D616B9"/>
    <w:rsid w:val="00D620FB"/>
    <w:rsid w:val="00D90F87"/>
    <w:rsid w:val="00D9102B"/>
    <w:rsid w:val="00DA4C76"/>
    <w:rsid w:val="00DB3DCA"/>
    <w:rsid w:val="00DB624E"/>
    <w:rsid w:val="00DC0C14"/>
    <w:rsid w:val="00DC38F8"/>
    <w:rsid w:val="00DD0925"/>
    <w:rsid w:val="00DD1C4E"/>
    <w:rsid w:val="00DD5CC0"/>
    <w:rsid w:val="00DE1D45"/>
    <w:rsid w:val="00DE3F26"/>
    <w:rsid w:val="00DF3CD4"/>
    <w:rsid w:val="00E13AC9"/>
    <w:rsid w:val="00E141B5"/>
    <w:rsid w:val="00E30D90"/>
    <w:rsid w:val="00E32418"/>
    <w:rsid w:val="00E42DF3"/>
    <w:rsid w:val="00E4782C"/>
    <w:rsid w:val="00E54689"/>
    <w:rsid w:val="00E57224"/>
    <w:rsid w:val="00E75786"/>
    <w:rsid w:val="00E76063"/>
    <w:rsid w:val="00E80D31"/>
    <w:rsid w:val="00E82711"/>
    <w:rsid w:val="00E8724D"/>
    <w:rsid w:val="00EA0698"/>
    <w:rsid w:val="00EA5C8C"/>
    <w:rsid w:val="00EB128A"/>
    <w:rsid w:val="00EB404A"/>
    <w:rsid w:val="00EB5389"/>
    <w:rsid w:val="00ED0AB8"/>
    <w:rsid w:val="00ED15A0"/>
    <w:rsid w:val="00ED1FDD"/>
    <w:rsid w:val="00ED296F"/>
    <w:rsid w:val="00ED3FD2"/>
    <w:rsid w:val="00ED4421"/>
    <w:rsid w:val="00ED6FF2"/>
    <w:rsid w:val="00EE31F2"/>
    <w:rsid w:val="00EE38C4"/>
    <w:rsid w:val="00EE6B36"/>
    <w:rsid w:val="00EE6DF1"/>
    <w:rsid w:val="00EE7F47"/>
    <w:rsid w:val="00EF28C1"/>
    <w:rsid w:val="00EF44E6"/>
    <w:rsid w:val="00F0128E"/>
    <w:rsid w:val="00F038D3"/>
    <w:rsid w:val="00F05DAB"/>
    <w:rsid w:val="00F06AEF"/>
    <w:rsid w:val="00F13A57"/>
    <w:rsid w:val="00F22191"/>
    <w:rsid w:val="00F3093D"/>
    <w:rsid w:val="00F3444A"/>
    <w:rsid w:val="00F40F4D"/>
    <w:rsid w:val="00F44F36"/>
    <w:rsid w:val="00F45CD9"/>
    <w:rsid w:val="00F56ED5"/>
    <w:rsid w:val="00F62A20"/>
    <w:rsid w:val="00F63C31"/>
    <w:rsid w:val="00F66A21"/>
    <w:rsid w:val="00F6719C"/>
    <w:rsid w:val="00F75F3C"/>
    <w:rsid w:val="00F77F56"/>
    <w:rsid w:val="00F817BB"/>
    <w:rsid w:val="00F9366F"/>
    <w:rsid w:val="00F942C7"/>
    <w:rsid w:val="00F95B91"/>
    <w:rsid w:val="00F96FAD"/>
    <w:rsid w:val="00FA12BA"/>
    <w:rsid w:val="00FA3576"/>
    <w:rsid w:val="00FB3612"/>
    <w:rsid w:val="00FB6860"/>
    <w:rsid w:val="00FC2911"/>
    <w:rsid w:val="00FC298A"/>
    <w:rsid w:val="00FC3C2F"/>
    <w:rsid w:val="00FC6B3A"/>
    <w:rsid w:val="00FD092B"/>
    <w:rsid w:val="00FD1DDA"/>
    <w:rsid w:val="00FD2557"/>
    <w:rsid w:val="00FD2727"/>
    <w:rsid w:val="00FD4E8A"/>
    <w:rsid w:val="00FD799B"/>
    <w:rsid w:val="00FF183A"/>
    <w:rsid w:val="00FF3C13"/>
    <w:rsid w:val="00FF610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0FFD7"/>
  <w15:docId w15:val="{56D39628-595A-4933-8F98-96586AF0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val="ru"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table" w:styleId="ac">
    <w:name w:val="Table Grid"/>
    <w:basedOn w:val="a1"/>
    <w:rsid w:val="00467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5759B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F96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udentam.net.ua/content/section/23/8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ogy-naes-ua.institut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sylis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olenko.kharkov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E3596-6BC0-4D9E-9E97-9EA9A170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11</Pages>
  <Words>3320</Words>
  <Characters>18925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22201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Пользователь</cp:lastModifiedBy>
  <cp:revision>69</cp:revision>
  <cp:lastPrinted>2024-08-07T10:56:00Z</cp:lastPrinted>
  <dcterms:created xsi:type="dcterms:W3CDTF">2021-01-04T10:04:00Z</dcterms:created>
  <dcterms:modified xsi:type="dcterms:W3CDTF">2025-03-12T20:06:00Z</dcterms:modified>
</cp:coreProperties>
</file>