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D3C4" w14:textId="77777777" w:rsidR="00857D70" w:rsidRDefault="00823199">
      <w:pPr>
        <w:spacing w:line="240" w:lineRule="auto"/>
        <w:ind w:firstLine="5103"/>
        <w:rPr>
          <w:b/>
          <w:bCs/>
        </w:rPr>
      </w:pPr>
      <w:r>
        <w:rPr>
          <w:b/>
          <w:bCs/>
        </w:rPr>
        <w:t>ЗАТВЕРДЖЕНО</w:t>
      </w:r>
    </w:p>
    <w:p w14:paraId="4116F16D" w14:textId="77777777" w:rsidR="00857D70" w:rsidRDefault="00823199">
      <w:pPr>
        <w:spacing w:line="240" w:lineRule="auto"/>
        <w:ind w:firstLine="5103"/>
        <w:rPr>
          <w:lang w:val="uk-UA"/>
        </w:rPr>
      </w:pPr>
      <w:r>
        <w:t xml:space="preserve">наказом </w:t>
      </w:r>
      <w:proofErr w:type="spellStart"/>
      <w:r>
        <w:t>від</w:t>
      </w:r>
      <w:proofErr w:type="spellEnd"/>
      <w:r>
        <w:t xml:space="preserve"> __ </w:t>
      </w:r>
      <w:proofErr w:type="spellStart"/>
      <w:r>
        <w:t>серпня</w:t>
      </w:r>
      <w:proofErr w:type="spellEnd"/>
      <w:r>
        <w:t xml:space="preserve"> 2025 року</w:t>
      </w:r>
    </w:p>
    <w:p w14:paraId="2838B9AB" w14:textId="77777777" w:rsidR="00857D70" w:rsidRDefault="00823199">
      <w:pPr>
        <w:spacing w:line="240" w:lineRule="auto"/>
        <w:ind w:firstLine="5103"/>
      </w:pPr>
      <w:r>
        <w:t>№ ____________</w:t>
      </w:r>
    </w:p>
    <w:p w14:paraId="23378B25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08C8D24A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0EA8A979" w14:textId="77777777" w:rsidR="00857D70" w:rsidRDefault="00823199">
      <w:pPr>
        <w:spacing w:line="240" w:lineRule="auto"/>
      </w:pPr>
      <w:r>
        <w:t>_________________________________________________________</w:t>
      </w:r>
    </w:p>
    <w:p w14:paraId="777A346F" w14:textId="77777777" w:rsidR="00857D70" w:rsidRDefault="00823199">
      <w:pPr>
        <w:spacing w:line="240" w:lineRule="auto"/>
        <w:ind w:firstLine="0"/>
        <w:jc w:val="center"/>
        <w:rPr>
          <w:bCs/>
          <w:lang w:val="en-US"/>
        </w:rPr>
      </w:pPr>
      <w:r>
        <w:rPr>
          <w:bCs/>
          <w:noProof/>
          <w:lang w:eastAsia="ru-RU"/>
        </w:rPr>
        <w:drawing>
          <wp:inline distT="0" distB="0" distL="0" distR="0" wp14:anchorId="1B7720FA" wp14:editId="4438CD4B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A9058" w14:textId="77777777" w:rsidR="00857D70" w:rsidRDefault="00823199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МІНІСТЕРСТВО ОСВІТИ І НАУКИ УКРАЇНИ</w:t>
      </w:r>
    </w:p>
    <w:p w14:paraId="2FC049ED" w14:textId="77777777" w:rsidR="00857D70" w:rsidRDefault="00823199">
      <w:pPr>
        <w:spacing w:line="240" w:lineRule="auto"/>
        <w:ind w:firstLine="0"/>
        <w:jc w:val="center"/>
        <w:rPr>
          <w:b/>
          <w:bCs/>
        </w:rPr>
      </w:pPr>
      <w:proofErr w:type="spellStart"/>
      <w:r>
        <w:rPr>
          <w:b/>
          <w:bCs/>
        </w:rPr>
        <w:t>Харківський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національний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університет</w:t>
      </w:r>
      <w:proofErr w:type="spellEnd"/>
    </w:p>
    <w:p w14:paraId="7EE0C749" w14:textId="77777777" w:rsidR="00857D70" w:rsidRDefault="00823199">
      <w:pPr>
        <w:spacing w:line="240" w:lineRule="auto"/>
        <w:ind w:firstLine="0"/>
        <w:jc w:val="center"/>
        <w:rPr>
          <w:b/>
          <w:bCs/>
        </w:rPr>
      </w:pPr>
      <w:proofErr w:type="spellStart"/>
      <w:r>
        <w:rPr>
          <w:b/>
          <w:bCs/>
        </w:rPr>
        <w:t>імені</w:t>
      </w:r>
      <w:proofErr w:type="spellEnd"/>
      <w:r>
        <w:rPr>
          <w:b/>
          <w:bCs/>
          <w:lang w:val="en-US"/>
        </w:rPr>
        <w:t> </w:t>
      </w:r>
      <w:r>
        <w:rPr>
          <w:b/>
          <w:bCs/>
        </w:rPr>
        <w:t>В.</w:t>
      </w:r>
      <w:r>
        <w:rPr>
          <w:b/>
          <w:bCs/>
          <w:lang w:val="en-US"/>
        </w:rPr>
        <w:t> </w:t>
      </w:r>
      <w:r>
        <w:rPr>
          <w:b/>
          <w:bCs/>
        </w:rPr>
        <w:t>Н.</w:t>
      </w:r>
      <w:r>
        <w:rPr>
          <w:b/>
          <w:bCs/>
          <w:lang w:val="en-US"/>
        </w:rPr>
        <w:t> </w:t>
      </w:r>
      <w:proofErr w:type="spellStart"/>
      <w:r>
        <w:rPr>
          <w:b/>
          <w:bCs/>
        </w:rPr>
        <w:t>Каразіна</w:t>
      </w:r>
      <w:proofErr w:type="spellEnd"/>
    </w:p>
    <w:p w14:paraId="104A3295" w14:textId="77777777" w:rsidR="00857D70" w:rsidRDefault="00857D70">
      <w:pPr>
        <w:spacing w:line="240" w:lineRule="auto"/>
        <w:rPr>
          <w:b/>
          <w:bCs/>
        </w:rPr>
      </w:pPr>
    </w:p>
    <w:p w14:paraId="098349BC" w14:textId="77777777" w:rsidR="00857D70" w:rsidRDefault="00857D70">
      <w:pPr>
        <w:spacing w:line="240" w:lineRule="auto"/>
        <w:rPr>
          <w:b/>
          <w:bCs/>
        </w:rPr>
      </w:pPr>
    </w:p>
    <w:p w14:paraId="0CB06F57" w14:textId="77777777" w:rsidR="00857D70" w:rsidRDefault="00823199">
      <w:pPr>
        <w:spacing w:line="240" w:lineRule="auto"/>
        <w:ind w:firstLine="5103"/>
        <w:rPr>
          <w:b/>
          <w:bCs/>
        </w:rPr>
      </w:pPr>
      <w:r>
        <w:rPr>
          <w:b/>
          <w:bCs/>
        </w:rPr>
        <w:t>ЗАТВЕРДЖЕНО</w:t>
      </w:r>
    </w:p>
    <w:p w14:paraId="67AC1F5D" w14:textId="77777777" w:rsidR="00857D70" w:rsidRDefault="00823199">
      <w:pPr>
        <w:spacing w:line="240" w:lineRule="auto"/>
        <w:ind w:firstLine="5103"/>
      </w:pPr>
      <w:proofErr w:type="spellStart"/>
      <w:r>
        <w:t>Рішенням</w:t>
      </w:r>
      <w:proofErr w:type="spellEnd"/>
      <w:r>
        <w:t xml:space="preserve"> </w:t>
      </w:r>
      <w:proofErr w:type="spellStart"/>
      <w:r>
        <w:t>Вченої</w:t>
      </w:r>
      <w:proofErr w:type="spellEnd"/>
      <w:r>
        <w:t xml:space="preserve"> ради</w:t>
      </w:r>
    </w:p>
    <w:p w14:paraId="513C2CEB" w14:textId="77777777" w:rsidR="00857D70" w:rsidRDefault="00823199">
      <w:pPr>
        <w:spacing w:line="240" w:lineRule="auto"/>
        <w:ind w:firstLine="5103"/>
      </w:pPr>
      <w:proofErr w:type="spellStart"/>
      <w:r>
        <w:t>Харківського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</w:p>
    <w:p w14:paraId="0C941010" w14:textId="77777777" w:rsidR="00857D70" w:rsidRDefault="00823199">
      <w:pPr>
        <w:spacing w:line="240" w:lineRule="auto"/>
        <w:ind w:firstLine="5103"/>
      </w:pP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В.Н. </w:t>
      </w:r>
      <w:proofErr w:type="spellStart"/>
      <w:r>
        <w:t>Каразіна</w:t>
      </w:r>
      <w:proofErr w:type="spellEnd"/>
    </w:p>
    <w:p w14:paraId="2738DD60" w14:textId="77777777" w:rsidR="00857D70" w:rsidRPr="00CD6E3D" w:rsidRDefault="00823199">
      <w:pPr>
        <w:spacing w:line="240" w:lineRule="auto"/>
        <w:ind w:firstLine="5103"/>
      </w:pPr>
      <w:proofErr w:type="spellStart"/>
      <w:r>
        <w:t>від</w:t>
      </w:r>
      <w:proofErr w:type="spellEnd"/>
      <w:r>
        <w:t xml:space="preserve"> «__</w:t>
      </w:r>
      <w:r>
        <w:t>__» ___________202__ р.</w:t>
      </w:r>
    </w:p>
    <w:p w14:paraId="4B91821E" w14:textId="77777777" w:rsidR="00857D70" w:rsidRPr="00CD6E3D" w:rsidRDefault="00823199">
      <w:pPr>
        <w:spacing w:line="240" w:lineRule="auto"/>
        <w:ind w:firstLine="5103"/>
      </w:pPr>
      <w:r>
        <w:t>(протокол № _____)</w:t>
      </w:r>
    </w:p>
    <w:p w14:paraId="2839955D" w14:textId="3D98F8A2" w:rsidR="00857D70" w:rsidRDefault="00857D70">
      <w:pPr>
        <w:spacing w:line="240" w:lineRule="auto"/>
        <w:ind w:firstLine="0"/>
        <w:rPr>
          <w:bCs/>
        </w:rPr>
      </w:pPr>
    </w:p>
    <w:p w14:paraId="30873D30" w14:textId="4F432836" w:rsidR="00CD6E3D" w:rsidRDefault="00CD6E3D">
      <w:pPr>
        <w:spacing w:line="240" w:lineRule="auto"/>
        <w:ind w:firstLine="0"/>
        <w:rPr>
          <w:bCs/>
        </w:rPr>
      </w:pPr>
    </w:p>
    <w:p w14:paraId="5E6A8E49" w14:textId="77777777" w:rsidR="00CD6E3D" w:rsidRPr="00CD6E3D" w:rsidRDefault="00CD6E3D">
      <w:pPr>
        <w:spacing w:line="240" w:lineRule="auto"/>
        <w:ind w:firstLine="0"/>
        <w:rPr>
          <w:bCs/>
        </w:rPr>
      </w:pPr>
    </w:p>
    <w:p w14:paraId="4423C9CE" w14:textId="77777777" w:rsidR="00857D70" w:rsidRDefault="00823199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ПОЛОЖЕННЯ</w:t>
      </w:r>
    </w:p>
    <w:p w14:paraId="2C01C671" w14:textId="77777777" w:rsidR="00857D70" w:rsidRDefault="00823199">
      <w:pPr>
        <w:spacing w:line="240" w:lineRule="auto"/>
        <w:ind w:firstLine="0"/>
        <w:jc w:val="center"/>
        <w:rPr>
          <w:b/>
          <w:bCs/>
          <w:iCs/>
          <w:lang w:val="uk-UA"/>
        </w:rPr>
      </w:pPr>
      <w:r>
        <w:rPr>
          <w:b/>
          <w:bCs/>
        </w:rPr>
        <w:t xml:space="preserve">ПРО </w:t>
      </w:r>
      <w:r>
        <w:rPr>
          <w:b/>
          <w:bCs/>
          <w:iCs/>
        </w:rPr>
        <w:t>КАФЕДР</w:t>
      </w:r>
      <w:r>
        <w:rPr>
          <w:b/>
          <w:bCs/>
          <w:iCs/>
          <w:lang w:val="uk-UA"/>
        </w:rPr>
        <w:t>У ПРАКТИЧНОЇ ПСИХОЛОГІЇ ТА ІННОВАЦІЙНИХ ОЗДОРОВЧИХ ТЕХНОЛОГІЙ</w:t>
      </w:r>
      <w:r>
        <w:rPr>
          <w:b/>
          <w:bCs/>
          <w:iCs/>
        </w:rPr>
        <w:t xml:space="preserve"> НАВЧАЛЬНО-НАУКОВОГО ІНСТИТУТУ</w:t>
      </w:r>
      <w:r>
        <w:rPr>
          <w:b/>
          <w:bCs/>
          <w:iCs/>
          <w:lang w:val="uk-UA"/>
        </w:rPr>
        <w:t xml:space="preserve"> «УКРАЇНСЬКА ІНЖЕНЕРНО-ПЕДАГОГІЧНА АКАДЕМІЯ»</w:t>
      </w:r>
    </w:p>
    <w:p w14:paraId="5B26B863" w14:textId="77777777" w:rsidR="00857D70" w:rsidRDefault="00823199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ХАРКІВСЬКОГО НАЦІОНАЛЬНОГО УНІВЕРСИТЕТУ ІМЕНІ</w:t>
      </w:r>
      <w:r>
        <w:rPr>
          <w:b/>
          <w:bCs/>
          <w:lang w:val="uk-UA"/>
        </w:rPr>
        <w:t> </w:t>
      </w:r>
      <w:r>
        <w:rPr>
          <w:b/>
          <w:bCs/>
        </w:rPr>
        <w:t>B.H.</w:t>
      </w:r>
      <w:r>
        <w:rPr>
          <w:b/>
          <w:bCs/>
          <w:lang w:val="uk-UA"/>
        </w:rPr>
        <w:t> </w:t>
      </w:r>
      <w:r>
        <w:rPr>
          <w:b/>
          <w:bCs/>
        </w:rPr>
        <w:t>KAPA3IHA</w:t>
      </w:r>
    </w:p>
    <w:p w14:paraId="777C97E9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01DCBFB5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0CB33230" w14:textId="77777777" w:rsidR="00857D70" w:rsidRDefault="00823199">
      <w:pPr>
        <w:spacing w:line="240" w:lineRule="auto"/>
        <w:ind w:firstLine="5103"/>
        <w:rPr>
          <w:lang w:val="uk-UA"/>
        </w:rPr>
      </w:pPr>
      <w:r>
        <w:t xml:space="preserve">Уведено в </w:t>
      </w:r>
      <w:proofErr w:type="spellStart"/>
      <w:r>
        <w:t>дію</w:t>
      </w:r>
      <w:proofErr w:type="spellEnd"/>
      <w:r>
        <w:t xml:space="preserve"> наказом</w:t>
      </w:r>
    </w:p>
    <w:p w14:paraId="51990E17" w14:textId="77777777" w:rsidR="00857D70" w:rsidRDefault="00823199">
      <w:pPr>
        <w:spacing w:line="240" w:lineRule="auto"/>
        <w:ind w:firstLine="5103"/>
      </w:pPr>
      <w:proofErr w:type="spellStart"/>
      <w:r>
        <w:t>від</w:t>
      </w:r>
      <w:proofErr w:type="spellEnd"/>
      <w:r>
        <w:t xml:space="preserve"> «__</w:t>
      </w:r>
      <w:proofErr w:type="gramStart"/>
      <w:r>
        <w:t>_»_</w:t>
      </w:r>
      <w:proofErr w:type="gramEnd"/>
      <w:r>
        <w:t>____202__ № ____</w:t>
      </w:r>
    </w:p>
    <w:p w14:paraId="77BE7118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60059416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510EFF43" w14:textId="38E16B39" w:rsidR="00857D70" w:rsidRDefault="00857D70">
      <w:pPr>
        <w:spacing w:line="240" w:lineRule="auto"/>
        <w:ind w:firstLine="0"/>
        <w:rPr>
          <w:lang w:val="uk-UA"/>
        </w:rPr>
      </w:pPr>
    </w:p>
    <w:p w14:paraId="3ADB4858" w14:textId="09731B42" w:rsidR="00CD6E3D" w:rsidRDefault="00CD6E3D">
      <w:pPr>
        <w:spacing w:line="240" w:lineRule="auto"/>
        <w:ind w:firstLine="0"/>
        <w:rPr>
          <w:lang w:val="uk-UA"/>
        </w:rPr>
      </w:pPr>
    </w:p>
    <w:p w14:paraId="1FE96ACD" w14:textId="58B2FA4F" w:rsidR="00CD6E3D" w:rsidRDefault="00CD6E3D">
      <w:pPr>
        <w:spacing w:line="240" w:lineRule="auto"/>
        <w:ind w:firstLine="0"/>
        <w:rPr>
          <w:lang w:val="uk-UA"/>
        </w:rPr>
      </w:pPr>
    </w:p>
    <w:p w14:paraId="65399F9C" w14:textId="6EAD07A0" w:rsidR="00CD6E3D" w:rsidRDefault="00CD6E3D">
      <w:pPr>
        <w:spacing w:line="240" w:lineRule="auto"/>
        <w:ind w:firstLine="0"/>
        <w:rPr>
          <w:lang w:val="uk-UA"/>
        </w:rPr>
      </w:pPr>
    </w:p>
    <w:p w14:paraId="7F0A6ACD" w14:textId="4DB0270B" w:rsidR="00CD6E3D" w:rsidRDefault="00CD6E3D">
      <w:pPr>
        <w:spacing w:line="240" w:lineRule="auto"/>
        <w:ind w:firstLine="0"/>
        <w:rPr>
          <w:lang w:val="uk-UA"/>
        </w:rPr>
      </w:pPr>
    </w:p>
    <w:p w14:paraId="4EC1B2D7" w14:textId="77777777" w:rsidR="00857D70" w:rsidRDefault="00857D70">
      <w:pPr>
        <w:spacing w:line="240" w:lineRule="auto"/>
        <w:ind w:firstLine="0"/>
        <w:rPr>
          <w:lang w:val="uk-UA"/>
        </w:rPr>
      </w:pPr>
    </w:p>
    <w:p w14:paraId="77F6CEC0" w14:textId="77777777" w:rsidR="00857D70" w:rsidRDefault="00823199">
      <w:pPr>
        <w:spacing w:line="240" w:lineRule="auto"/>
        <w:ind w:firstLine="0"/>
        <w:jc w:val="center"/>
        <w:rPr>
          <w:lang w:val="uk-UA"/>
        </w:rPr>
      </w:pPr>
      <w:proofErr w:type="spellStart"/>
      <w:r>
        <w:t>Харків</w:t>
      </w:r>
      <w:proofErr w:type="spellEnd"/>
      <w:r>
        <w:t>, 202</w:t>
      </w:r>
      <w:r>
        <w:rPr>
          <w:lang w:val="uk-UA"/>
        </w:rPr>
        <w:t>5</w:t>
      </w:r>
    </w:p>
    <w:p w14:paraId="52668420" w14:textId="77777777" w:rsidR="00857D70" w:rsidRDefault="00823199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41E79A83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color w:val="000000"/>
          <w:szCs w:val="28"/>
          <w:lang w:eastAsia="ru-RU"/>
        </w:rPr>
      </w:pPr>
      <w:proofErr w:type="spellStart"/>
      <w:r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Зміст</w:t>
      </w:r>
      <w:proofErr w:type="spellEnd"/>
    </w:p>
    <w:p w14:paraId="6D1F7A17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1. ЗАГАЛЬНІ ПОЛОЖЕННЯ.............................................................................................................................2</w:t>
      </w:r>
    </w:p>
    <w:p w14:paraId="6B9BB0C6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2. МЕТА, ОСНОВНІ ЗАВДА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ННЯ ТА НАПРЯМИ ДІЯЛЬНОСТІ КАФЕДРИ</w:t>
      </w:r>
      <w:r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  <w:t>..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.............3</w:t>
      </w:r>
    </w:p>
    <w:p w14:paraId="4ED995D6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3. ФУНКЦІЇ</w:t>
      </w:r>
      <w:r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КАФЕДРИ.....................................................................................................................................4</w:t>
      </w:r>
    </w:p>
    <w:p w14:paraId="0C5620F7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3.2. З ОСВІТНЬОЇ ДІЯЛЬНОСТІ. ........................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.......................................................................4</w:t>
      </w:r>
    </w:p>
    <w:p w14:paraId="5F3B5E9F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3.3. З МЕТОДИЧНОЇ РОБОТИ. ........................................</w:t>
      </w: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............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..............................................5</w:t>
      </w:r>
    </w:p>
    <w:p w14:paraId="03A9F120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3.4. З НАУКОВОЇ РОБОТИ......</w:t>
      </w: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.............................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......................................................................6</w:t>
      </w:r>
    </w:p>
    <w:p w14:paraId="299419AA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3.5. З ОРГАНІЗАЦІЙНОЇ РОБОТИ...........................................................</w:t>
      </w: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................................7</w:t>
      </w:r>
    </w:p>
    <w:p w14:paraId="31A95BB6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3.6. З ВИХОВНОЇ РОБОТИ..........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</w:t>
      </w: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.............................................................................7</w:t>
      </w:r>
    </w:p>
    <w:p w14:paraId="49301D7F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3.7. З МІЖНАРОДНОЇ ДІЯЛЬНОСТІ..............................</w:t>
      </w: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...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........................................................8</w:t>
      </w:r>
    </w:p>
    <w:p w14:paraId="55E87CCF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color w:val="000000"/>
          <w:sz w:val="24"/>
          <w:szCs w:val="28"/>
          <w:lang w:eastAsia="ru-RU"/>
        </w:rPr>
        <w:t>3.8. ІНШІ: ...........................</w:t>
      </w:r>
      <w:r>
        <w:rPr>
          <w:rFonts w:eastAsia="Times New Roman" w:cs="Times New Roman"/>
          <w:color w:val="000000"/>
          <w:sz w:val="24"/>
          <w:szCs w:val="28"/>
          <w:lang w:val="uk-UA" w:eastAsia="ru-RU"/>
        </w:rPr>
        <w:t>..........</w:t>
      </w:r>
      <w:r>
        <w:rPr>
          <w:rFonts w:eastAsia="Times New Roman" w:cs="Times New Roman"/>
          <w:color w:val="000000"/>
          <w:sz w:val="24"/>
          <w:szCs w:val="28"/>
          <w:lang w:eastAsia="ru-RU"/>
        </w:rPr>
        <w:t>..................................................................................................9</w:t>
      </w:r>
    </w:p>
    <w:p w14:paraId="5308EBB6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 xml:space="preserve">4. СТРУКТУРА ТА КЕРІВНИЦТВО 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КАФЕДРИ..................................................................9</w:t>
      </w:r>
    </w:p>
    <w:p w14:paraId="18478F25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5. ПРАВА ТА ВІДПОВІДАЛЬНІСТЬ .................................................................................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  <w:t>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.13</w:t>
      </w:r>
    </w:p>
    <w:p w14:paraId="0C4B32BF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6. ВЗАЄМОДІЯ КАФЕДРИ З ІНШИМИ ПІДРОЗДІЛАМИ УНІВЕРСИТЕТУ...........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  <w:t>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14</w:t>
      </w:r>
    </w:p>
    <w:p w14:paraId="3BE6749F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7. КОНТРОЛЬ ЗА ДІЯЛЬНІСТЮ КАФЕДРИ.................................................................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  <w:t>...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.15</w:t>
      </w:r>
    </w:p>
    <w:p w14:paraId="1314CA30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8. ПРИКІНЦЕВІ ПОЛОЖЕННЯ....................................................................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  <w:t>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................15</w:t>
      </w:r>
    </w:p>
    <w:p w14:paraId="1F9D3F6C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ДОДАТОК 1 ...................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....................................................................................................17</w:t>
      </w:r>
    </w:p>
    <w:p w14:paraId="6E96DD9C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ДОДАТОК 2 .....................................................................................................................19</w:t>
      </w:r>
    </w:p>
    <w:p w14:paraId="2CC09F89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ДОДАТОК 3 .............</w:t>
      </w: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.................................................................................................................20</w:t>
      </w:r>
    </w:p>
    <w:p w14:paraId="74B519F7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ДОДАТОК 4 ...........................................................................................................................21</w:t>
      </w:r>
    </w:p>
    <w:p w14:paraId="62B218B5" w14:textId="77777777" w:rsidR="00857D70" w:rsidRDefault="00823199">
      <w:pPr>
        <w:spacing w:line="240" w:lineRule="auto"/>
        <w:ind w:firstLine="0"/>
        <w:jc w:val="left"/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ДОДАТОК 5 ............................................................................................21</w:t>
      </w:r>
    </w:p>
    <w:p w14:paraId="656ABAE2" w14:textId="77777777" w:rsidR="00857D70" w:rsidRDefault="00823199">
      <w:pPr>
        <w:spacing w:line="240" w:lineRule="auto"/>
        <w:ind w:firstLine="0"/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8"/>
          <w:lang w:eastAsia="ru-RU"/>
        </w:rPr>
        <w:t>ДОДАТОК 6 .....................................................................................22</w:t>
      </w:r>
    </w:p>
    <w:p w14:paraId="4A9055DB" w14:textId="77777777" w:rsidR="00857D70" w:rsidRDefault="00857D70">
      <w:pPr>
        <w:spacing w:line="240" w:lineRule="auto"/>
        <w:ind w:firstLine="0"/>
        <w:rPr>
          <w:rFonts w:eastAsia="Times New Roman" w:cs="Times New Roman"/>
          <w:b/>
          <w:bCs/>
          <w:color w:val="000000"/>
          <w:sz w:val="24"/>
          <w:szCs w:val="28"/>
          <w:lang w:val="uk-UA" w:eastAsia="ru-RU"/>
        </w:rPr>
      </w:pPr>
    </w:p>
    <w:p w14:paraId="1E3A7FAA" w14:textId="77777777" w:rsidR="00857D70" w:rsidRDefault="00823199">
      <w:pPr>
        <w:spacing w:after="200" w:line="276" w:lineRule="auto"/>
        <w:ind w:firstLine="0"/>
        <w:jc w:val="left"/>
        <w:rPr>
          <w:rFonts w:eastAsia="Times New Roman" w:cs="Times New Roman"/>
          <w:bCs/>
          <w:color w:val="000000"/>
          <w:sz w:val="24"/>
          <w:szCs w:val="28"/>
          <w:lang w:val="uk-UA" w:eastAsia="ru-RU"/>
        </w:rPr>
      </w:pPr>
      <w:r>
        <w:rPr>
          <w:rFonts w:eastAsia="Times New Roman" w:cs="Times New Roman"/>
          <w:bCs/>
          <w:color w:val="000000"/>
          <w:sz w:val="24"/>
          <w:szCs w:val="28"/>
          <w:lang w:val="uk-UA" w:eastAsia="ru-RU"/>
        </w:rPr>
        <w:br w:type="page"/>
      </w:r>
    </w:p>
    <w:p w14:paraId="45404CB6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val="uk-UA" w:eastAsia="ru-RU"/>
        </w:rPr>
        <w:lastRenderedPageBreak/>
        <w:t xml:space="preserve">1.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ЗАГАЛЬНІ ПОЛОЖЕННЯ</w:t>
      </w:r>
    </w:p>
    <w:p w14:paraId="4ECBC58C" w14:textId="77777777" w:rsidR="00857D70" w:rsidRDefault="00857D70">
      <w:pPr>
        <w:spacing w:line="240" w:lineRule="auto"/>
        <w:ind w:firstLine="0"/>
        <w:jc w:val="left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7A66671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1.1. Положення про кафедру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практичної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психології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інноваційних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оздоровчих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технологій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навчально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наукового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інституту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країнська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інженерн</w:t>
      </w:r>
      <w:r>
        <w:rPr>
          <w:rFonts w:cs="Times New Roman"/>
          <w:lang w:val="uk-UA" w:eastAsia="ru-RU"/>
        </w:rPr>
        <w:t>о-педагогічна академія»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Харківського національного університету імені В.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 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Н. Каразіна розроблено відповідно до Законів України «Про освіту», «Про в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ищу освіту», «Про наукову і науково-технічну діяльність», Статуту Харківського національного університету імені В.Н. Каразіна (далі – Університет) та інших нормативних актів, що регулюють організацію освітнього процесу, проведення наукової, науково-технічн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ої, інноваційної та/або методичної діяльності в Україні та в Університеті.</w:t>
      </w:r>
    </w:p>
    <w:p w14:paraId="458EF33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1.2. Кафедра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практичної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психології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інноваційних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оздоровчих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технологій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(далі – кафедра) – це базовий структурний підрозділ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навчально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наукового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інституту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країнська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інженерно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педа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гогічна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академія»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(далі – ННІ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країнська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інженерно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педагогічна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академія»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), що провадить освітню, методичну та наукову діяльність за певною спеціальністю (спеціалізацією) чи міжгалузевою групою спеціальностей, до складу якого входить не менше п’яти науково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-педагогічних працівників, для яких кафедра є основним місцем роботи, і не менш як три з них мають науковий ступінь або вчене (почесне) звання.</w:t>
      </w:r>
    </w:p>
    <w:p w14:paraId="1816696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Офіційна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назва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визначається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створенні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Вона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відображає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рями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структурну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підпорядкованість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2ED6E3D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1.4.1. українською мовою: кафедра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практичної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психології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інноваційних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оздоровчих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технологій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навчально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наукового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інституту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країнська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інженерно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педагогічна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академія»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Харківського національного університету імені В.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 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Н. Каразіна;</w:t>
      </w:r>
    </w:p>
    <w:p w14:paraId="04EEC0B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1.4.2. англійською мовою: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Department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of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Practical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Psychology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and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Innovative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Health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Technologies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of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the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Educational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and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Research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Institute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“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Ukrainian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Engineering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and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Pedagogical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Academy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”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of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the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V.N.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Karazin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Kharkiv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National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University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5664D72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Скорочена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назва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:</w:t>
      </w:r>
    </w:p>
    <w:p w14:paraId="759E810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1.5.1.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українською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ПП та ІОТ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Каразінського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CC8DA8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en-US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1.5.2. англійською мовою: PP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and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IHT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en-US" w:eastAsia="ru-RU"/>
        </w:rPr>
        <w:t>of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en-US" w:eastAsia="ru-RU"/>
        </w:rPr>
        <w:t>the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en-US" w:eastAsia="ru-RU"/>
        </w:rPr>
        <w:t>Karazin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en-US" w:eastAsia="ru-RU"/>
        </w:rPr>
        <w:t>University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2074905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CD6E3D"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Абревіатура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32D11F0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1.6.1.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українською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ПП та ІОТ;</w:t>
      </w:r>
    </w:p>
    <w:p w14:paraId="1BA06B2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1.6.2. англійською мовою: PP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and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IHT.</w:t>
      </w:r>
    </w:p>
    <w:p w14:paraId="743C34B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1.7. Кафедру створюють, реорганізують і ліквідують рішенням Вченої ради Університету, яке ректор Університету вводить у дію своїм наказом.</w:t>
      </w:r>
    </w:p>
    <w:p w14:paraId="44BF90D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1.8.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власну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символіку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офіційний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сайт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орінки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соціальних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мережах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1).</w:t>
      </w:r>
    </w:p>
    <w:p w14:paraId="0423AC9F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1.9.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провадить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певною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спеціалізацією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міжгалузевою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групою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спеціальностей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2).</w:t>
      </w:r>
    </w:p>
    <w:p w14:paraId="67A20B8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1.10. 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будує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свою роботу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довгострокових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підставі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складає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директора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план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кожен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EA21E7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перебувати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більш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як два строки.</w:t>
      </w:r>
    </w:p>
    <w:p w14:paraId="3C780AA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1.12. При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покладених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Кафедру,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підпорядковуються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ректору, проректорам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директору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структурі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перебуває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федра.</w:t>
      </w:r>
    </w:p>
    <w:p w14:paraId="643CBA4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1.13. Структура,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кількісний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якісний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склад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визначаються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метою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характером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спеціалізації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кількістю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змістом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викладаються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обсягом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навантаження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складністю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обсягом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науково-дослідної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чинниками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8C3E07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Обов’язково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до складу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входять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менше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п’яти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Кафедра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місцем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і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менш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як три з них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ступінь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почесне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D86C31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1.15. 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користується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службовими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приміщеннями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матеріально-технічним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оснащенням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5F73A5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організаційно-розпорядчі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науково-дослідної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виховної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інформаційної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профорієнтаційної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обов'язковими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всіма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8863EE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1.17. 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номен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клатури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справ,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інструкції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діловодства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ректора,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директора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порядку.</w:t>
      </w:r>
    </w:p>
    <w:p w14:paraId="6126E958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2CD2CA3C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lang w:eastAsia="ru-RU"/>
        </w:rPr>
        <w:t xml:space="preserve">2.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МЕТА, ОСНО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ВНІ ЗАВДАННЯ ТА НАПРЯМИ ДІЯЛЬНОСТІ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КАФЕДРИ</w:t>
      </w:r>
    </w:p>
    <w:p w14:paraId="2DA51D8A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326B046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2.1. Метою Кафедри є: провадження освітньої, методичної та/або наукової діяльність за певною спеціальністю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спеціалізацією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міжгалузевою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групою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спеціальностей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E9407D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завданнями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є:</w:t>
      </w:r>
    </w:p>
    <w:p w14:paraId="1FFE37C0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фахівців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певної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рівнів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: бакалавр,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магістр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6AD766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провадження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необхідної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фахівців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певної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рівнів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: бакалавр,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магістр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7A402F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2.2.3.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провадження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змісту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залучена Кафедра,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органами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управління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порядку;</w:t>
      </w:r>
    </w:p>
    <w:p w14:paraId="6A139F5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сприяння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контроль за результатами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підвищення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кваліфікації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0DD3C69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середовища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ітньому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профілю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1075378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профорієнтаційної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BDF751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2.2.7.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попередження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проявів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недоброчесності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469B6DF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2.2.8.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високому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рівні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виховної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серед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3D64D3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2.3. Робота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спрямовується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),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залучено персонал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5),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кожний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F5CD81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2.4.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викону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шляхом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ефективного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застосування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елементів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широким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застосуванням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сучасних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інформаційних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інноваційних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технологій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7DB1BD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2.5.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є:</w:t>
      </w:r>
    </w:p>
    <w:p w14:paraId="7BC8AC8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2.5.1.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C8F763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2.5.2. методична робота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06B6ADE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2.5.3.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робота;</w:t>
      </w:r>
    </w:p>
    <w:p w14:paraId="2939C71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2.5.4.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організаційна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робота;</w:t>
      </w:r>
    </w:p>
    <w:p w14:paraId="289881B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2.5.5.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виховна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робота;</w:t>
      </w:r>
    </w:p>
    <w:p w14:paraId="7DB5560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2.5.6.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0B2DAE9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5884DA4F" w14:textId="77777777" w:rsidR="00857D70" w:rsidRDefault="00823199">
      <w:pPr>
        <w:spacing w:line="240" w:lineRule="auto"/>
        <w:ind w:firstLine="0"/>
        <w:jc w:val="center"/>
        <w:rPr>
          <w:rFonts w:ascii="TimesNewRomanPSMT" w:eastAsia="Times New Roman" w:hAnsi="TimesNewRomanPSMT" w:cs="Times New Roman"/>
          <w:b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t xml:space="preserve">3.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ФУНКЦІЇ КАФЕДРИ</w:t>
      </w:r>
    </w:p>
    <w:p w14:paraId="7BB7F558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5B4C1958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3.1.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наступні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1751FD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3.2. </w:t>
      </w:r>
      <w:r w:rsidRPr="00CD6E3D"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З освітньої діяльності.</w:t>
      </w:r>
    </w:p>
    <w:p w14:paraId="5553FB0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3.2.1.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Організація провадження освітньої діяльності на відповідних рівнях вищої освіти в межах ліцензованого обсягу або на провадження освітньої діяльності за освітньою програмою, що передбачає присвоєння професійної кваліфікації з професій, для яких запроваджено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додаткове регулювання, в межах визначеного для такої програми ліцензованого обсягу додатково до ліцензованого обсягу на відповідному рівні.</w:t>
      </w:r>
    </w:p>
    <w:p w14:paraId="11D35AE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3.2.1. Аналіз поточної та підсумкової успішності здобувачів вищої освіти.</w:t>
      </w:r>
    </w:p>
    <w:p w14:paraId="7451F07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3.2.2. Участь у атестації здобувачів вищо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ї освіти, які отримують ступінь бакалавра і магістра.</w:t>
      </w:r>
    </w:p>
    <w:p w14:paraId="068385D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3.2.3.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практик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стажування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підприємствах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у тому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числі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кордоном.</w:t>
      </w:r>
    </w:p>
    <w:p w14:paraId="7EB3276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>3.2.4. Системне впровадження дуальної форми навчання та навчання ч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ерез дослідження для усунення основних недоліків традиційних форм і методів навчання, подолання розривів між теорією і практикою, освітою й виробництвом.</w:t>
      </w:r>
    </w:p>
    <w:p w14:paraId="39FB9C7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3.2.5.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Приймальної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комісії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вступної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кампанії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4AF743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3.2.6.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пропозицій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складання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розкладів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занять,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заліків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й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екзаменів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4</w:t>
      </w:r>
    </w:p>
    <w:p w14:paraId="5A09ADF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3.2.7. Організація проведення заліків, екзаменів здобувачів вищої освіти.</w:t>
      </w:r>
    </w:p>
    <w:p w14:paraId="40644DC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3.2.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8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Удосконалення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оцінювання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3088BB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3.2.9. Реалізація впровадження та вдосконалення системи забезпечення якості освітньої діяльності та якості вищої освіти.</w:t>
      </w:r>
    </w:p>
    <w:p w14:paraId="59E566D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3.2.1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0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дотримання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принципів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доброчесності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0A815A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3.2.11. Реалізація освітніх/тренінгових </w:t>
      </w:r>
      <w:proofErr w:type="spellStart"/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программ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(індивідуальних/корпоративних) навчання/підвищення кваліфікації, сертифікаційних програм індивідуальної освітньої траєкторії, інших освітніх продуктів за галуззю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галузями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спеціалізаціям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компонентами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B52D08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3.2.1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порядку.</w:t>
      </w:r>
    </w:p>
    <w:p w14:paraId="13169B5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3.3. З методичної роботи.</w:t>
      </w:r>
    </w:p>
    <w:p w14:paraId="6553343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3.3.1. Закладання в індивідуальних плана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х працівників Кафедри та забезпечення виконання обов’язків гаранта освітньої програми та члена робочої групи освітньої програми.</w:t>
      </w:r>
    </w:p>
    <w:p w14:paraId="4406543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3.3.2.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ліцензуванні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акредитації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спеціальностей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ліцензійних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справ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редитаційних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справ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1D93A4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3.3.3.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впровадженні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стандартів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ліцензованими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урахуванням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спеціалізацій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459D0158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3.3.4.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ьно-методичних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комплексів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349611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3.3.5.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вдосконаленні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переліків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компетентностей,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результатів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рівнів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11F6EB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підставі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переліків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компетентностей,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результатів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компонентів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структурнологічних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схем,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спеціальностей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DE6A8B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3.3.7.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компонент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практик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4).</w:t>
      </w:r>
    </w:p>
    <w:p w14:paraId="24E3263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 xml:space="preserve">3.3.8. Удосконалення змісту навчання з урахуванням сучасного рівня та перспектив розвитку науки, техніки, технологій та організації операційної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діяльності тощо.</w:t>
      </w:r>
    </w:p>
    <w:p w14:paraId="393E96A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3.3.9.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Впровадження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прогресивних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методик,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сучасних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інформаційних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інноваційних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технологій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12649C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3.3.10.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тематики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курсових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дипломних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кваліфікаційних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проєктів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робіт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24E836B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3.3.11.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актуальності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навчально-методичних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комплексів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B88273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3.3.12. Підготовка підручників, навчальних посібників, інших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навчальнометодичних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матеріалів з освітніх компонент (дисциплін) кафедри (Додаток 4), а також іншої навчальної літератури, з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асобів навчання та навчального обладнання.</w:t>
      </w:r>
    </w:p>
    <w:p w14:paraId="3155DBF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3.3.13. Розроблення та застосування засобів діагностики змісту і якості навчання (тестові завдання, завдання для модульних контрольних робіт, екзаменаційні білети тощо) та систем оцінювання рівня знань.</w:t>
      </w:r>
    </w:p>
    <w:p w14:paraId="45E4BBB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3.3.14.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301662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3.4. З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наукової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роботи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.</w:t>
      </w:r>
    </w:p>
    <w:p w14:paraId="17B8620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3.4.1.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науково-дослідних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робіт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далі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– НДР)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досліджен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5).</w:t>
      </w:r>
    </w:p>
    <w:p w14:paraId="179640A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щорічних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конференцій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5)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7A3AF56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Впровадження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результатів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НДР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практичну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2E6174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4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Розвиток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шкіл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01735E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5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публікацій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монографії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словники,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довідники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статті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доповіді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657B296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6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Залучення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0F0D38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7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беруть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НДР,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студентських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гуртках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конференціях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семінарах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1F08E5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8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ІІ туру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Всеукраїнських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студентських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олімпіад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спеціальностей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492138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9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кандидатур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висування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Всеукраїнських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конкурсах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студентських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НДР.</w:t>
      </w:r>
    </w:p>
    <w:p w14:paraId="6302D24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3.4.1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0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.</w:t>
      </w:r>
    </w:p>
    <w:p w14:paraId="7E49607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ItalicMT" w:eastAsia="Times New Roman" w:hAnsi="TimesNewRomanPS-ItalicMT" w:cs="Times New Roman"/>
          <w:b/>
          <w:iCs/>
          <w:color w:val="000000"/>
          <w:szCs w:val="28"/>
          <w:lang w:val="uk-UA" w:eastAsia="ru-RU"/>
        </w:rPr>
        <w:t>3.5.</w:t>
      </w:r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З організаційної роботи.</w:t>
      </w:r>
    </w:p>
    <w:p w14:paraId="6006359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3.5.1. Надання пропозицій щодо матеріального стимулювання та заохочення за успішне навчання і зразкову поведінку здобувачів вищої освіти та їх соціального забезпечення.</w:t>
      </w:r>
    </w:p>
    <w:p w14:paraId="694351B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>3.5.2. Організація стажування та підвищення кваліфікації наукових, науково-педагогічних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та педагогічних працівників Кафедри.</w:t>
      </w:r>
    </w:p>
    <w:p w14:paraId="56A22A6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3.5.3. Розвиток професійної культури, дотримання етичних норм, правил внутрішнього розпорядку Університету, політик Університету, забезпечення атмосфери вимогливості, доброзичливості та взаємної поваги.</w:t>
      </w:r>
    </w:p>
    <w:p w14:paraId="26426EB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3.5.4. Встановл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ення творчих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 іншими закладами вищої освіти, галузевими організаціями, підприємствами, науково-дослідними інститутами, зокрема іноземними тощо.</w:t>
      </w:r>
    </w:p>
    <w:p w14:paraId="5D9F2C0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3.5.5.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Співпраці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кафедрами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факультетів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структурними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E6869B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3.5.6.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профорієнтаційних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залучення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осіб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галузями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знань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спеціальностями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6ADAB7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3.5.7. Сприяння працевлаштуванню випускників, здійснення роботи із забезпечення творчих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 випускни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ками.</w:t>
      </w:r>
    </w:p>
    <w:p w14:paraId="0F98B1D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3.5.8. Оприлюднення актуальної інформації, результатів діяльності на офіційному веб-сайті кафедри (за наявності).</w:t>
      </w:r>
    </w:p>
    <w:p w14:paraId="6FEBD10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3.5.9.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разом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органами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самоврядування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матеріалів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рейтингу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4C0169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3.5.1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0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наданні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платних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послуг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830BA7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3.5.12.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Провадження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забороненої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пов’я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заної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завданнями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06D2B0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3.6. З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виховної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роботи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.</w:t>
      </w:r>
    </w:p>
    <w:p w14:paraId="1717E12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3.6.1.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комплексу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спрямованих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виховання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громадян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дусі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патріотизму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поваги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Конституції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A24EDC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3.6.2.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планами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виховної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зокрема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гуртожитках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вдосконалення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навчально-виховного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5C1F07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3.6.3. Здійснення виховної роботи серед учасників освітнього процесу, спрямованої на дотримання академічної доброчесності т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а морально-етичних норм поведінки як в Університеті, так і за його межами, запобігання і протидії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булінгу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мобінгу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 іншим конфліктам, дбайливе ставлення до майна Університету.</w:t>
      </w:r>
    </w:p>
    <w:p w14:paraId="3C33AA0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3.6.4.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кандидатур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призначення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наставників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кураторів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уп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50F88D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3.6.5. Участь у запланованих Навчально-науковим інститутом заходах щодо соціально-психологічної адаптації першокурсників, інших здобувачів освіти, які потребують допомоги, підтримання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з родинами здобувачів вищої освіти, патріотично-виховної ро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боти.</w:t>
      </w:r>
    </w:p>
    <w:p w14:paraId="600285D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3.6.6. Участь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загальноуніверситетських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культурно-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масових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спортивних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заходах.</w:t>
      </w:r>
    </w:p>
    <w:p w14:paraId="5BD45C3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>3.6.7. Інші функції з організаційно-виховної діяльності відповідно до положень та процедур Університету, наказів та розпоряджень ректора, проректора згідно із розподіло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м обов’язків між ректором та проректорами Університету, розпоряджень директора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навчальнонаукового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інституту тощо.</w:t>
      </w:r>
    </w:p>
    <w:p w14:paraId="7CE3B50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3.7. З міжнародної діяльності.</w:t>
      </w:r>
    </w:p>
    <w:p w14:paraId="46A3B23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3.7.1. Участь у здійсненні міжнародного співробітництва та партнерства з юридичними особами на підставі угод, у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кладених Університетом, у межах наданих повноважень та/або через структурні підрозділи Університету, відповідальні за організацію міжнародної діяльності.</w:t>
      </w:r>
    </w:p>
    <w:p w14:paraId="10F8D38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3.7.2. Участь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у заходах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інтеграції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освітньонауковий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простір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зокрема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залу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конференціях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семінарах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конкурсах,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виставках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4D6C87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Вивчення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досвіду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фахівців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профілем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використання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ED462F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Презентація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досягнень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рівні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зокрема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через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офіційний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веб-сайт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наявності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24E5048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3.7.5. Сприяння мобільності, обміну здобувачами вищої освіти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науковопедагогічними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 педагогічними чи науковими працівниками зі спорідненими кафедрами, факультетами (Н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авчально-науковими інститутами) університетів-партнерів згідно договорів співробітництва через структурні підрозділи Університету, відповідальні за організацію міжнародної діяльності.</w:t>
      </w:r>
    </w:p>
    <w:p w14:paraId="00EC943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3.7.6.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проєктів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EFF4A58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3.7.7.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Підтримання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іноземними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випускниками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наявності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72D3BA3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3.7.8. Участь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інтеграції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сфері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кадрів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тому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числі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через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подвійних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дипломів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F9B56F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3.7.9.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порядку.</w:t>
      </w:r>
    </w:p>
    <w:p w14:paraId="4564EDF8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3.8.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Інші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:</w:t>
      </w:r>
    </w:p>
    <w:p w14:paraId="4C0A169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3.8.1.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збереження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номенклатури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у тому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числі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використанням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спеціалізованих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електронній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формі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паперових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носіях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A10797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3.8.2.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дотримання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доброчесності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вітньому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5118ED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3.8.3.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дотримання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вимог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нормативно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правових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охорони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безпеки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життєдіяльності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DA0E30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3.8.4. Проведення на Кафедрі інструктажів з охорони праці, безпеки життєдіяльності, цив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ільного захисту із здобувачами вищої освіти та працівниками кафедри.</w:t>
      </w:r>
    </w:p>
    <w:p w14:paraId="1032947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3.8.5.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межах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повноважень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діючих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порядку.</w:t>
      </w:r>
    </w:p>
    <w:p w14:paraId="7F760B37" w14:textId="77777777" w:rsidR="00857D70" w:rsidRDefault="00857D70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6E993E74" w14:textId="77777777" w:rsidR="00857D70" w:rsidRPr="00CD6E3D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 w:rsidRPr="00CD6E3D"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4. СТРУКТУРА ТА КЕРІВНИЦТВО КАФЕДРИ</w:t>
      </w:r>
    </w:p>
    <w:p w14:paraId="07FDE38D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320F51F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4.1. До складу Кафедри можуть входити навчальні лабораторії, наукові підрозділи, а також інші структурні одиниці, які беруть участь у підготовці фахівців та проведенні наукових досліджень (кабінети, класи, майстерні, 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вчальні бази та інші підрозділи, необхідні для виконання покладених на Кафедру завдань) (Додаток 3).</w:t>
      </w:r>
    </w:p>
    <w:p w14:paraId="10C958D7" w14:textId="77777777" w:rsidR="00857D70" w:rsidRPr="00CD6E3D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>У складі Кафедри, яка забезпечує освітній процес з кількох дисциплін, можуть утворюватися секції. Секція об'єднує викладачів однієї або кількох суміжних ди</w:t>
      </w: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>сциплін для спільного розв'язання методичних і організаційних питань забезпечення освітнього процесу.</w:t>
      </w:r>
    </w:p>
    <w:p w14:paraId="1761E23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секцій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яке вводиться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наказом ректора.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іють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підставі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вводиться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наказом ректора.</w:t>
      </w:r>
    </w:p>
    <w:p w14:paraId="2130DF2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К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який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перебувати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більш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як два строки.</w:t>
      </w:r>
    </w:p>
    <w:p w14:paraId="6AECCBD4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оби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рається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конкурсом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таємним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голосуванням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п’ять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Ректор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укладає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контракт.</w:t>
      </w:r>
    </w:p>
    <w:p w14:paraId="195471D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57A0E9D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3381D5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розподіляє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функціональні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обов'язки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2ACBA2C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3)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підготовку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компонент;</w:t>
      </w:r>
    </w:p>
    <w:p w14:paraId="61314B6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складання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індивідуальних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івникам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організаційної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3B27238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5)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контролює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інструкцій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678A11A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організовує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звітування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36D5502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7)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грам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3070990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8)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контролює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індивідуальних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показників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ефективності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закріплених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контрактах,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укладених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вимог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трудову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види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6AAB3F2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9)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організовує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щорічне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ретингування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46A2184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0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пропозиції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про:</w:t>
      </w:r>
    </w:p>
    <w:p w14:paraId="538936B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працевлаштування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звільнен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</w:t>
      </w:r>
    </w:p>
    <w:p w14:paraId="5205517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необхідності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залучення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сумісників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у межах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установленого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фонду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заробітної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плати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чисельності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),</w:t>
      </w:r>
    </w:p>
    <w:p w14:paraId="3114130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внесення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змін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штатного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розпису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</w:t>
      </w:r>
    </w:p>
    <w:p w14:paraId="6A2B05F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моральне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матеріальне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заохочення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</w:t>
      </w:r>
    </w:p>
    <w:p w14:paraId="0F9038A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реорганізацію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ліквідацію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зміни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профілю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назви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</w:t>
      </w:r>
    </w:p>
    <w:p w14:paraId="2AD9744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про заходи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дисциплінарного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впливу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34E579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-методичного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організаційного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1F83954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2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розви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матеріально-технічної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бази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1603633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3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запобігання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корупції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1B032B2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4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запобігання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виявлення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плагіату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639C152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5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щорічно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звітує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зборах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трудового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колективу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оцінку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5E4F8D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>1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6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контролює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дотримання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доброчесності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освітньому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C2A873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4.5.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несе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персональну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результати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691938F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4.6.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Кандидатури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на посаду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щорічні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звіти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обговорюють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зборах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трудового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колективу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брати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Збори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обирають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головуючого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секретаря.</w:t>
      </w:r>
    </w:p>
    <w:p w14:paraId="09D69B4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4.7. За результатами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кандидатур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на посаду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збори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трудового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колективу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таємним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голосуванням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більшістю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голосів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присутніх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приймають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висновки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професійні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особистісні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претендентів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пропозиції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910EEA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4.8. За результатами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збори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трудового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колективу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оцінку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протягом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року.</w:t>
      </w:r>
    </w:p>
    <w:p w14:paraId="69A15FE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4.9. Ректор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достроково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розірвати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контракт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підстав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також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поданням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зокрема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порушення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умов контракту.</w:t>
      </w:r>
    </w:p>
    <w:p w14:paraId="6EE900D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4.10.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несе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персональну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результати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BD18BA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делегувати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частину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своїх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повноважень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заступникам (на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громадських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засадах).</w:t>
      </w:r>
    </w:p>
    <w:p w14:paraId="30E82A6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4.12.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період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відсутності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відпустка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хвороба,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відрядження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особа, яка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призначена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наказом 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5AFF1C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Розпорядженням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числа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визначатися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59DA83B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контроль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2EFC781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2699194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підтримку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функціонування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системи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управління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A6B6E5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6675E11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студентським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гуртком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34A14F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розвиток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дистанційного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;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міжнародну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C1406A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електронних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систем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управління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074F045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інформаційну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профорієнтаційну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 за веб-сайт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сторінку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інформаційні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ресурси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D672E4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секретаря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7A66AF4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виховну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06043F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охорону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181D161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табелю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обліку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робочого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часу;</w:t>
      </w:r>
    </w:p>
    <w:p w14:paraId="2EE5D17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матеріальні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цінності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41A0A867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напрямки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4B6954C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-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проєкту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проєктів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22E63C9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розпорядження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для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всіма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скасовані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ректором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директором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вони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суперечать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Статуту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завдають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шкоди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інтересам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5AE848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4.15.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своїй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процедурами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затвердженими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актами;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; контрактом;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посадовою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інструкцією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цим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3201B6B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звільнений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посади на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загальних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підставах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також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порушення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Статуту, умов контракту.</w:t>
      </w:r>
    </w:p>
    <w:p w14:paraId="41C8BE0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4.17.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взаємодіє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гарантом (гарантами)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яка(і)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наглядову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робочої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групи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гаранта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членів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групи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забезпечення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якісну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D2DCF9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4.18. Основною формою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колективного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розв'язання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організаційних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кадров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питань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далі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–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718148D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4.19.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проводяться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затвердженого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щорічного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плану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але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рідше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одного разу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місяць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7D4456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4.20.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розглядаються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приймаються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зокрема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таких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питань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:</w:t>
      </w:r>
    </w:p>
    <w:p w14:paraId="757796C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1)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навчально-виховної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межах,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07E0FF28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2)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розподіл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5DA95C80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3)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досліджень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інноваційної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кола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виконавців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кожної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теми;</w:t>
      </w:r>
    </w:p>
    <w:p w14:paraId="454E727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підвищення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кваліфі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кації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6D8A2282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5)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продовження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трудових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відносин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675AC8EA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внесення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раді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дострокове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розірвання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контракту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;</w:t>
      </w:r>
    </w:p>
    <w:p w14:paraId="20DAA43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7)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щорічне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наприкінці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року,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заслуховування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бговорення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оцінювання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показників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ефективності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індивідуальних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планів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рейтингування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EDB427F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8)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питання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віднесені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функцій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C9304E3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повноважне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ухвалювати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умови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присутності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ньому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менше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2/3 складу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працюють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місцем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F2F50F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вважається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проголосувало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понад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50 %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присутніх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5418E5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оформляється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протоколом,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повинен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відображати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хід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обговорен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конкретність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прийнятих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реалізацію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EFE5016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Протоколи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підписують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секретар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D532379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час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голосуванні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беруть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Кафедра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місцем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працюють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сумісництвом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умовах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погодинної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оплати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дорадчого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голосу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984BDBC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Позачергове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скликане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вимогу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ректора, декана факультету,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директора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також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ініціативою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менше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1/3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46FBAE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4.27.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запрошені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Кафедр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структурних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закладів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вищої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підприємств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установ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організацій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також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студенти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аспіранти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слухачі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опановують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дисципліни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D61EF1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4.28.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обговорення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вирішення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питань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пов’язаних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методичною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проводитися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семінари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).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методичних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бере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участь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повний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склад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в тому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числі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й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представники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працюють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сумісництвом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необхідності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методичному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засіданні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лучатись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аспіранти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докторанти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навчально-допоміжний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персонал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тощо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711DD730" w14:textId="77777777" w:rsidR="00857D70" w:rsidRDefault="00857D70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20D52F1F" w14:textId="77777777" w:rsidR="00857D70" w:rsidRDefault="00857D70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2D7D7448" w14:textId="77777777" w:rsidR="00857D70" w:rsidRDefault="00857D70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40E2B497" w14:textId="77777777" w:rsidR="00857D70" w:rsidRDefault="00857D70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5436D4CE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b/>
          <w:color w:val="000000"/>
          <w:lang w:val="uk-UA" w:eastAsia="ru-RU"/>
        </w:rPr>
        <w:lastRenderedPageBreak/>
        <w:t xml:space="preserve">5. </w:t>
      </w:r>
      <w:proofErr w:type="gram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ПРАВА</w:t>
      </w:r>
      <w:proofErr w:type="gram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ТА ВІДПОВІДАЛЬНІСТЬ</w:t>
      </w:r>
    </w:p>
    <w:p w14:paraId="568EB568" w14:textId="77777777" w:rsidR="00857D70" w:rsidRDefault="00857D70">
      <w:pPr>
        <w:spacing w:line="240" w:lineRule="auto"/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</w:pPr>
    </w:p>
    <w:p w14:paraId="3BD2371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  <w:t xml:space="preserve">5.1.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користуються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правами,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передбаченими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чинним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Статутом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Колективним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договором,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документами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стосуються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0A974A51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5.2.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розподіл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навантаження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всіма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видами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робіт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вноситься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індивідуального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плану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кожного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вника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Показників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ефективності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укладено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контракт.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Наприкінці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семестру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року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кожен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науково-педагогічний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педагогічний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звітує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індивідуального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плану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досягнення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Показників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ефективн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90AAF4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Обов’язки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</w:rPr>
        <w:t>всіх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</w:rPr>
        <w:t>співробітників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</w:rPr>
        <w:t>Кафедри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</w:rPr>
        <w:t>визначаються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Cs w:val="28"/>
        </w:rPr>
        <w:t>чинним</w:t>
      </w:r>
      <w:proofErr w:type="spellEnd"/>
      <w:r>
        <w:rPr>
          <w:rFonts w:ascii="TimesNewRomanPSMT" w:hAnsi="TimesNewRomanPSMT"/>
          <w:color w:val="000000"/>
          <w:szCs w:val="28"/>
          <w:lang w:val="uk-UA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законодавством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України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Статутом, Правилами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внутрішнього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розпорядкуУніверситету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інструкціями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 контрактами.</w:t>
      </w:r>
    </w:p>
    <w:p w14:paraId="59F45824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ініціювати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внесення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змін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про Кафедру,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секції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разі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наявності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0DE6533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5.5.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ініціювати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перед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керівництвом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заходи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щодо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покращення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рівня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надання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освітніх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послуг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8143628" w14:textId="77777777" w:rsidR="00857D70" w:rsidRDefault="00823199">
      <w:pPr>
        <w:spacing w:line="240" w:lineRule="auto"/>
        <w:rPr>
          <w:rFonts w:eastAsia="Times New Roman" w:cs="Times New Roman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5.6.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право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вимагати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відповідних</w:t>
      </w:r>
      <w:proofErr w:type="spellEnd"/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(служб)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необхідних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умов для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проведення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наукової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A6E850F" w14:textId="77777777" w:rsidR="00857D70" w:rsidRDefault="00823199">
      <w:pPr>
        <w:spacing w:line="240" w:lineRule="auto"/>
        <w:rPr>
          <w:rFonts w:eastAsia="Times New Roman" w:cs="Times New Roman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5.7. Завідувач Кафедри має право ініціювати перед керівництвом Університету заохочення працівників Кафедри згідно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із Колективним договором між адміністрацією та трудовим колективом Університету.</w:t>
      </w:r>
    </w:p>
    <w:p w14:paraId="1CF352D7" w14:textId="77777777" w:rsidR="00857D70" w:rsidRDefault="00823199">
      <w:pPr>
        <w:spacing w:line="240" w:lineRule="auto"/>
        <w:rPr>
          <w:rFonts w:eastAsia="Times New Roman" w:cs="Times New Roman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5.8.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несуть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порушення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доброчесності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можуть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притягнені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Види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академічної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(у тому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числі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додаткові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деталізовані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учасників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процесу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визначаються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спеціальними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законами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процедурами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затвердженими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погодженими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органом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студентського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самоврядування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частині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здобувачів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DBDB309" w14:textId="77777777" w:rsidR="00857D70" w:rsidRDefault="00823199">
      <w:pPr>
        <w:spacing w:line="240" w:lineRule="auto"/>
        <w:rPr>
          <w:rFonts w:eastAsia="Times New Roman" w:cs="Times New Roman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5.9.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своїй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роботі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керуються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Антикорупційною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програмою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Харківського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національного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імені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В.Н.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Каразіна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зобов'язані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вживати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заходів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спрямованих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запобігання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кор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упції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18A2B33" w14:textId="77777777" w:rsidR="00857D70" w:rsidRDefault="00823199">
      <w:pPr>
        <w:spacing w:line="240" w:lineRule="auto"/>
        <w:rPr>
          <w:rFonts w:eastAsia="Times New Roman" w:cs="Times New Roman"/>
          <w:szCs w:val="28"/>
          <w:lang w:val="uk-UA" w:eastAsia="ru-RU"/>
        </w:rPr>
      </w:pP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5.10. Відповідальність Кафедри реалізується через відповідальність її працівників: завідувача кафедри та інших працівників Кафедри.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кожного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працівника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індивідуальна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залежно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покладених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посадових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визначена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посадовою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інструкцією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Правилами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внутрішнього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розпорядку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контрактом (у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разі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укладення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).</w:t>
      </w:r>
    </w:p>
    <w:p w14:paraId="1CA80F9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>5.11. Завідувач кафедри несе особисту відповідальність за досягнення мети Кафедри, результати діяльності Кафедри, рівень організації та проведення осві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тнього процесу, процесів наукової і науково-технічної діяльності, за створення здорової, творчої обстановки в колективі Кафедри, підвищення кваліфікації працівників Кафедри, дотримання штатної та фінансової дисципліни, правил внутрішнього розпорядку, охоро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ни праці, протипожежної безпеки, ефективне та раціональне використання закріплених за Кафедрою обладнання, майна і приміщень, а також за їх збереження.</w:t>
      </w:r>
    </w:p>
    <w:p w14:paraId="766A889D" w14:textId="77777777" w:rsidR="00857D70" w:rsidRDefault="00857D70">
      <w:pPr>
        <w:spacing w:line="240" w:lineRule="auto"/>
        <w:rPr>
          <w:rFonts w:eastAsia="Times New Roman" w:cs="Times New Roman"/>
          <w:szCs w:val="28"/>
          <w:lang w:val="uk-UA" w:eastAsia="ru-RU"/>
        </w:rPr>
      </w:pPr>
    </w:p>
    <w:p w14:paraId="7007E5CB" w14:textId="77777777" w:rsidR="00857D70" w:rsidRDefault="00823199">
      <w:pPr>
        <w:spacing w:line="240" w:lineRule="auto"/>
        <w:ind w:firstLine="0"/>
        <w:jc w:val="center"/>
        <w:rPr>
          <w:rFonts w:eastAsia="Times New Roman" w:cs="Times New Roman"/>
          <w:szCs w:val="28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6. ВЗАЄМОДІЯ КАФЕДРИ З ІНШИМИ ПІДРОЗДІЛАМИ УНІВЕРСИТЕТУ</w:t>
      </w:r>
    </w:p>
    <w:p w14:paraId="7A079933" w14:textId="77777777" w:rsidR="00857D70" w:rsidRPr="00CD6E3D" w:rsidRDefault="00823199">
      <w:pPr>
        <w:spacing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>6.1. Кафедра взаємодіє:</w:t>
      </w:r>
    </w:p>
    <w:p w14:paraId="108D2E7E" w14:textId="77777777" w:rsidR="00857D70" w:rsidRPr="00CD6E3D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>6.1.1. Кафедра взаємоді</w:t>
      </w:r>
      <w:r w:rsidRPr="00CD6E3D">
        <w:rPr>
          <w:rFonts w:ascii="TimesNewRomanPSMT" w:eastAsia="Times New Roman" w:hAnsi="TimesNewRomanPSMT" w:cs="Times New Roman"/>
          <w:color w:val="000000"/>
          <w:lang w:val="uk-UA" w:eastAsia="ru-RU"/>
        </w:rPr>
        <w:t>є та регулює свої відносини з іншими структурними підрозділами згідно з Статутом Університету, положеннями та процедурами Університету, організаційно-розпорядчими, нормативними документами Університету.</w:t>
      </w:r>
    </w:p>
    <w:p w14:paraId="133D601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6.1.2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взаємовідносинах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вказаними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підрозділами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Ка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одержує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надає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інформацію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передбачену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локальними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нормативними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актами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розпорядчими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документами.</w:t>
      </w:r>
    </w:p>
    <w:p w14:paraId="349BC3F8" w14:textId="77777777" w:rsidR="00857D70" w:rsidRDefault="00857D70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56B9DFBA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7. КОНТРОЛЬ ЗА ДІЯЛЬНІСТЮ КАФЕДРИ</w:t>
      </w:r>
    </w:p>
    <w:p w14:paraId="33C8CC38" w14:textId="77777777" w:rsidR="00857D70" w:rsidRDefault="00857D70">
      <w:pPr>
        <w:spacing w:line="240" w:lineRule="auto"/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</w:pPr>
    </w:p>
    <w:p w14:paraId="394F5E88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  <w:t xml:space="preserve">7.1.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Контроль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директор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ректор та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проректор,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до наказу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ректора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розподіл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ректором та проректорами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керує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координує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роботу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певного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напряму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34EA473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7.2.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Контроль,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перевірка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ревізія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в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порядку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встановленому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нормативно-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равовими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актами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ABC0C70" w14:textId="77777777" w:rsidR="00857D70" w:rsidRDefault="00857D70">
      <w:pPr>
        <w:spacing w:line="240" w:lineRule="auto"/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</w:pPr>
    </w:p>
    <w:p w14:paraId="3B35E247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8.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ПРИКІНЦЕВІ ПОЛОЖЕННЯ</w:t>
      </w:r>
    </w:p>
    <w:p w14:paraId="1D36A379" w14:textId="77777777" w:rsidR="00857D70" w:rsidRDefault="00857D70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</w:pPr>
    </w:p>
    <w:p w14:paraId="542A1F1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  <w:t xml:space="preserve">8.1.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Кафедра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створюється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ліквідується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рішенням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яке вводиться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наказом 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EF78FCB" w14:textId="77777777" w:rsidR="00857D70" w:rsidRDefault="00823199">
      <w:pPr>
        <w:spacing w:line="240" w:lineRule="auto"/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8.2.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Кафедру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розробляється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завідувачем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-BoldMT" w:eastAsia="Times New Roman" w:hAnsi="TimesNewRomanPS-BoldMT" w:cs="Times New Roman"/>
          <w:bCs/>
          <w:color w:val="000000"/>
          <w:szCs w:val="28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директором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Типової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форми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Кафедру,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узгоджується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директором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розробником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завідувач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), проректором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із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розподілом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ректором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та проректорами,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Ученим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секретарем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, планово-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фінансовим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відділом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відділом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кадрів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Юридичною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службою.</w:t>
      </w:r>
    </w:p>
    <w:p w14:paraId="2A5441CE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8.3.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Після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узгодження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Кафедру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виноситься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розгляд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та,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разі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відсутності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зауважень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верджується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Вченою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радою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вводиться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дію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наказом ректора.</w:t>
      </w:r>
    </w:p>
    <w:p w14:paraId="7D6D346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lastRenderedPageBreak/>
        <w:t xml:space="preserve">8.4.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Зміни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доповнення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Кафедру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оформляються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шляхом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викладення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його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1 - 3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новій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редакції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затверджуються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у тому ж порядку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й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саме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18058F0" w14:textId="77777777" w:rsidR="00857D70" w:rsidRDefault="00823199">
      <w:pPr>
        <w:spacing w:line="240" w:lineRule="auto"/>
        <w:jc w:val="left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8.5.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Додатки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4 – 6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розроблюються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та/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оновлюється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необхідності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але не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рідше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одного разу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навчальний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рік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затверджуються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окремо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Кафедру наказом 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або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проректора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згідно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з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розподілом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обов’язків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мі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ж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ректором і проректорами.</w:t>
      </w:r>
    </w:p>
    <w:p w14:paraId="13E0E367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3580B5B1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25C727E3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Завідувач кафедри практичної </w:t>
      </w:r>
    </w:p>
    <w:p w14:paraId="6451E81C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психології та інноваційних оздоровчих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  <w:t>Наталія КУЧЕРЕНКО</w:t>
      </w:r>
    </w:p>
    <w:p w14:paraId="3542604D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технологій </w:t>
      </w:r>
    </w:p>
    <w:p w14:paraId="4E75338D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0147904D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317798EA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Д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иректор навчально-наукового інституту</w:t>
      </w:r>
    </w:p>
    <w:p w14:paraId="543212AA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Українська інженерно-педагогічна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  <w:t>Денис КОВАЛЕНКО</w:t>
      </w:r>
    </w:p>
    <w:p w14:paraId="2002D7F1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академія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»</w:t>
      </w:r>
    </w:p>
    <w:p w14:paraId="282301FB" w14:textId="77777777" w:rsidR="00857D70" w:rsidRDefault="00823199">
      <w:pPr>
        <w:spacing w:after="200" w:line="276" w:lineRule="auto"/>
        <w:ind w:firstLine="0"/>
        <w:jc w:val="left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br w:type="page"/>
      </w:r>
    </w:p>
    <w:p w14:paraId="620FD452" w14:textId="77777777" w:rsidR="00857D70" w:rsidRDefault="00823199">
      <w:pPr>
        <w:spacing w:line="240" w:lineRule="auto"/>
        <w:ind w:firstLine="4820"/>
        <w:jc w:val="left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lastRenderedPageBreak/>
        <w:t>ДОДАТОК 1</w:t>
      </w:r>
    </w:p>
    <w:p w14:paraId="14513B56" w14:textId="77777777" w:rsidR="00857D70" w:rsidRDefault="00823199">
      <w:pPr>
        <w:spacing w:line="240" w:lineRule="auto"/>
        <w:ind w:firstLine="4820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про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к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афедру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 практичної</w:t>
      </w:r>
    </w:p>
    <w:p w14:paraId="0B5E1B27" w14:textId="77777777" w:rsidR="00857D70" w:rsidRDefault="00823199">
      <w:pPr>
        <w:spacing w:line="240" w:lineRule="auto"/>
        <w:ind w:firstLine="4820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психології  та 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  <w:lang w:val="uk-UA" w:eastAsia="ru-RU"/>
        </w:rPr>
        <w:t>інноваційних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оздорових</w:t>
      </w:r>
      <w:proofErr w:type="spellEnd"/>
    </w:p>
    <w:p w14:paraId="34445088" w14:textId="77777777" w:rsidR="00857D70" w:rsidRDefault="00823199">
      <w:pPr>
        <w:spacing w:line="240" w:lineRule="auto"/>
        <w:ind w:firstLine="4820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технологій ННІ 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Українська інженерно-</w:t>
      </w:r>
    </w:p>
    <w:p w14:paraId="3BD22F13" w14:textId="77777777" w:rsidR="00857D70" w:rsidRDefault="00823199">
      <w:pPr>
        <w:spacing w:line="240" w:lineRule="auto"/>
        <w:ind w:firstLine="4820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педагогічна академія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  <w:lang w:val="uk-UA" w:eastAsia="ru-RU"/>
        </w:rPr>
        <w:t>»</w:t>
      </w:r>
    </w:p>
    <w:p w14:paraId="0964B230" w14:textId="77777777" w:rsidR="00857D70" w:rsidRDefault="00823199">
      <w:pPr>
        <w:spacing w:line="240" w:lineRule="auto"/>
        <w:ind w:firstLine="4820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Харківського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</w:p>
    <w:p w14:paraId="77149D72" w14:textId="77777777" w:rsidR="00857D70" w:rsidRDefault="00823199">
      <w:pPr>
        <w:spacing w:line="240" w:lineRule="auto"/>
        <w:ind w:firstLine="4820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імені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В.Н.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Каразіна</w:t>
      </w:r>
      <w:proofErr w:type="spellEnd"/>
    </w:p>
    <w:p w14:paraId="6CE91F97" w14:textId="77777777" w:rsidR="00857D70" w:rsidRDefault="00857D70">
      <w:pPr>
        <w:spacing w:line="240" w:lineRule="auto"/>
        <w:ind w:firstLine="0"/>
        <w:jc w:val="left"/>
        <w:rPr>
          <w:rFonts w:ascii="TimesNewRomanPSMT" w:eastAsia="Times New Roman" w:hAnsi="TimesNewRomanPSMT" w:cs="Times New Roman"/>
          <w:color w:val="000000"/>
          <w:szCs w:val="24"/>
          <w:lang w:val="uk-UA" w:eastAsia="ru-RU"/>
        </w:rPr>
      </w:pPr>
    </w:p>
    <w:p w14:paraId="466DC364" w14:textId="77777777" w:rsidR="00857D70" w:rsidRDefault="00857D70">
      <w:pPr>
        <w:spacing w:line="240" w:lineRule="auto"/>
        <w:ind w:firstLine="0"/>
        <w:jc w:val="left"/>
        <w:rPr>
          <w:rFonts w:ascii="TimesNewRomanPSMT" w:eastAsia="Times New Roman" w:hAnsi="TimesNewRomanPSMT" w:cs="Times New Roman"/>
          <w:color w:val="000000"/>
          <w:szCs w:val="24"/>
          <w:lang w:val="uk-UA" w:eastAsia="ru-RU"/>
        </w:rPr>
      </w:pPr>
    </w:p>
    <w:p w14:paraId="7BED9D94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Символіка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та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інші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відомості</w:t>
      </w:r>
      <w:proofErr w:type="spellEnd"/>
    </w:p>
    <w:p w14:paraId="65C33731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Кафедри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практичної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психології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та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інноваційних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оздорових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технологій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Навчально-наукового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інституту</w:t>
      </w:r>
      <w:proofErr w:type="spellEnd"/>
    </w:p>
    <w:p w14:paraId="0D293988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 w:rsidRPr="00CD6E3D"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«Українська інженерно-педагогічна академія»</w:t>
      </w:r>
    </w:p>
    <w:p w14:paraId="0190CB03" w14:textId="77777777" w:rsidR="00857D70" w:rsidRPr="00CD6E3D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 w:rsidRPr="00CD6E3D"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Харківського національного університету імені В.Н. Каразіна</w:t>
      </w:r>
    </w:p>
    <w:p w14:paraId="2AC8D2D6" w14:textId="77777777" w:rsidR="00857D70" w:rsidRDefault="00857D70">
      <w:pPr>
        <w:spacing w:line="240" w:lineRule="auto"/>
        <w:ind w:firstLine="0"/>
        <w:jc w:val="left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754D1DAD" w14:textId="77777777" w:rsidR="00857D70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3.1.1.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Місцезнаходження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: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 xml:space="preserve">61003, м. Харків, </w:t>
      </w:r>
      <w:r>
        <w:rPr>
          <w:rFonts w:ascii="TimesNewRomanPS-ItalicMT" w:eastAsia="Times New Roman" w:hAnsi="TimesNewRomanPS-ItalicMT" w:cs="Times New Roman" w:hint="eastAsia"/>
          <w:i/>
          <w:iCs/>
          <w:color w:val="000000"/>
          <w:szCs w:val="28"/>
          <w:lang w:val="uk-UA" w:eastAsia="ru-RU"/>
        </w:rPr>
        <w:t>вул.</w:t>
      </w:r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 xml:space="preserve"> Університетська. 16.</w:t>
      </w:r>
    </w:p>
    <w:p w14:paraId="2A787B8F" w14:textId="77777777" w:rsidR="00857D70" w:rsidRDefault="00823199">
      <w:pPr>
        <w:spacing w:line="240" w:lineRule="auto"/>
        <w:ind w:firstLine="0"/>
        <w:jc w:val="left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3.1.2. Засоби зв’язку:</w:t>
      </w:r>
    </w:p>
    <w:p w14:paraId="6B28E900" w14:textId="77777777" w:rsidR="00857D70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2.1. Телефон: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+380</w:t>
      </w:r>
      <w:r w:rsidRPr="00CD6E3D"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662818743</w:t>
      </w:r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.</w:t>
      </w:r>
    </w:p>
    <w:p w14:paraId="1B7F8CDA" w14:textId="77777777" w:rsidR="00857D70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2.2. </w:t>
      </w:r>
      <w:r>
        <w:rPr>
          <w:rFonts w:ascii="TimesNewRomanPSMT" w:eastAsia="Times New Roman" w:hAnsi="TimesNewRomanPSMT" w:cs="Times New Roman"/>
          <w:color w:val="000000"/>
          <w:lang w:val="en-US" w:eastAsia="ru-RU"/>
        </w:rPr>
        <w:t>E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-</w:t>
      </w:r>
      <w:r>
        <w:rPr>
          <w:rFonts w:ascii="TimesNewRomanPSMT" w:eastAsia="Times New Roman" w:hAnsi="TimesNewRomanPSMT" w:cs="Times New Roman"/>
          <w:color w:val="000000"/>
          <w:lang w:val="en-US" w:eastAsia="ru-RU"/>
        </w:rPr>
        <w:t>mail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: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en-US" w:eastAsia="ru-RU"/>
        </w:rPr>
        <w:t>psihol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@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en-US" w:eastAsia="ru-RU"/>
        </w:rPr>
        <w:t>karazin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.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en-US" w:eastAsia="ru-RU"/>
        </w:rPr>
        <w:t>ua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.</w:t>
      </w:r>
    </w:p>
    <w:p w14:paraId="074B57BF" w14:textId="77777777" w:rsidR="00857D70" w:rsidRPr="00CD6E3D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3. </w:t>
      </w: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>Офіці</w:t>
      </w:r>
      <w:r w:rsidRPr="00CD6E3D"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  <w:t xml:space="preserve">йний веб-сайт: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  <w:t>https</w:t>
      </w:r>
      <w:proofErr w:type="spellEnd"/>
      <w:r w:rsidRPr="00CD6E3D"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://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  <w:t>psihol</w:t>
      </w:r>
      <w:proofErr w:type="spellEnd"/>
      <w:r w:rsidRPr="00CD6E3D"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.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  <w:t>uepa</w:t>
      </w:r>
      <w:proofErr w:type="spellEnd"/>
      <w:r w:rsidRPr="00CD6E3D"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.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  <w:t>karazin</w:t>
      </w:r>
      <w:proofErr w:type="spellEnd"/>
      <w:r w:rsidRPr="00CD6E3D"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.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  <w:t>ua</w:t>
      </w:r>
      <w:proofErr w:type="spellEnd"/>
      <w:r w:rsidRPr="00CD6E3D"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val="uk-UA" w:eastAsia="ru-RU"/>
        </w:rPr>
        <w:t>/.</w:t>
      </w:r>
    </w:p>
    <w:p w14:paraId="7071F7FA" w14:textId="77777777" w:rsidR="00857D70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4.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Офіційні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сторінки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в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соціальних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мережах: </w:t>
      </w:r>
      <w:r>
        <w:rPr>
          <w:rFonts w:ascii="TimesNewRomanPS-ItalicMT" w:eastAsia="Times New Roman" w:hAnsi="TimesNewRomanPS-ItalicMT" w:cs="Times New Roman"/>
          <w:i/>
          <w:iCs/>
          <w:color w:val="000000"/>
          <w:szCs w:val="28"/>
          <w:lang w:eastAsia="ru-RU"/>
        </w:rPr>
        <w:t xml:space="preserve">https://www.instagram.com/practical_psychology_kh/ </w:t>
      </w:r>
    </w:p>
    <w:p w14:paraId="5F43177F" w14:textId="77777777" w:rsidR="00857D70" w:rsidRDefault="00823199">
      <w:pPr>
        <w:spacing w:line="240" w:lineRule="auto"/>
        <w:ind w:firstLine="0"/>
        <w:jc w:val="left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5.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Емблема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(логотип)*</w:t>
      </w:r>
    </w:p>
    <w:p w14:paraId="2BE94FB6" w14:textId="77777777" w:rsidR="00857D70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Cs/>
          <w:color w:val="000000"/>
          <w:szCs w:val="28"/>
          <w:lang w:val="en-US" w:eastAsia="ru-RU"/>
        </w:rPr>
      </w:pPr>
      <w:r>
        <w:rPr>
          <w:rFonts w:ascii="TimesNewRomanPS-ItalicMT" w:eastAsia="Times New Roman" w:hAnsi="TimesNewRomanPS-ItalicMT" w:cs="Times New Roman"/>
          <w:iCs/>
          <w:noProof/>
          <w:color w:val="000000"/>
          <w:szCs w:val="28"/>
          <w:lang w:eastAsia="ru-RU"/>
        </w:rPr>
        <w:drawing>
          <wp:inline distT="0" distB="0" distL="0" distR="0" wp14:anchorId="5228921B" wp14:editId="797A0A2B">
            <wp:extent cx="2860040" cy="2785745"/>
            <wp:effectExtent l="0" t="0" r="0" b="0"/>
            <wp:docPr id="4" name="Рисунок 4" descr="C:\Users\Валерий\Desktop\logo_kaf_pp_IMG_20241101_151138_728-300x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Валерий\Desktop\logo_kaf_pp_IMG_20241101_151138_728-300x29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2785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3B429" w14:textId="77777777" w:rsidR="00857D70" w:rsidRDefault="00823199">
      <w:pPr>
        <w:spacing w:line="240" w:lineRule="auto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6. Порядок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використання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емблеми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 xml:space="preserve"> (логотипу)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Кафедри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eastAsia="ru-RU"/>
        </w:rPr>
        <w:t>.</w:t>
      </w:r>
    </w:p>
    <w:p w14:paraId="134367D5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6.1.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Емблема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є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офіційним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відмітним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символом,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вказує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належність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Харківського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націо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нального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імені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В.Н.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Каразіна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відображає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основні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галузь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галузі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)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,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яких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здійснюється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її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діяльність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1BF30F2D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6.2.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Емблема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встановлюється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приміщенні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на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офіційному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веб-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порталі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Харківського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національного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імені</w:t>
      </w:r>
      <w:proofErr w:type="spellEnd"/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 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В.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 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>Н.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 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Каразіна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офіційному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веб-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сайті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Навчально-наукового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інституту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lastRenderedPageBreak/>
        <w:t xml:space="preserve">веб-сайтах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документах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відмінних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документів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про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освіту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державного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зразка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), документах про участь </w:t>
      </w:r>
      <w:proofErr w:type="gramStart"/>
      <w:r>
        <w:rPr>
          <w:rFonts w:ascii="TimesNewRomanPSMT" w:eastAsia="Times New Roman" w:hAnsi="TimesNewRomanPSMT" w:cs="Times New Roman"/>
          <w:color w:val="000000"/>
          <w:lang w:eastAsia="ru-RU"/>
        </w:rPr>
        <w:t>у заходах</w:t>
      </w:r>
      <w:proofErr w:type="gram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5699FF0C" w14:textId="77777777" w:rsidR="00857D70" w:rsidRDefault="00823199">
      <w:pPr>
        <w:spacing w:line="240" w:lineRule="auto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6.3.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Відтворення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зображення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емблеми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може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бути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виконано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в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одноколірному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варіанті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допускається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у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пропорціях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,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що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відповідають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меті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застосування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6CDA570F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6.4. Зображення емблеми Кафедри допускається на друкованій, рекламно-інформаційній та сувенірній продукції, кіно-, відео- і фотоматеріалах,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що видаються (виготовляються) Харківським національним університетом імені В.Н. Каразіна або на його замовлення.</w:t>
      </w:r>
    </w:p>
    <w:p w14:paraId="0F4AC347" w14:textId="77777777" w:rsidR="00857D70" w:rsidRDefault="00823199">
      <w:pPr>
        <w:spacing w:line="240" w:lineRule="auto"/>
        <w:rPr>
          <w:rFonts w:ascii="TimesNewRomanPSMT" w:eastAsia="Times New Roman" w:hAnsi="TimesNewRomanPSMT" w:cs="Times New Roman"/>
          <w:color w:val="000000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6.5.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Інші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випадки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та порядок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використання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і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виготовлення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емблеми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Кафедри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встановлюється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Харківським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національним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університетом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імені</w:t>
      </w:r>
      <w:proofErr w:type="spellEnd"/>
      <w:r>
        <w:rPr>
          <w:rFonts w:ascii="TimesNewRomanPSMT" w:eastAsia="Times New Roman" w:hAnsi="TimesNewRomanPSMT" w:cs="Times New Roman"/>
          <w:color w:val="000000"/>
          <w:lang w:val="uk-UA" w:eastAsia="ru-RU"/>
        </w:rPr>
        <w:t> </w:t>
      </w:r>
      <w:r>
        <w:rPr>
          <w:rFonts w:ascii="TimesNewRomanPSMT" w:eastAsia="Times New Roman" w:hAnsi="TimesNewRomanPSMT" w:cs="Times New Roman"/>
          <w:color w:val="000000"/>
          <w:lang w:eastAsia="ru-RU"/>
        </w:rPr>
        <w:t xml:space="preserve">В.Н. </w:t>
      </w:r>
      <w:proofErr w:type="spellStart"/>
      <w:r>
        <w:rPr>
          <w:rFonts w:ascii="TimesNewRomanPSMT" w:eastAsia="Times New Roman" w:hAnsi="TimesNewRomanPSMT" w:cs="Times New Roman"/>
          <w:color w:val="000000"/>
          <w:lang w:eastAsia="ru-RU"/>
        </w:rPr>
        <w:t>Каразіна</w:t>
      </w:r>
      <w:proofErr w:type="spellEnd"/>
      <w:r>
        <w:rPr>
          <w:rFonts w:ascii="TimesNewRomanPSMT" w:eastAsia="Times New Roman" w:hAnsi="TimesNewRomanPSMT" w:cs="Times New Roman"/>
          <w:color w:val="000000"/>
          <w:lang w:eastAsia="ru-RU"/>
        </w:rPr>
        <w:t>.</w:t>
      </w:r>
    </w:p>
    <w:p w14:paraId="423232C4" w14:textId="77777777" w:rsidR="00857D70" w:rsidRDefault="00823199">
      <w:pPr>
        <w:spacing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</w:pPr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*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Примітка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: за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наявності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іншої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символіки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підрозділу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додається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їх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зображення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,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опис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та порядок </w:t>
      </w: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використання</w:t>
      </w:r>
      <w:proofErr w:type="spellEnd"/>
    </w:p>
    <w:p w14:paraId="1AD256FB" w14:textId="77777777" w:rsidR="00857D70" w:rsidRDefault="00823199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val="uk-UA" w:eastAsia="ru-RU"/>
        </w:rPr>
      </w:pPr>
      <w:proofErr w:type="spellStart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>наступними</w:t>
      </w:r>
      <w:proofErr w:type="spellEnd"/>
      <w:r>
        <w:rPr>
          <w:rFonts w:ascii="TimesNewRomanPS-ItalicMT" w:eastAsia="Times New Roman" w:hAnsi="TimesNewRomanPS-ItalicMT" w:cs="Times New Roman"/>
          <w:i/>
          <w:iCs/>
          <w:color w:val="000000"/>
          <w:sz w:val="20"/>
          <w:lang w:eastAsia="ru-RU"/>
        </w:rPr>
        <w:t xml:space="preserve"> пунктами</w:t>
      </w:r>
    </w:p>
    <w:p w14:paraId="125FA37E" w14:textId="77777777" w:rsidR="00857D70" w:rsidRDefault="00857D70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lang w:val="uk-UA" w:eastAsia="ru-RU"/>
        </w:rPr>
      </w:pPr>
    </w:p>
    <w:p w14:paraId="7A0FD71C" w14:textId="77777777" w:rsidR="00857D70" w:rsidRDefault="00857D70">
      <w:pPr>
        <w:spacing w:line="240" w:lineRule="auto"/>
        <w:ind w:firstLine="0"/>
        <w:jc w:val="left"/>
        <w:rPr>
          <w:rFonts w:ascii="TimesNewRomanPS-ItalicMT" w:eastAsia="Times New Roman" w:hAnsi="TimesNewRomanPS-ItalicMT" w:cs="Times New Roman"/>
          <w:i/>
          <w:iCs/>
          <w:color w:val="000000"/>
          <w:lang w:val="uk-UA" w:eastAsia="ru-RU"/>
        </w:rPr>
      </w:pPr>
    </w:p>
    <w:p w14:paraId="4CBC522B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Завідувач кафедри практичної </w:t>
      </w:r>
    </w:p>
    <w:p w14:paraId="6FA92558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психології та інноваційних оздоровчих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  <w:t>Наталія КУЧЕРЕНКО</w:t>
      </w:r>
    </w:p>
    <w:p w14:paraId="470A861F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технологій </w:t>
      </w:r>
    </w:p>
    <w:p w14:paraId="79C8357D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10B901A3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24807C32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Д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иректор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навчально-наукового інституту</w:t>
      </w:r>
    </w:p>
    <w:p w14:paraId="7029438E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Українська інженерно-педагогічна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  <w:t>Денис КОВАЛЕНКО</w:t>
      </w:r>
    </w:p>
    <w:p w14:paraId="7A11A408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академія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»</w:t>
      </w:r>
    </w:p>
    <w:p w14:paraId="11CEB414" w14:textId="77777777" w:rsidR="00857D70" w:rsidRDefault="00823199">
      <w:pPr>
        <w:spacing w:after="200" w:line="276" w:lineRule="auto"/>
        <w:ind w:firstLine="0"/>
        <w:jc w:val="left"/>
        <w:rPr>
          <w:rFonts w:ascii="TimesNewRomanPS-ItalicMT" w:eastAsia="Times New Roman" w:hAnsi="TimesNewRomanPS-ItalicMT" w:cs="Times New Roman"/>
          <w:iCs/>
          <w:color w:val="000000"/>
          <w:lang w:val="uk-UA" w:eastAsia="ru-RU"/>
        </w:rPr>
      </w:pPr>
      <w:r>
        <w:rPr>
          <w:rFonts w:ascii="TimesNewRomanPS-ItalicMT" w:eastAsia="Times New Roman" w:hAnsi="TimesNewRomanPS-ItalicMT" w:cs="Times New Roman"/>
          <w:iCs/>
          <w:color w:val="000000"/>
          <w:lang w:val="uk-UA" w:eastAsia="ru-RU"/>
        </w:rPr>
        <w:br w:type="page"/>
      </w:r>
    </w:p>
    <w:p w14:paraId="41DF2FC5" w14:textId="77777777" w:rsidR="00857D70" w:rsidRDefault="00857D70">
      <w:pPr>
        <w:spacing w:line="240" w:lineRule="auto"/>
        <w:ind w:firstLine="4820"/>
        <w:jc w:val="left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sectPr w:rsidR="00857D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385D81" w14:textId="77777777" w:rsidR="00857D70" w:rsidRDefault="00823199">
      <w:pPr>
        <w:spacing w:line="240" w:lineRule="auto"/>
        <w:ind w:firstLine="10206"/>
        <w:jc w:val="left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uk-UA" w:eastAsia="ru-RU"/>
        </w:rPr>
        <w:t>2</w:t>
      </w:r>
    </w:p>
    <w:p w14:paraId="4F67D589" w14:textId="77777777" w:rsidR="00857D70" w:rsidRDefault="00823199">
      <w:pPr>
        <w:spacing w:line="240" w:lineRule="auto"/>
        <w:ind w:firstLine="10206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Положення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про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к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афедру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 практичної</w:t>
      </w:r>
    </w:p>
    <w:p w14:paraId="5D77C109" w14:textId="77777777" w:rsidR="00857D70" w:rsidRDefault="00823199">
      <w:pPr>
        <w:spacing w:line="240" w:lineRule="auto"/>
        <w:ind w:firstLine="10206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психології  та 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  <w:lang w:val="uk-UA" w:eastAsia="ru-RU"/>
        </w:rPr>
        <w:t>інноваційних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оздорових</w:t>
      </w:r>
      <w:proofErr w:type="spellEnd"/>
    </w:p>
    <w:p w14:paraId="56354F0F" w14:textId="77777777" w:rsidR="00857D70" w:rsidRDefault="00823199">
      <w:pPr>
        <w:spacing w:line="240" w:lineRule="auto"/>
        <w:ind w:firstLine="10206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 xml:space="preserve">технологій ННІ 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Українська інженерно-</w:t>
      </w:r>
    </w:p>
    <w:p w14:paraId="5626D5A7" w14:textId="77777777" w:rsidR="00857D70" w:rsidRDefault="00823199">
      <w:pPr>
        <w:spacing w:line="240" w:lineRule="auto"/>
        <w:ind w:firstLine="10206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  <w:t>педагогічна академія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  <w:lang w:val="uk-UA" w:eastAsia="ru-RU"/>
        </w:rPr>
        <w:t>»</w:t>
      </w:r>
    </w:p>
    <w:p w14:paraId="2ADF5464" w14:textId="77777777" w:rsidR="00857D70" w:rsidRDefault="00823199">
      <w:pPr>
        <w:spacing w:line="240" w:lineRule="auto"/>
        <w:ind w:firstLine="10206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Харківського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національного</w:t>
      </w:r>
      <w:proofErr w:type="spellEnd"/>
    </w:p>
    <w:p w14:paraId="54B5494F" w14:textId="77777777" w:rsidR="00857D70" w:rsidRDefault="00823199">
      <w:pPr>
        <w:spacing w:line="240" w:lineRule="auto"/>
        <w:ind w:firstLine="10206"/>
        <w:jc w:val="left"/>
        <w:rPr>
          <w:rFonts w:ascii="TimesNewRomanPSMT" w:eastAsia="Times New Roman" w:hAnsi="TimesNewRomanPSMT" w:cs="Times New Roman"/>
          <w:color w:val="000000"/>
          <w:sz w:val="24"/>
          <w:szCs w:val="24"/>
          <w:lang w:val="uk-UA" w:eastAsia="ru-RU"/>
        </w:rPr>
      </w:pP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університету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імені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 xml:space="preserve"> В.Н.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Каразіна</w:t>
      </w:r>
      <w:proofErr w:type="spellEnd"/>
    </w:p>
    <w:p w14:paraId="49CA3264" w14:textId="77777777" w:rsidR="00857D70" w:rsidRDefault="00857D70">
      <w:pPr>
        <w:spacing w:line="240" w:lineRule="auto"/>
        <w:ind w:firstLine="10206"/>
        <w:jc w:val="left"/>
        <w:rPr>
          <w:rFonts w:ascii="TimesNewRomanPS-BoldMT" w:eastAsia="Times New Roman" w:hAnsi="TimesNewRomanPS-BoldMT" w:cs="Times New Roman"/>
          <w:b/>
          <w:bCs/>
          <w:color w:val="000000"/>
          <w:szCs w:val="28"/>
          <w:lang w:val="uk-UA" w:eastAsia="ru-RU"/>
        </w:rPr>
      </w:pPr>
    </w:p>
    <w:p w14:paraId="6CFC063C" w14:textId="77777777" w:rsidR="00857D70" w:rsidRDefault="00823199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ПЕРЕЛІК ГАЛУЗЕЙ ЗНАНЬ, СПЕЦІАЛЬНОСТЕЙ (СПЕЦІАЛІЗАЦІЙ), за якими здійснюється освітня, методичну, виховну і наукову діяльність Кафедри практичної психології  та інноваційних </w:t>
      </w:r>
      <w:proofErr w:type="spellStart"/>
      <w:r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оздорових</w:t>
      </w:r>
      <w:proofErr w:type="spellEnd"/>
      <w:r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lang w:val="uk-UA" w:eastAsia="ru-RU"/>
        </w:rPr>
        <w:t>технологій ННІ «Українська інженерно-педагогічна академія» Харківського національного університету імені В.Н. Каразіна</w:t>
      </w:r>
    </w:p>
    <w:p w14:paraId="1B8818D2" w14:textId="77777777" w:rsidR="00857D70" w:rsidRDefault="00857D70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Cs/>
          <w:color w:val="000000"/>
          <w:lang w:val="uk-UA" w:eastAsia="ru-RU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18"/>
        <w:gridCol w:w="1514"/>
        <w:gridCol w:w="2413"/>
        <w:gridCol w:w="2425"/>
        <w:gridCol w:w="2842"/>
        <w:gridCol w:w="2774"/>
      </w:tblGrid>
      <w:tr w:rsidR="00857D70" w14:paraId="0D179D40" w14:textId="77777777">
        <w:tc>
          <w:tcPr>
            <w:tcW w:w="953" w:type="pct"/>
          </w:tcPr>
          <w:p w14:paraId="4F2CEEDB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Рівень</w:t>
            </w:r>
          </w:p>
        </w:tc>
        <w:tc>
          <w:tcPr>
            <w:tcW w:w="512" w:type="pct"/>
          </w:tcPr>
          <w:p w14:paraId="09D414BD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Шифр галузі</w:t>
            </w:r>
          </w:p>
        </w:tc>
        <w:tc>
          <w:tcPr>
            <w:tcW w:w="816" w:type="pct"/>
          </w:tcPr>
          <w:p w14:paraId="282C4D96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Галузь знань</w:t>
            </w:r>
          </w:p>
        </w:tc>
        <w:tc>
          <w:tcPr>
            <w:tcW w:w="820" w:type="pct"/>
          </w:tcPr>
          <w:p w14:paraId="46A92C70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Код спеціальності</w:t>
            </w:r>
          </w:p>
        </w:tc>
        <w:tc>
          <w:tcPr>
            <w:tcW w:w="961" w:type="pct"/>
          </w:tcPr>
          <w:p w14:paraId="631AA053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Назва спеціальності</w:t>
            </w:r>
          </w:p>
        </w:tc>
        <w:tc>
          <w:tcPr>
            <w:tcW w:w="938" w:type="pct"/>
          </w:tcPr>
          <w:p w14:paraId="0F856F9D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Спеціалізація (за наявності)</w:t>
            </w:r>
          </w:p>
        </w:tc>
      </w:tr>
      <w:tr w:rsidR="00857D70" w14:paraId="6F2F59C3" w14:textId="77777777">
        <w:tc>
          <w:tcPr>
            <w:tcW w:w="953" w:type="pct"/>
          </w:tcPr>
          <w:p w14:paraId="5DF8511A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Перший 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(бакалаврський) рівень</w:t>
            </w:r>
          </w:p>
        </w:tc>
        <w:tc>
          <w:tcPr>
            <w:tcW w:w="512" w:type="pct"/>
          </w:tcPr>
          <w:p w14:paraId="1A4C3CC5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816" w:type="pct"/>
          </w:tcPr>
          <w:p w14:paraId="79C421BD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Соціальні науки, журналістика та інформація</w:t>
            </w:r>
          </w:p>
        </w:tc>
        <w:tc>
          <w:tcPr>
            <w:tcW w:w="820" w:type="pct"/>
          </w:tcPr>
          <w:p w14:paraId="744F3722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С4</w:t>
            </w:r>
          </w:p>
        </w:tc>
        <w:tc>
          <w:tcPr>
            <w:tcW w:w="961" w:type="pct"/>
          </w:tcPr>
          <w:p w14:paraId="1E030DB6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Психологія</w:t>
            </w:r>
          </w:p>
        </w:tc>
        <w:tc>
          <w:tcPr>
            <w:tcW w:w="938" w:type="pct"/>
          </w:tcPr>
          <w:p w14:paraId="7631CA6B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Освітня програма 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Практична психологія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857D70" w14:paraId="6311883A" w14:textId="77777777">
        <w:tc>
          <w:tcPr>
            <w:tcW w:w="953" w:type="pct"/>
          </w:tcPr>
          <w:p w14:paraId="06938774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Перший (бакалаврський) рівень</w:t>
            </w:r>
          </w:p>
        </w:tc>
        <w:tc>
          <w:tcPr>
            <w:tcW w:w="512" w:type="pct"/>
          </w:tcPr>
          <w:p w14:paraId="64C0191F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01</w:t>
            </w:r>
          </w:p>
        </w:tc>
        <w:tc>
          <w:tcPr>
            <w:tcW w:w="816" w:type="pct"/>
          </w:tcPr>
          <w:p w14:paraId="3890AC01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Освіта / Педагогіка</w:t>
            </w:r>
          </w:p>
        </w:tc>
        <w:tc>
          <w:tcPr>
            <w:tcW w:w="820" w:type="pct"/>
          </w:tcPr>
          <w:p w14:paraId="212371DD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015</w:t>
            </w:r>
          </w:p>
        </w:tc>
        <w:tc>
          <w:tcPr>
            <w:tcW w:w="961" w:type="pct"/>
          </w:tcPr>
          <w:p w14:paraId="67D3FA68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Професійна освіта (за спеціалізаціями)</w:t>
            </w:r>
          </w:p>
        </w:tc>
        <w:tc>
          <w:tcPr>
            <w:tcW w:w="938" w:type="pct"/>
          </w:tcPr>
          <w:p w14:paraId="4A3A60CA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015.23 Дизайн</w:t>
            </w:r>
          </w:p>
          <w:p w14:paraId="3CA00CA2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 xml:space="preserve">Освітня </w:t>
            </w:r>
            <w:r>
              <w:rPr>
                <w:rFonts w:ascii="TimesNewRomanPS-BoldMT" w:eastAsia="Times New Roman" w:hAnsi="TimesNewRomanPS-BoldMT" w:cs="Times New Roman"/>
                <w:bCs/>
                <w:i/>
                <w:color w:val="000000"/>
                <w:sz w:val="24"/>
                <w:szCs w:val="24"/>
                <w:lang w:val="uk-UA" w:eastAsia="ru-RU"/>
              </w:rPr>
              <w:t>програма Професійна освіта (Психологія дизайну та іміджу)</w:t>
            </w:r>
          </w:p>
        </w:tc>
      </w:tr>
      <w:tr w:rsidR="00857D70" w14:paraId="270E76FA" w14:textId="77777777">
        <w:tc>
          <w:tcPr>
            <w:tcW w:w="953" w:type="pct"/>
          </w:tcPr>
          <w:p w14:paraId="32A4100F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Другий (магістерський) рівень</w:t>
            </w:r>
          </w:p>
        </w:tc>
        <w:tc>
          <w:tcPr>
            <w:tcW w:w="512" w:type="pct"/>
          </w:tcPr>
          <w:p w14:paraId="5B08D402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816" w:type="pct"/>
          </w:tcPr>
          <w:p w14:paraId="7CBA3248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Соціальні науки, журналістика та інформація</w:t>
            </w:r>
          </w:p>
        </w:tc>
        <w:tc>
          <w:tcPr>
            <w:tcW w:w="820" w:type="pct"/>
          </w:tcPr>
          <w:p w14:paraId="0E27E108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С4</w:t>
            </w:r>
          </w:p>
        </w:tc>
        <w:tc>
          <w:tcPr>
            <w:tcW w:w="961" w:type="pct"/>
          </w:tcPr>
          <w:p w14:paraId="2AF0A089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Психологія</w:t>
            </w:r>
          </w:p>
        </w:tc>
        <w:tc>
          <w:tcPr>
            <w:tcW w:w="938" w:type="pct"/>
          </w:tcPr>
          <w:p w14:paraId="6C4B7D2F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Освітня програма 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Практична психологія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  <w:tr w:rsidR="00857D70" w14:paraId="79993422" w14:textId="77777777">
        <w:tc>
          <w:tcPr>
            <w:tcW w:w="953" w:type="pct"/>
          </w:tcPr>
          <w:p w14:paraId="70F714E2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Другий (магістерський) рівень</w:t>
            </w:r>
          </w:p>
        </w:tc>
        <w:tc>
          <w:tcPr>
            <w:tcW w:w="512" w:type="pct"/>
          </w:tcPr>
          <w:p w14:paraId="51E9078E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816" w:type="pct"/>
          </w:tcPr>
          <w:p w14:paraId="73D3AA53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Соціальні науки, 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журналістика та інформація</w:t>
            </w:r>
          </w:p>
        </w:tc>
        <w:tc>
          <w:tcPr>
            <w:tcW w:w="820" w:type="pct"/>
          </w:tcPr>
          <w:p w14:paraId="1A3A26E5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С4</w:t>
            </w:r>
          </w:p>
        </w:tc>
        <w:tc>
          <w:tcPr>
            <w:tcW w:w="961" w:type="pct"/>
          </w:tcPr>
          <w:p w14:paraId="43F2D2AB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Психологія</w:t>
            </w:r>
          </w:p>
        </w:tc>
        <w:tc>
          <w:tcPr>
            <w:tcW w:w="938" w:type="pct"/>
          </w:tcPr>
          <w:p w14:paraId="5588BBCB" w14:textId="77777777" w:rsidR="00857D70" w:rsidRDefault="00823199">
            <w:pPr>
              <w:spacing w:line="240" w:lineRule="auto"/>
              <w:ind w:firstLine="0"/>
              <w:jc w:val="center"/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Освітня програма 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  <w:lang w:val="uk-UA" w:eastAsia="ru-RU"/>
              </w:rPr>
              <w:t>Психотерапія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</w:tr>
    </w:tbl>
    <w:p w14:paraId="0571F0F2" w14:textId="77777777" w:rsidR="00857D70" w:rsidRDefault="00857D70">
      <w:pPr>
        <w:spacing w:line="240" w:lineRule="auto"/>
        <w:ind w:firstLine="0"/>
        <w:jc w:val="center"/>
        <w:rPr>
          <w:rFonts w:ascii="TimesNewRomanPS-BoldMT" w:eastAsia="Times New Roman" w:hAnsi="TimesNewRomanPS-BoldMT" w:cs="Times New Roman"/>
          <w:bCs/>
          <w:color w:val="000000"/>
          <w:lang w:val="uk-UA" w:eastAsia="ru-RU"/>
        </w:rPr>
      </w:pPr>
    </w:p>
    <w:p w14:paraId="7F35194D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Завідувач кафедри практичної психології та</w:t>
      </w:r>
    </w:p>
    <w:p w14:paraId="33189150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інноваційних оздоровчих технологій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  <w:t>Наталія КУЧЕРЕНКО</w:t>
      </w:r>
    </w:p>
    <w:p w14:paraId="508B8B18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1463FA2D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Д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иректор навчально-наукового інституту</w:t>
      </w:r>
    </w:p>
    <w:p w14:paraId="5A815DBF" w14:textId="77777777" w:rsidR="00857D70" w:rsidRDefault="00823199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«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 xml:space="preserve">Українська 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>інженерно-педагогічна академія</w:t>
      </w:r>
      <w:r>
        <w:rPr>
          <w:rFonts w:ascii="TimesNewRomanPSMT" w:eastAsia="Times New Roman" w:hAnsi="TimesNewRomanPSMT" w:cs="Times New Roman" w:hint="eastAsia"/>
          <w:color w:val="000000"/>
          <w:lang w:val="uk-UA" w:eastAsia="ru-RU"/>
        </w:rPr>
        <w:t>»</w:t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</w:r>
      <w:r>
        <w:rPr>
          <w:rFonts w:ascii="TimesNewRomanPSMT" w:eastAsia="Times New Roman" w:hAnsi="TimesNewRomanPSMT" w:cs="Times New Roman"/>
          <w:color w:val="000000"/>
          <w:lang w:val="uk-UA" w:eastAsia="ru-RU"/>
        </w:rPr>
        <w:tab/>
        <w:t>Денис КОВАЛЕНКО</w:t>
      </w:r>
    </w:p>
    <w:p w14:paraId="2FF65A94" w14:textId="77777777" w:rsidR="00857D70" w:rsidRDefault="00857D70">
      <w:pPr>
        <w:spacing w:line="240" w:lineRule="auto"/>
        <w:ind w:firstLine="0"/>
        <w:rPr>
          <w:rFonts w:ascii="TimesNewRomanPSMT" w:eastAsia="Times New Roman" w:hAnsi="TimesNewRomanPSMT" w:cs="Times New Roman"/>
          <w:color w:val="000000"/>
          <w:lang w:val="uk-UA" w:eastAsia="ru-RU"/>
        </w:rPr>
      </w:pPr>
    </w:p>
    <w:p w14:paraId="18FDB2B7" w14:textId="77777777" w:rsidR="00857D70" w:rsidRDefault="00857D70">
      <w:pPr>
        <w:spacing w:after="200" w:line="276" w:lineRule="auto"/>
        <w:ind w:firstLine="0"/>
        <w:jc w:val="left"/>
        <w:rPr>
          <w:rFonts w:ascii="TimesNewRomanPS-BoldMT" w:eastAsia="Times New Roman" w:hAnsi="TimesNewRomanPS-BoldMT" w:cs="Times New Roman"/>
          <w:bCs/>
          <w:color w:val="000000"/>
          <w:lang w:val="uk-UA" w:eastAsia="ru-RU"/>
        </w:rPr>
        <w:sectPr w:rsidR="00857D70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57BDCCE1" w14:textId="77777777" w:rsidR="00857D70" w:rsidRDefault="00857D70">
      <w:pPr>
        <w:spacing w:line="240" w:lineRule="auto"/>
        <w:ind w:firstLine="0"/>
        <w:jc w:val="left"/>
        <w:rPr>
          <w:rFonts w:ascii="TimesNewRomanPS-BoldMT" w:eastAsia="Times New Roman" w:hAnsi="TimesNewRomanPS-BoldMT" w:cs="Times New Roman"/>
          <w:bCs/>
          <w:color w:val="000000"/>
          <w:lang w:val="uk-UA" w:eastAsia="ru-RU"/>
        </w:rPr>
      </w:pPr>
    </w:p>
    <w:p w14:paraId="2769A8A2" w14:textId="77777777" w:rsidR="00857D70" w:rsidRDefault="00857D70">
      <w:pPr>
        <w:spacing w:line="240" w:lineRule="auto"/>
        <w:ind w:firstLine="0"/>
        <w:jc w:val="left"/>
        <w:rPr>
          <w:rFonts w:ascii="TimesNewRomanPS-BoldMT" w:eastAsia="Times New Roman" w:hAnsi="TimesNewRomanPS-BoldMT" w:cs="Times New Roman"/>
          <w:bCs/>
          <w:color w:val="000000"/>
          <w:lang w:val="uk-UA" w:eastAsia="ru-RU"/>
        </w:rPr>
      </w:pPr>
    </w:p>
    <w:sectPr w:rsidR="0085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96CA9" w14:textId="77777777" w:rsidR="00823199" w:rsidRDefault="00823199">
      <w:pPr>
        <w:spacing w:line="240" w:lineRule="auto"/>
      </w:pPr>
      <w:r>
        <w:separator/>
      </w:r>
    </w:p>
  </w:endnote>
  <w:endnote w:type="continuationSeparator" w:id="0">
    <w:p w14:paraId="6874604B" w14:textId="77777777" w:rsidR="00823199" w:rsidRDefault="00823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-Bold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47AA" w14:textId="77777777" w:rsidR="00823199" w:rsidRDefault="00823199">
      <w:r>
        <w:separator/>
      </w:r>
    </w:p>
  </w:footnote>
  <w:footnote w:type="continuationSeparator" w:id="0">
    <w:p w14:paraId="2C95ECA5" w14:textId="77777777" w:rsidR="00823199" w:rsidRDefault="00823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5F0"/>
    <w:rsid w:val="00015FF1"/>
    <w:rsid w:val="00042CBD"/>
    <w:rsid w:val="000576E0"/>
    <w:rsid w:val="00061B79"/>
    <w:rsid w:val="000A2F3C"/>
    <w:rsid w:val="001029A7"/>
    <w:rsid w:val="00104A4E"/>
    <w:rsid w:val="00111DD9"/>
    <w:rsid w:val="001A2043"/>
    <w:rsid w:val="001B6555"/>
    <w:rsid w:val="0020139A"/>
    <w:rsid w:val="00250082"/>
    <w:rsid w:val="002603D9"/>
    <w:rsid w:val="0026106E"/>
    <w:rsid w:val="00271D1B"/>
    <w:rsid w:val="00360695"/>
    <w:rsid w:val="004137E4"/>
    <w:rsid w:val="004435F0"/>
    <w:rsid w:val="00444EC9"/>
    <w:rsid w:val="0046696B"/>
    <w:rsid w:val="0047361B"/>
    <w:rsid w:val="00484471"/>
    <w:rsid w:val="004E09F9"/>
    <w:rsid w:val="004F489C"/>
    <w:rsid w:val="005E2F36"/>
    <w:rsid w:val="006A4103"/>
    <w:rsid w:val="006D07E5"/>
    <w:rsid w:val="006F7A4C"/>
    <w:rsid w:val="007712A6"/>
    <w:rsid w:val="0077194C"/>
    <w:rsid w:val="007D041E"/>
    <w:rsid w:val="007D0A9A"/>
    <w:rsid w:val="007D197C"/>
    <w:rsid w:val="007E6A08"/>
    <w:rsid w:val="00804D21"/>
    <w:rsid w:val="00823199"/>
    <w:rsid w:val="008245C9"/>
    <w:rsid w:val="00857D70"/>
    <w:rsid w:val="00936C7F"/>
    <w:rsid w:val="009448B2"/>
    <w:rsid w:val="00951711"/>
    <w:rsid w:val="00962619"/>
    <w:rsid w:val="00970577"/>
    <w:rsid w:val="009A6A9A"/>
    <w:rsid w:val="009F1F7A"/>
    <w:rsid w:val="00A51C59"/>
    <w:rsid w:val="00C62C2F"/>
    <w:rsid w:val="00C93CF0"/>
    <w:rsid w:val="00CA4FC8"/>
    <w:rsid w:val="00CD6E3D"/>
    <w:rsid w:val="00D0534C"/>
    <w:rsid w:val="00D228FA"/>
    <w:rsid w:val="00D54978"/>
    <w:rsid w:val="00D63183"/>
    <w:rsid w:val="00DB025E"/>
    <w:rsid w:val="00E760D0"/>
    <w:rsid w:val="00ED5C0A"/>
    <w:rsid w:val="00F138F0"/>
    <w:rsid w:val="205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5ABB"/>
  <w15:docId w15:val="{49C1B0C4-73D8-4CC2-B32D-6AAC0896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Pr>
      <w:rFonts w:ascii="Calibri" w:hAnsi="Calibri" w:hint="default"/>
      <w:color w:val="000000"/>
      <w:sz w:val="32"/>
      <w:szCs w:val="32"/>
    </w:rPr>
  </w:style>
  <w:style w:type="character" w:customStyle="1" w:styleId="fontstyle11">
    <w:name w:val="fontstyle11"/>
    <w:basedOn w:val="a0"/>
    <w:qFormat/>
    <w:rPr>
      <w:rFonts w:ascii="Cambria-Bold" w:hAnsi="Cambria-Bold" w:hint="default"/>
      <w:b/>
      <w:bCs/>
      <w:color w:val="000000"/>
      <w:sz w:val="20"/>
      <w:szCs w:val="20"/>
    </w:rPr>
  </w:style>
  <w:style w:type="character" w:customStyle="1" w:styleId="fontstyle31">
    <w:name w:val="fontstyle31"/>
    <w:basedOn w:val="a0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fontstyle41">
    <w:name w:val="fontstyle41"/>
    <w:basedOn w:val="a0"/>
    <w:rPr>
      <w:rFonts w:ascii="Cambria" w:hAnsi="Cambria" w:hint="default"/>
      <w:color w:val="000000"/>
      <w:sz w:val="20"/>
      <w:szCs w:val="20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20</Pages>
  <Words>24969</Words>
  <Characters>14233</Characters>
  <Application>Microsoft Office Word</Application>
  <DocSecurity>0</DocSecurity>
  <Lines>118</Lines>
  <Paragraphs>78</Paragraphs>
  <ScaleCrop>false</ScaleCrop>
  <Company/>
  <LinksUpToDate>false</LinksUpToDate>
  <CharactersWithSpaces>39124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Власник</cp:lastModifiedBy>
  <cp:revision>30</cp:revision>
  <cp:lastPrinted>2025-09-23T12:35:00Z</cp:lastPrinted>
  <dcterms:created xsi:type="dcterms:W3CDTF">2025-09-05T13:55:00Z</dcterms:created>
  <dcterms:modified xsi:type="dcterms:W3CDTF">2025-09-23T12:35:00Z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1033-12.2.0.22556</vt:lpwstr>
  </property>
  <property fmtid="{D5CDD505-2E9C-101B-9397-08002B2CF9AE}" pid="3" name="ICV">
    <vt:lpwstr>5626DDADEF32453E94D2671CE931D7DB_12</vt:lpwstr>
  </property>
</Properties>
</file>